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Pr="00495945" w:rsidRDefault="000101FB" w:rsidP="00495945">
      <w:pPr>
        <w:jc w:val="center"/>
        <w:rPr>
          <w:sz w:val="32"/>
          <w:szCs w:val="32"/>
          <w:lang w:val="en-US"/>
        </w:rPr>
      </w:pPr>
      <w:r w:rsidRPr="00495945">
        <w:rPr>
          <w:sz w:val="28"/>
          <w:szCs w:val="28"/>
          <w:lang w:val="ru-RU"/>
        </w:rPr>
        <w:t>Первая универсальная криптовалюта с Гибридным Алгоритмом Консенсуса,</w:t>
      </w:r>
      <w:r w:rsidR="00495945">
        <w:rPr>
          <w:sz w:val="28"/>
          <w:szCs w:val="28"/>
        </w:rPr>
        <w:t xml:space="preserve"> </w:t>
      </w:r>
      <w:r w:rsidRPr="00495945">
        <w:rPr>
          <w:sz w:val="28"/>
          <w:szCs w:val="28"/>
          <w:lang w:val="ru-RU"/>
        </w:rPr>
        <w:t xml:space="preserve">Динамический </w:t>
      </w:r>
      <w:proofErr w:type="spellStart"/>
      <w:r w:rsidRPr="00495945">
        <w:rPr>
          <w:sz w:val="28"/>
          <w:szCs w:val="28"/>
        </w:rPr>
        <w:t>Zerocoin</w:t>
      </w:r>
      <w:proofErr w:type="spellEnd"/>
      <w:r w:rsidRPr="00495945">
        <w:rPr>
          <w:sz w:val="28"/>
          <w:szCs w:val="28"/>
          <w:lang w:val="ru-RU"/>
        </w:rPr>
        <w:t xml:space="preserve">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proofErr w:type="spellStart"/>
      <w:r w:rsidRPr="00495945">
        <w:rPr>
          <w:sz w:val="28"/>
          <w:szCs w:val="28"/>
        </w:rPr>
        <w:t>of</w:t>
      </w:r>
      <w:proofErr w:type="spellEnd"/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Stake</w:t>
      </w:r>
      <w:r w:rsidRPr="00495945">
        <w:rPr>
          <w:sz w:val="28"/>
          <w:szCs w:val="28"/>
          <w:lang w:val="ru-RU"/>
        </w:rPr>
        <w:t xml:space="preserve">,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proofErr w:type="spellStart"/>
      <w:r w:rsidRPr="00495945">
        <w:rPr>
          <w:sz w:val="28"/>
          <w:szCs w:val="28"/>
        </w:rPr>
        <w:t>of</w:t>
      </w:r>
      <w:proofErr w:type="spellEnd"/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Transaction</w:t>
      </w:r>
      <w:r w:rsidRPr="00495945">
        <w:rPr>
          <w:sz w:val="28"/>
          <w:szCs w:val="28"/>
          <w:lang w:val="ru-RU"/>
        </w:rPr>
        <w:t xml:space="preserve"> и</w:t>
      </w:r>
      <w:r w:rsidRPr="00495945">
        <w:rPr>
          <w:sz w:val="28"/>
          <w:szCs w:val="28"/>
          <w:lang w:val="ru-RU"/>
        </w:rPr>
        <w:br/>
        <w:t>Голосование Мастернод за период на основании сжигания награды.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1.9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726468" w:rsidP="000101FB">
      <w:pPr>
        <w:jc w:val="center"/>
        <w:rPr>
          <w:sz w:val="28"/>
          <w:szCs w:val="28"/>
          <w:lang w:val="en-US"/>
        </w:rPr>
      </w:pPr>
      <w:r w:rsidRPr="004176B7">
        <w:rPr>
          <w:sz w:val="28"/>
          <w:szCs w:val="28"/>
          <w:lang w:val="en-US"/>
        </w:rPr>
        <w:t>Maik Broemme</w:t>
      </w:r>
      <w:r w:rsidR="005C53C6" w:rsidRPr="004176B7">
        <w:rPr>
          <w:sz w:val="28"/>
          <w:szCs w:val="28"/>
          <w:vertAlign w:val="superscript"/>
          <w:lang w:val="en-US"/>
        </w:rPr>
        <w:t>1</w:t>
      </w:r>
      <w:r w:rsidR="00C75702" w:rsidRPr="004176B7">
        <w:rPr>
          <w:sz w:val="28"/>
          <w:szCs w:val="28"/>
          <w:lang w:val="en-US"/>
        </w:rPr>
        <w:t xml:space="preserve">, </w:t>
      </w:r>
      <w:r w:rsidR="000101FB">
        <w:rPr>
          <w:rFonts w:eastAsia="Microsoft YaHei Light" w:cstheme="minorHAnsi"/>
          <w:lang w:val="ru-RU"/>
        </w:rPr>
        <w:t>Январь</w:t>
      </w:r>
      <w:r w:rsidR="000101FB">
        <w:rPr>
          <w:rFonts w:eastAsia="Microsoft YaHei Light" w:cstheme="minorHAnsi"/>
        </w:rPr>
        <w:t xml:space="preserve"> </w:t>
      </w:r>
      <w:r w:rsidRPr="004176B7">
        <w:rPr>
          <w:sz w:val="28"/>
          <w:szCs w:val="28"/>
          <w:lang w:val="en-US"/>
        </w:rPr>
        <w:t>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 w:val="0"/>
          <w:bCs/>
          <w:color w:val="4B4C4D"/>
          <w:sz w:val="26"/>
          <w:szCs w:val="26"/>
        </w:rPr>
      </w:sdtEndPr>
      <w:sdtContent>
        <w:bookmarkStart w:id="0" w:name="_Toc3496355" w:displacedByCustomXml="prev"/>
        <w:p w:rsidR="00CC62E3" w:rsidRPr="00BE25E1" w:rsidRDefault="00894B23" w:rsidP="00894B23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213283">
            <w:t>ОГЛАВЛЕНИЕ</w:t>
          </w:r>
          <w:bookmarkEnd w:id="0"/>
        </w:p>
        <w:p w:rsidR="00DC2024" w:rsidRPr="006A5ABD" w:rsidRDefault="00FD36F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6354966" w:history="1">
            <w:r w:rsidR="00DC2024" w:rsidRPr="006A5ABD">
              <w:rPr>
                <w:rStyle w:val="Hyperlink"/>
                <w:rFonts w:ascii="Ubuntu" w:eastAsia="Microsoft YaHei Light" w:hAnsi="Ubuntu"/>
                <w:bCs/>
                <w:sz w:val="26"/>
                <w:szCs w:val="26"/>
                <w:lang w:val="ru-RU"/>
              </w:rPr>
              <w:t>Краткий обзор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Введение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Galilel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Coin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Проблемы и решения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Динамический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Zerocoin Proof-of-Stake (dzPoS)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Proof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Transaction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ghPoT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6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2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Гибридный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Proof-of-Stake (ghPoS)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_Toc6354972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7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3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Срочный депозит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Term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Deposits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gTD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_Toc6354973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9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4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Контроль Денежной Массы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Money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Supply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Control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gMSC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_Toc6354974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5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Мгновенные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мастерноды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(Instant On Masternodes - gIOMN)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_Toc6354975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6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Характеристики и спецификации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Конкурентный анализ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18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План развития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Помощь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22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Полезные ссылки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205713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Дополнительно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6A5ABD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5859AA" w:rsidP="004600B4">
      <w:pPr>
        <w:pStyle w:val="berschrift1"/>
      </w:pPr>
      <w:bookmarkStart w:id="1" w:name="_Toc3496356"/>
      <w:bookmarkStart w:id="2" w:name="_Toc6354966"/>
      <w:r w:rsidRPr="00606400">
        <w:rPr>
          <w:rFonts w:eastAsia="Microsoft YaHei Light"/>
          <w:lang w:val="ru-RU"/>
        </w:rPr>
        <w:lastRenderedPageBreak/>
        <w:t>КРАТКИЙ ОБЗОР</w:t>
      </w:r>
      <w:bookmarkEnd w:id="1"/>
      <w:bookmarkEnd w:id="2"/>
    </w:p>
    <w:p w:rsidR="00AB41BB" w:rsidRPr="00C75702" w:rsidRDefault="008F5F54" w:rsidP="00FC1711">
      <w:pPr>
        <w:rPr>
          <w:lang w:val="en-US"/>
        </w:rPr>
      </w:pPr>
      <w:r w:rsidRPr="0002343A">
        <w:rPr>
          <w:lang w:val="ru-RU"/>
        </w:rPr>
        <w:t>В то время как фиатные деньги уже сотни лет определяют и доказывают экономические стандарты, ситуация с цифровыми деньгами иная. Цифровые деньги - это инвестиции высокого риска с непредсказуемой стоимостью и исчезающими командами разработчиков, оставляющими осиротевшие блокчейны. Правительства определили эту проблему, и правила первоначального предложения монет (ICO) решат ее в ближайшие несколько лет. Более того, цифровые валюты, реализующие уникальные возможности блокчейна, имеют высокую вероятность определить будущие стандарты цифровых денег. Galilel будет участвовать в этом процессе посредством реализации уникальных функций, описанных в настоящем документе.</w:t>
      </w:r>
    </w:p>
    <w:p w:rsidR="00FD36FD" w:rsidRPr="009E536F" w:rsidRDefault="005859AA" w:rsidP="009E536F">
      <w:pPr>
        <w:pStyle w:val="berschrift1"/>
      </w:pPr>
      <w:bookmarkStart w:id="3" w:name="_Toc3496357"/>
      <w:bookmarkStart w:id="4" w:name="_Toc6354967"/>
      <w:r w:rsidRPr="005D4473">
        <w:rPr>
          <w:lang w:val="ru-RU"/>
        </w:rPr>
        <w:t>ВВЕДЕНИЕ</w:t>
      </w:r>
      <w:bookmarkEnd w:id="3"/>
      <w:bookmarkEnd w:id="4"/>
    </w:p>
    <w:p w:rsidR="00AB41BB" w:rsidRPr="00C75702" w:rsidRDefault="008F5F54" w:rsidP="00FC1711">
      <w:pPr>
        <w:rPr>
          <w:lang w:val="en-US"/>
        </w:rPr>
      </w:pPr>
      <w:proofErr w:type="spellStart"/>
      <w:r w:rsidRPr="005D4473">
        <w:t>Galilel</w:t>
      </w:r>
      <w:proofErr w:type="spellEnd"/>
      <w:r w:rsidRPr="005D4473">
        <w:rPr>
          <w:lang w:val="ru-RU"/>
        </w:rPr>
        <w:t xml:space="preserve"> </w:t>
      </w:r>
      <w:proofErr w:type="spellStart"/>
      <w:r w:rsidRPr="005D4473">
        <w:t>Coin</w:t>
      </w:r>
      <w:proofErr w:type="spellEnd"/>
      <w:r w:rsidRPr="005D4473">
        <w:rPr>
          <w:lang w:val="ru-RU"/>
        </w:rPr>
        <w:t xml:space="preserve"> - это криптовалюта, управляемая сообществом с полной прозрачностью и использующая публичный метод развития. Доверительные отношения между инвесторами и командой проекта - залог успеха. Поэтому мы создали организацию </w:t>
      </w:r>
      <w:r w:rsidRPr="005D4473">
        <w:t>GitHub</w:t>
      </w:r>
      <w:r w:rsidRPr="005D4473">
        <w:rPr>
          <w:lang w:val="ru-RU"/>
        </w:rPr>
        <w:t xml:space="preserve"> под названием </w:t>
      </w:r>
      <w:proofErr w:type="spellStart"/>
      <w:r w:rsidRPr="008F5F54">
        <w:rPr>
          <w:i/>
        </w:rPr>
        <w:t>Galilel</w:t>
      </w:r>
      <w:proofErr w:type="spellEnd"/>
      <w:r w:rsidRPr="008F5F54">
        <w:rPr>
          <w:i/>
          <w:lang w:val="ru-RU"/>
        </w:rPr>
        <w:t>-</w:t>
      </w:r>
      <w:r w:rsidRPr="008F5F54">
        <w:rPr>
          <w:i/>
        </w:rPr>
        <w:t>Project</w:t>
      </w:r>
      <w:r w:rsidRPr="008F5F54">
        <w:rPr>
          <w:i/>
          <w:vertAlign w:val="superscript"/>
          <w:lang w:val="ru-RU"/>
        </w:rPr>
        <w:t>2</w:t>
      </w:r>
      <w:r w:rsidRPr="005D4473">
        <w:rPr>
          <w:lang w:val="ru-RU"/>
        </w:rPr>
        <w:t xml:space="preserve">, которая отслеживает всю нашу деятельность по разработке в общедоступных репозиториях, включая весь наш бэкенд-код, и прошла публичную проверку </w:t>
      </w:r>
      <w:proofErr w:type="spellStart"/>
      <w:r w:rsidRPr="008F5F54">
        <w:rPr>
          <w:i/>
        </w:rPr>
        <w:t>Know</w:t>
      </w:r>
      <w:proofErr w:type="spellEnd"/>
      <w:r w:rsidRPr="008F5F54">
        <w:rPr>
          <w:i/>
          <w:lang w:val="ru-RU"/>
        </w:rPr>
        <w:t xml:space="preserve"> </w:t>
      </w:r>
      <w:proofErr w:type="spellStart"/>
      <w:r w:rsidRPr="008F5F54">
        <w:rPr>
          <w:i/>
        </w:rPr>
        <w:t>Your</w:t>
      </w:r>
      <w:proofErr w:type="spellEnd"/>
      <w:r w:rsidRPr="008F5F54">
        <w:rPr>
          <w:i/>
          <w:lang w:val="ru-RU"/>
        </w:rPr>
        <w:t xml:space="preserve"> </w:t>
      </w:r>
      <w:r w:rsidRPr="008F5F54">
        <w:rPr>
          <w:i/>
        </w:rPr>
        <w:t>Developer</w:t>
      </w:r>
      <w:r w:rsidRPr="008F5F54">
        <w:rPr>
          <w:i/>
          <w:lang w:val="ru-RU"/>
        </w:rPr>
        <w:t xml:space="preserve"> (</w:t>
      </w:r>
      <w:r w:rsidRPr="008F5F54">
        <w:rPr>
          <w:i/>
        </w:rPr>
        <w:t>KYD</w:t>
      </w:r>
      <w:r w:rsidRPr="008F5F54">
        <w:rPr>
          <w:i/>
          <w:lang w:val="ru-RU"/>
        </w:rPr>
        <w:t>)</w:t>
      </w:r>
      <w:r w:rsidRPr="008F5F54">
        <w:rPr>
          <w:i/>
          <w:vertAlign w:val="superscript"/>
          <w:lang w:val="ru-RU"/>
        </w:rPr>
        <w:t>3</w:t>
      </w:r>
      <w:r w:rsidRPr="005D4473">
        <w:rPr>
          <w:lang w:val="ru-RU"/>
        </w:rPr>
        <w:t xml:space="preserve">. Проект использует в основном лицензии </w:t>
      </w:r>
      <w:r w:rsidRPr="008F5F54">
        <w:rPr>
          <w:i/>
        </w:rPr>
        <w:t>MIT</w:t>
      </w:r>
      <w:r w:rsidRPr="008F5F54">
        <w:rPr>
          <w:i/>
          <w:vertAlign w:val="superscript"/>
          <w:lang w:val="ru-RU"/>
        </w:rPr>
        <w:t>4</w:t>
      </w:r>
      <w:r w:rsidRPr="005D4473">
        <w:rPr>
          <w:lang w:val="ru-RU"/>
        </w:rPr>
        <w:t xml:space="preserve">, </w:t>
      </w:r>
      <w:proofErr w:type="spellStart"/>
      <w:r w:rsidRPr="008F5F54">
        <w:rPr>
          <w:i/>
        </w:rPr>
        <w:t>GPLv</w:t>
      </w:r>
      <w:proofErr w:type="spellEnd"/>
      <w:r w:rsidRPr="008F5F54">
        <w:rPr>
          <w:i/>
          <w:lang w:val="ru-RU"/>
        </w:rPr>
        <w:t>3</w:t>
      </w:r>
      <w:r w:rsidRPr="008F5F54">
        <w:rPr>
          <w:i/>
          <w:vertAlign w:val="superscript"/>
          <w:lang w:val="ru-RU"/>
        </w:rPr>
        <w:t>5</w:t>
      </w:r>
      <w:r w:rsidRPr="005D4473">
        <w:rPr>
          <w:lang w:val="ru-RU"/>
        </w:rPr>
        <w:t xml:space="preserve"> и </w:t>
      </w:r>
      <w:r w:rsidRPr="008F5F54">
        <w:rPr>
          <w:i/>
        </w:rPr>
        <w:t>CC</w:t>
      </w:r>
      <w:r w:rsidRPr="008F5F54">
        <w:rPr>
          <w:i/>
          <w:lang w:val="ru-RU"/>
        </w:rPr>
        <w:t>-</w:t>
      </w:r>
      <w:r w:rsidRPr="008F5F54">
        <w:rPr>
          <w:i/>
        </w:rPr>
        <w:t>BY</w:t>
      </w:r>
      <w:r w:rsidRPr="008F5F54">
        <w:rPr>
          <w:i/>
          <w:lang w:val="ru-RU"/>
        </w:rPr>
        <w:t>-</w:t>
      </w:r>
      <w:r w:rsidRPr="008F5F54">
        <w:rPr>
          <w:i/>
        </w:rPr>
        <w:t>NC</w:t>
      </w:r>
      <w:r w:rsidRPr="008F5F54">
        <w:rPr>
          <w:i/>
          <w:lang w:val="ru-RU"/>
        </w:rPr>
        <w:t xml:space="preserve"> 4.0</w:t>
      </w:r>
      <w:r w:rsidRPr="008F5F54">
        <w:rPr>
          <w:i/>
          <w:vertAlign w:val="superscript"/>
          <w:lang w:val="ru-RU"/>
        </w:rPr>
        <w:t>6</w:t>
      </w:r>
      <w:r w:rsidRPr="005D4473">
        <w:rPr>
          <w:lang w:val="ru-RU"/>
        </w:rPr>
        <w:t xml:space="preserve"> с открытым исходным кодом и открытым контентом. </w:t>
      </w:r>
      <w:r w:rsidRPr="007250C1">
        <w:rPr>
          <w:lang w:val="ru-RU"/>
        </w:rPr>
        <w:t xml:space="preserve">Перевод и локализация использует платформу </w:t>
      </w:r>
      <w:proofErr w:type="spellStart"/>
      <w:r w:rsidRPr="008F5F54">
        <w:rPr>
          <w:i/>
        </w:rPr>
        <w:t>Transifex</w:t>
      </w:r>
      <w:proofErr w:type="spellEnd"/>
      <w:r w:rsidRPr="008F5F54">
        <w:rPr>
          <w:i/>
          <w:vertAlign w:val="superscript"/>
          <w:lang w:val="ru-RU"/>
        </w:rPr>
        <w:t>7</w:t>
      </w:r>
      <w:r w:rsidRPr="007250C1">
        <w:rPr>
          <w:lang w:val="ru-RU"/>
        </w:rPr>
        <w:t>.</w:t>
      </w:r>
    </w:p>
    <w:p w:rsidR="008236E5" w:rsidRPr="009E536F" w:rsidRDefault="005859AA" w:rsidP="009E536F">
      <w:pPr>
        <w:pStyle w:val="berschrift1"/>
      </w:pPr>
      <w:bookmarkStart w:id="5" w:name="_Toc3496358"/>
      <w:bookmarkStart w:id="6" w:name="_Toc6354968"/>
      <w:r>
        <w:lastRenderedPageBreak/>
        <w:t>GALILEL</w:t>
      </w:r>
      <w:r w:rsidRPr="007250C1">
        <w:rPr>
          <w:lang w:val="ru-RU"/>
        </w:rPr>
        <w:t xml:space="preserve"> </w:t>
      </w:r>
      <w:r>
        <w:t>COIN</w:t>
      </w:r>
      <w:bookmarkEnd w:id="5"/>
      <w:bookmarkEnd w:id="6"/>
    </w:p>
    <w:p w:rsidR="009E1E17" w:rsidRDefault="00E85E71" w:rsidP="00FC1711">
      <w:pPr>
        <w:rPr>
          <w:lang w:val="en-US"/>
        </w:rPr>
      </w:pPr>
      <w:proofErr w:type="spellStart"/>
      <w:r w:rsidRPr="005D4473">
        <w:t>Galilel</w:t>
      </w:r>
      <w:proofErr w:type="spellEnd"/>
      <w:r w:rsidRPr="005D4473">
        <w:rPr>
          <w:lang w:val="ru-RU"/>
        </w:rPr>
        <w:t xml:space="preserve"> </w:t>
      </w:r>
      <w:proofErr w:type="spellStart"/>
      <w:r w:rsidRPr="005D4473">
        <w:t>Coin</w:t>
      </w:r>
      <w:proofErr w:type="spellEnd"/>
      <w:r w:rsidRPr="005D4473">
        <w:rPr>
          <w:lang w:val="ru-RU"/>
        </w:rPr>
        <w:t xml:space="preserve"> (</w:t>
      </w:r>
      <w:r w:rsidRPr="005D4473">
        <w:t>GALI</w:t>
      </w:r>
      <w:r w:rsidRPr="005D4473">
        <w:rPr>
          <w:lang w:val="ru-RU"/>
        </w:rPr>
        <w:t xml:space="preserve"> и </w:t>
      </w:r>
      <w:proofErr w:type="spellStart"/>
      <w:r w:rsidRPr="005D4473">
        <w:t>zGALI</w:t>
      </w:r>
      <w:proofErr w:type="spellEnd"/>
      <w:r w:rsidRPr="005D4473">
        <w:rPr>
          <w:lang w:val="ru-RU"/>
        </w:rPr>
        <w:t xml:space="preserve">) - это открытая публичная и частная цифровая криптовалюта с </w:t>
      </w:r>
      <w:r w:rsidRPr="005D4473">
        <w:t>Proof</w:t>
      </w:r>
      <w:r w:rsidRPr="005D4473">
        <w:rPr>
          <w:lang w:val="ru-RU"/>
        </w:rPr>
        <w:t>-</w:t>
      </w:r>
      <w:proofErr w:type="spellStart"/>
      <w:r w:rsidRPr="005D4473">
        <w:t>of</w:t>
      </w:r>
      <w:proofErr w:type="spellEnd"/>
      <w:r w:rsidRPr="005D4473">
        <w:rPr>
          <w:lang w:val="ru-RU"/>
        </w:rPr>
        <w:t>-</w:t>
      </w:r>
      <w:r w:rsidRPr="005D4473">
        <w:t>Stake</w:t>
      </w:r>
      <w:r w:rsidRPr="005D4473">
        <w:rPr>
          <w:lang w:val="ru-RU"/>
        </w:rPr>
        <w:t xml:space="preserve"> для быстрых (с использованием </w:t>
      </w:r>
      <w:proofErr w:type="spellStart"/>
      <w:r w:rsidRPr="005D4473">
        <w:t>SwiftX</w:t>
      </w:r>
      <w:proofErr w:type="spellEnd"/>
      <w:r w:rsidRPr="005D4473">
        <w:rPr>
          <w:lang w:val="ru-RU"/>
        </w:rPr>
        <w:t xml:space="preserve">), </w:t>
      </w:r>
      <w:r>
        <w:rPr>
          <w:lang w:val="ru-RU"/>
        </w:rPr>
        <w:t xml:space="preserve">приватных </w:t>
      </w:r>
      <w:r w:rsidRPr="005D4473">
        <w:rPr>
          <w:lang w:val="ru-RU"/>
        </w:rPr>
        <w:t xml:space="preserve">(протокол </w:t>
      </w:r>
      <w:proofErr w:type="spellStart"/>
      <w:r w:rsidRPr="00205713">
        <w:rPr>
          <w:i/>
        </w:rPr>
        <w:t>Zerocoin</w:t>
      </w:r>
      <w:bookmarkStart w:id="7" w:name="_GoBack"/>
      <w:proofErr w:type="spellEnd"/>
      <w:r w:rsidRPr="00205713">
        <w:rPr>
          <w:i/>
          <w:vertAlign w:val="superscript"/>
          <w:lang w:val="ru-RU"/>
        </w:rPr>
        <w:t>8</w:t>
      </w:r>
      <w:bookmarkEnd w:id="7"/>
      <w:r w:rsidRPr="005D4473">
        <w:rPr>
          <w:lang w:val="ru-RU"/>
        </w:rPr>
        <w:t>) и безопасных микро транзакций. Наша главная цель - создать децентрализованную полностью безопасную и анонимную сеть для запуска приложений, которые не зависят от какого-либо центрального органа управления. При наличии распределенной системы тысячи пользователей будут нести ответственность за обслуживание приложения и данных, что</w:t>
      </w:r>
      <w:r>
        <w:rPr>
          <w:lang w:val="ru-RU"/>
        </w:rPr>
        <w:t>бы не было ни единой точки сбоя</w:t>
      </w:r>
      <w:r w:rsidRPr="005D4473">
        <w:rPr>
          <w:lang w:val="ru-RU"/>
        </w:rPr>
        <w:t>.</w:t>
      </w:r>
    </w:p>
    <w:p w:rsidR="00830ACF" w:rsidRPr="009E536F" w:rsidRDefault="005859AA" w:rsidP="009E536F">
      <w:pPr>
        <w:pStyle w:val="berschrift1"/>
      </w:pPr>
      <w:bookmarkStart w:id="8" w:name="_Toc3496359"/>
      <w:bookmarkStart w:id="9" w:name="_Toc6354969"/>
      <w:r w:rsidRPr="00BC5552">
        <w:rPr>
          <w:lang w:val="ru-RU"/>
        </w:rPr>
        <w:t>ПРОБЛЕМЫ И РЕШЕНИЯ</w:t>
      </w:r>
      <w:bookmarkEnd w:id="8"/>
      <w:bookmarkEnd w:id="9"/>
    </w:p>
    <w:p w:rsidR="00916544" w:rsidRPr="00916544" w:rsidRDefault="00E85E71" w:rsidP="00916544">
      <w:pPr>
        <w:rPr>
          <w:lang w:val="en-US"/>
        </w:rPr>
      </w:pPr>
      <w:r w:rsidRPr="00BC5552">
        <w:rPr>
          <w:lang w:val="ru-RU"/>
        </w:rPr>
        <w:t>Ажиотаж вокруг технологии блокчейн вызывает огромный интерес, набирает популярность во всем мире и используется многими компаниями для разных целей, помимо цифровых денег. Однако, используя его, в качестве базы для платежных услуг требуются специальные функции для хранения и проверки тысяч транзакций. Хотя это уже решено с использованием существующего алгоритма консенсуса для генерации блоков в цепочке, существует несколько слабых областей в текущих реализациях блокчеин для достижения вс</w:t>
      </w:r>
      <w:r>
        <w:rPr>
          <w:lang w:val="ru-RU"/>
        </w:rPr>
        <w:t>еобщего принятия цифровых денег</w:t>
      </w:r>
      <w:r w:rsidRPr="00BC5552">
        <w:rPr>
          <w:lang w:val="ru-RU"/>
        </w:rPr>
        <w:t>.</w:t>
      </w:r>
      <w:bookmarkStart w:id="10" w:name="_Toc3496360"/>
      <w:bookmarkStart w:id="11" w:name="_Toc6354970"/>
    </w:p>
    <w:p w:rsidR="00135AFF" w:rsidRPr="009E536F" w:rsidRDefault="005859AA" w:rsidP="009E536F">
      <w:pPr>
        <w:pStyle w:val="berschrift1"/>
      </w:pPr>
      <w:r w:rsidRPr="005859AA">
        <w:t>ДИНАМИЧЕСКИЙ ZEROCOIN PROOF-OF-STAKE</w:t>
      </w:r>
      <w:r>
        <w:t xml:space="preserve"> </w:t>
      </w:r>
      <w:r w:rsidR="004A6F01">
        <w:t>(</w:t>
      </w:r>
      <w:proofErr w:type="spellStart"/>
      <w:r w:rsidR="004A6F01">
        <w:t>dzPoS</w:t>
      </w:r>
      <w:proofErr w:type="spellEnd"/>
      <w:r w:rsidR="004A6F01">
        <w:t>)</w:t>
      </w:r>
      <w:bookmarkEnd w:id="10"/>
      <w:bookmarkEnd w:id="11"/>
    </w:p>
    <w:p w:rsidR="006F4DD8" w:rsidRPr="00135AFF" w:rsidRDefault="00E85E71" w:rsidP="00F63F4D">
      <w:pPr>
        <w:rPr>
          <w:szCs w:val="26"/>
          <w:lang w:val="en-US"/>
        </w:rPr>
      </w:pP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</w:t>
      </w:r>
      <w:r w:rsidRPr="00D07A28">
        <w:t>Proof</w:t>
      </w:r>
      <w:r w:rsidRPr="00D07A28">
        <w:rPr>
          <w:lang w:val="ru-RU"/>
        </w:rPr>
        <w:t>-</w:t>
      </w:r>
      <w:proofErr w:type="spellStart"/>
      <w:r w:rsidRPr="00D07A28">
        <w:t>of</w:t>
      </w:r>
      <w:proofErr w:type="spellEnd"/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(</w:t>
      </w:r>
      <w:proofErr w:type="spellStart"/>
      <w:r w:rsidRPr="00D07A28">
        <w:t>zPoS</w:t>
      </w:r>
      <w:proofErr w:type="spellEnd"/>
      <w:r w:rsidRPr="00D07A28">
        <w:rPr>
          <w:lang w:val="ru-RU"/>
        </w:rPr>
        <w:t xml:space="preserve">) была самой инновационной функцией блокчейна, введенной в 2018 году командой разработчиков </w:t>
      </w:r>
      <w:r w:rsidRPr="00D07A28">
        <w:t>PIVX</w:t>
      </w:r>
      <w:r w:rsidRPr="00D07A28">
        <w:rPr>
          <w:lang w:val="ru-RU"/>
        </w:rPr>
        <w:t xml:space="preserve">. Тем не менее, техническая реализация выполнена определенным образом для их блокчейна </w:t>
      </w:r>
      <w:r w:rsidRPr="00D07A28">
        <w:rPr>
          <w:lang w:val="ru-RU"/>
        </w:rPr>
        <w:lastRenderedPageBreak/>
        <w:t>и не позволяет легко принять его к другим, поскольку их структура вознаграждения статически включена в исходный код.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FC5E87" w:rsidRDefault="00E85E71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D07A28">
        <w:rPr>
          <w:lang w:val="ru-RU"/>
        </w:rPr>
        <w:t xml:space="preserve">Рис. 1. Динамическое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 </w:t>
      </w:r>
      <w:r w:rsidRPr="00D07A28">
        <w:t>Proof</w:t>
      </w:r>
      <w:r w:rsidRPr="00D07A28">
        <w:rPr>
          <w:lang w:val="ru-RU"/>
        </w:rPr>
        <w:t>-</w:t>
      </w:r>
      <w:r w:rsidRPr="00D07A28">
        <w:t>of</w:t>
      </w:r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вознаграждение на основе блокчейн фазы.</w:t>
      </w:r>
    </w:p>
    <w:p w:rsidR="00E72308" w:rsidRPr="00135AFF" w:rsidRDefault="00E72308" w:rsidP="004B015C">
      <w:pPr>
        <w:rPr>
          <w:sz w:val="28"/>
          <w:szCs w:val="28"/>
          <w:lang w:val="en-US"/>
        </w:rPr>
      </w:pPr>
    </w:p>
    <w:p w:rsidR="004B015C" w:rsidRPr="0024672E" w:rsidRDefault="00E85E71" w:rsidP="004B015C">
      <w:pPr>
        <w:rPr>
          <w:szCs w:val="26"/>
          <w:lang w:val="en-US"/>
        </w:rPr>
      </w:pPr>
      <w:r w:rsidRPr="00D07A28">
        <w:rPr>
          <w:lang w:val="ru-RU"/>
        </w:rPr>
        <w:t xml:space="preserve">В </w:t>
      </w:r>
      <w:proofErr w:type="spellStart"/>
      <w:r w:rsidRPr="00D07A28">
        <w:t>Galilel</w:t>
      </w:r>
      <w:proofErr w:type="spellEnd"/>
      <w:r w:rsidRPr="00D07A28">
        <w:rPr>
          <w:lang w:val="ru-RU"/>
        </w:rPr>
        <w:t xml:space="preserve"> мы реализуем динамическую версию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</w:t>
      </w:r>
      <w:proofErr w:type="spellStart"/>
      <w:r w:rsidRPr="00D07A28">
        <w:t>staking</w:t>
      </w:r>
      <w:proofErr w:type="spellEnd"/>
      <w:r w:rsidRPr="00D07A28">
        <w:rPr>
          <w:lang w:val="ru-RU"/>
        </w:rPr>
        <w:t>,</w:t>
      </w:r>
      <w:r>
        <w:rPr>
          <w:lang w:val="ru-RU"/>
        </w:rPr>
        <w:t xml:space="preserve"> </w:t>
      </w:r>
      <w:r w:rsidRPr="00D07A28">
        <w:rPr>
          <w:lang w:val="ru-RU"/>
        </w:rPr>
        <w:t xml:space="preserve">эта версия генерирует награды достоинством, которое представляет целое значение. Наименьший возможный номинал - </w:t>
      </w:r>
      <w:r w:rsidR="00CE70C2" w:rsidRPr="00F713AA">
        <w:rPr>
          <w:b/>
          <w:lang w:val="ru-RU"/>
        </w:rPr>
        <w:t xml:space="preserve">один </w:t>
      </w:r>
      <w:r w:rsidRPr="00F713AA">
        <w:rPr>
          <w:b/>
          <w:lang w:val="ru-RU"/>
        </w:rPr>
        <w:t>[1]</w:t>
      </w:r>
      <w:r w:rsidRPr="00D07A28">
        <w:rPr>
          <w:lang w:val="ru-RU"/>
        </w:rPr>
        <w:t xml:space="preserve">. В первой версии – фазе прогрева – мы всегда используем наименьшее значение номинала для тестирования. Недостатком этого подхода является то, что ставка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очень интенсивна для процессора, а вероятность создания сиротского блока выше, поскольку публичная монетная ставка может решить блок позже, но распределить его по цепочке раньше. Во второй версии – полной фазе – мы автоматически определяем лучшую структуру номинала на основе суммы вознаграждения блока. </w:t>
      </w:r>
      <w:r w:rsidRPr="007250C1">
        <w:rPr>
          <w:lang w:val="ru-RU"/>
        </w:rPr>
        <w:t>Это значительно снижает вероятность генерации сиротских блоков.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5859AA" w:rsidP="009E536F">
      <w:pPr>
        <w:pStyle w:val="berschrift1"/>
      </w:pPr>
      <w:bookmarkStart w:id="12" w:name="_Toc3496361"/>
      <w:bookmarkStart w:id="13" w:name="_Toc6354971"/>
      <w:r>
        <w:lastRenderedPageBreak/>
        <w:t>PROOF</w:t>
      </w:r>
      <w:r w:rsidRPr="007250C1">
        <w:rPr>
          <w:lang w:val="ru-RU"/>
        </w:rPr>
        <w:t>-</w:t>
      </w:r>
      <w:r>
        <w:t>OF</w:t>
      </w:r>
      <w:r w:rsidRPr="007250C1">
        <w:rPr>
          <w:lang w:val="ru-RU"/>
        </w:rPr>
        <w:t>-</w:t>
      </w:r>
      <w:r>
        <w:t>TRANSACTION</w:t>
      </w:r>
      <w:r w:rsidR="004A6F01" w:rsidRPr="007250C1">
        <w:rPr>
          <w:lang w:val="ru-RU"/>
        </w:rPr>
        <w:t xml:space="preserve"> (</w:t>
      </w:r>
      <w:proofErr w:type="spellStart"/>
      <w:r w:rsidR="004A6F01">
        <w:t>ghPoT</w:t>
      </w:r>
      <w:proofErr w:type="spellEnd"/>
      <w:r w:rsidR="004A6F01" w:rsidRPr="007250C1">
        <w:rPr>
          <w:lang w:val="ru-RU"/>
        </w:rPr>
        <w:t>)</w:t>
      </w:r>
      <w:bookmarkEnd w:id="12"/>
      <w:bookmarkEnd w:id="13"/>
    </w:p>
    <w:p w:rsidR="009D6B0F" w:rsidRPr="00E56DE3" w:rsidRDefault="009F538B" w:rsidP="00D700EC">
      <w:pPr>
        <w:rPr>
          <w:szCs w:val="26"/>
          <w:lang w:val="en-US"/>
        </w:rPr>
      </w:pPr>
      <w:r w:rsidRPr="00872BF9">
        <w:rPr>
          <w:lang w:val="ru-RU"/>
        </w:rPr>
        <w:t>В традиционной экономике с денежными переводами между банковскими счетами можно указать субъект чтобы получатель мог назначить сумму конкретному счету. Это невозможно в текущих реализациях кошелька. Он позволяет указать значение комментария, которое не является частью транзакции и хранится только локально. Чтобы назначить счет конкретному получателю, необходимо создать адрес кошелька с сопоставлением "один к одному" между обоими заинтересованными сторонами.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FC5E87" w:rsidRDefault="009F538B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4153F3">
        <w:rPr>
          <w:lang w:val="ru-RU"/>
        </w:rPr>
        <w:t xml:space="preserve">Рис. 2. </w:t>
      </w:r>
      <w:r w:rsidRPr="004153F3">
        <w:t>Proof</w:t>
      </w:r>
      <w:r w:rsidRPr="004153F3">
        <w:rPr>
          <w:lang w:val="ru-RU"/>
        </w:rPr>
        <w:t>-</w:t>
      </w:r>
      <w:r w:rsidRPr="004153F3">
        <w:t>of</w:t>
      </w:r>
      <w:r w:rsidRPr="004153F3">
        <w:rPr>
          <w:lang w:val="ru-RU"/>
        </w:rPr>
        <w:t>-</w:t>
      </w:r>
      <w:r w:rsidRPr="004153F3">
        <w:t>Transaction</w:t>
      </w:r>
      <w:r w:rsidRPr="004153F3">
        <w:rPr>
          <w:lang w:val="ru-RU"/>
        </w:rPr>
        <w:t xml:space="preserve"> с зашифрованным субъектом.</w:t>
      </w:r>
    </w:p>
    <w:p w:rsidR="0028231A" w:rsidRPr="003F2641" w:rsidRDefault="0028231A" w:rsidP="00D700EC">
      <w:pPr>
        <w:rPr>
          <w:sz w:val="28"/>
          <w:szCs w:val="28"/>
          <w:lang w:val="en-US"/>
        </w:rPr>
      </w:pPr>
    </w:p>
    <w:p w:rsidR="003F5C2E" w:rsidRDefault="009F538B" w:rsidP="00F11CAA">
      <w:pPr>
        <w:rPr>
          <w:rFonts w:ascii="Ubuntu" w:eastAsiaTheme="majorEastAsia" w:hAnsi="Ubuntu" w:cstheme="majorBidi"/>
          <w:sz w:val="36"/>
          <w:szCs w:val="32"/>
        </w:rPr>
      </w:pPr>
      <w:r w:rsidRPr="004153F3">
        <w:rPr>
          <w:lang w:val="ru-RU"/>
        </w:rPr>
        <w:t xml:space="preserve">В </w:t>
      </w:r>
      <w:r w:rsidRPr="004153F3">
        <w:t>Galilel</w:t>
      </w:r>
      <w:r w:rsidRPr="004153F3">
        <w:rPr>
          <w:lang w:val="ru-RU"/>
        </w:rPr>
        <w:t xml:space="preserve"> мы включаем дополнительное поле данных и прикрепляем его к транзакции, которая хранится в блоке. Это зашифрованное поле и расшифровка возможна только с помощью кошельков, которые указаны в транзакции. Это решает проблему назначения транзакций и позволяет шлюзам </w:t>
      </w:r>
      <w:r w:rsidRPr="004153F3">
        <w:rPr>
          <w:lang w:val="ru-RU"/>
        </w:rPr>
        <w:lastRenderedPageBreak/>
        <w:t>обработки платежей идентифицировать счета получателя, как это происходит с традиционными счетами в фиатных валютах.</w:t>
      </w:r>
    </w:p>
    <w:p w:rsidR="003F2641" w:rsidRPr="009E536F" w:rsidRDefault="005859AA" w:rsidP="009E536F">
      <w:pPr>
        <w:pStyle w:val="berschrift1"/>
      </w:pPr>
      <w:bookmarkStart w:id="14" w:name="_Toc3496362"/>
      <w:bookmarkStart w:id="15" w:name="_Toc6354972"/>
      <w:r>
        <w:rPr>
          <w:lang w:val="ru-RU"/>
        </w:rPr>
        <w:t>ГИБРИДНЫЙ</w:t>
      </w:r>
      <w:r>
        <w:t xml:space="preserve"> PROOF-OF-STAKE</w:t>
      </w:r>
      <w:r w:rsidR="004A6F01">
        <w:t xml:space="preserve"> (</w:t>
      </w:r>
      <w:proofErr w:type="spellStart"/>
      <w:r w:rsidR="004A6F01">
        <w:t>ghPoS</w:t>
      </w:r>
      <w:proofErr w:type="spellEnd"/>
      <w:r w:rsidR="004A6F01">
        <w:t>)</w:t>
      </w:r>
      <w:bookmarkEnd w:id="14"/>
      <w:bookmarkEnd w:id="15"/>
    </w:p>
    <w:p w:rsidR="00916544" w:rsidRDefault="009F538B" w:rsidP="008B3456">
      <w:pPr>
        <w:rPr>
          <w:lang w:val="ru-RU"/>
        </w:rPr>
      </w:pPr>
      <w:r w:rsidRPr="00FA0FD9">
        <w:rPr>
          <w:lang w:val="ru-RU"/>
        </w:rPr>
        <w:t xml:space="preserve">Хотя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PoS</w:t>
      </w:r>
      <w:proofErr w:type="spellEnd"/>
      <w:r w:rsidRPr="00FA0FD9">
        <w:rPr>
          <w:lang w:val="ru-RU"/>
        </w:rPr>
        <w:t xml:space="preserve">) является экологически чистым алгоритмом консенсуса, он создает вознаграждение только до тех пор, пока работает настольный кошелек. Одним из решений этой проблемы является регистрация в любом общем пуле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или в облаке. Однако недостатком является то, что пользователь должен доверять стейк-пулу и передавать ему определенное количество монет. Это может привести к тому, что огромное количество монет будет храниться в нескольких кошельках. Это слабая ситуация для децентрализованного сетевого подхода и является основополагающей частью для достижения консенсуса. </w:t>
      </w:r>
      <w:r>
        <w:rPr>
          <w:lang w:val="ru-RU"/>
        </w:rPr>
        <w:t>Приватный</w:t>
      </w:r>
      <w:r w:rsidRPr="00FA0FD9">
        <w:rPr>
          <w:lang w:val="ru-RU"/>
        </w:rPr>
        <w:t xml:space="preserve"> </w:t>
      </w:r>
      <w:r>
        <w:rPr>
          <w:lang w:val="ru-RU"/>
        </w:rPr>
        <w:t>стейкинг, так называемый</w:t>
      </w:r>
      <w:r w:rsidRPr="00FA0FD9">
        <w:rPr>
          <w:lang w:val="ru-RU"/>
        </w:rPr>
        <w:t xml:space="preserve"> </w:t>
      </w:r>
      <w:proofErr w:type="spellStart"/>
      <w:r w:rsidRPr="00FA0FD9">
        <w:t>Zerocoin</w:t>
      </w:r>
      <w:proofErr w:type="spellEnd"/>
      <w:r w:rsidRPr="00FA0FD9">
        <w:rPr>
          <w:lang w:val="ru-RU"/>
        </w:rPr>
        <w:t xml:space="preserve">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zPoS</w:t>
      </w:r>
      <w:proofErr w:type="spellEnd"/>
      <w:r w:rsidRPr="00FA0FD9">
        <w:rPr>
          <w:lang w:val="ru-RU"/>
        </w:rPr>
        <w:t>), имеют те же проблемы и ограничения.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9F538B" w:rsidP="00245F51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FA0FD9">
        <w:rPr>
          <w:lang w:val="ru-RU"/>
        </w:rPr>
        <w:t xml:space="preserve">Рис. 3. Возможные способы, чтобы заработать награды в </w:t>
      </w:r>
      <w:r w:rsidRPr="00FA0FD9">
        <w:t>Galilel</w:t>
      </w:r>
      <w:r w:rsidRPr="00FA0FD9">
        <w:rPr>
          <w:lang w:val="ru-RU"/>
        </w:rPr>
        <w:t xml:space="preserve"> сети.</w:t>
      </w:r>
    </w:p>
    <w:p w:rsidR="005D26CB" w:rsidRPr="00E308CC" w:rsidRDefault="005D26CB" w:rsidP="008B3456">
      <w:pPr>
        <w:rPr>
          <w:color w:val="595959" w:themeColor="text1" w:themeTint="A6"/>
          <w:sz w:val="28"/>
          <w:szCs w:val="28"/>
          <w:lang w:val="en-US"/>
        </w:rPr>
      </w:pPr>
    </w:p>
    <w:p w:rsidR="00916544" w:rsidRDefault="009F538B" w:rsidP="008B3456">
      <w:pPr>
        <w:rPr>
          <w:lang w:val="ru-RU"/>
        </w:rPr>
      </w:pPr>
      <w:r w:rsidRPr="007250C1">
        <w:rPr>
          <w:lang w:val="ru-RU"/>
        </w:rPr>
        <w:t xml:space="preserve">В </w:t>
      </w:r>
      <w:proofErr w:type="spellStart"/>
      <w:r w:rsidRPr="00FA0FD9">
        <w:t>Galilel</w:t>
      </w:r>
      <w:proofErr w:type="spellEnd"/>
      <w:r w:rsidRPr="007250C1">
        <w:rPr>
          <w:lang w:val="ru-RU"/>
        </w:rPr>
        <w:t xml:space="preserve"> решением этой проблемы будет гибридный алгоритм консенсуса, именуемый </w:t>
      </w:r>
      <w:proofErr w:type="spellStart"/>
      <w:r w:rsidRPr="00FA0FD9">
        <w:t>Galilel</w:t>
      </w:r>
      <w:proofErr w:type="spellEnd"/>
      <w:r w:rsidRPr="007250C1">
        <w:rPr>
          <w:lang w:val="ru-RU"/>
        </w:rPr>
        <w:t xml:space="preserve"> </w:t>
      </w:r>
      <w:r w:rsidRPr="00FA0FD9">
        <w:t>Hybrid</w:t>
      </w:r>
      <w:r w:rsidRPr="007250C1">
        <w:rPr>
          <w:lang w:val="ru-RU"/>
        </w:rPr>
        <w:t xml:space="preserve"> </w:t>
      </w:r>
      <w:r w:rsidRPr="00FA0FD9">
        <w:t>Proof</w:t>
      </w:r>
      <w:r w:rsidRPr="007250C1">
        <w:rPr>
          <w:lang w:val="ru-RU"/>
        </w:rPr>
        <w:t>-</w:t>
      </w:r>
      <w:proofErr w:type="spellStart"/>
      <w:r w:rsidRPr="00FA0FD9">
        <w:t>of</w:t>
      </w:r>
      <w:proofErr w:type="spellEnd"/>
      <w:r w:rsidRPr="007250C1">
        <w:rPr>
          <w:lang w:val="ru-RU"/>
        </w:rPr>
        <w:t>-</w:t>
      </w:r>
      <w:r w:rsidRPr="00FA0FD9">
        <w:t>Stake</w:t>
      </w:r>
      <w:r w:rsidRPr="007250C1">
        <w:rPr>
          <w:lang w:val="ru-RU"/>
        </w:rPr>
        <w:t xml:space="preserve"> (</w:t>
      </w:r>
      <w:proofErr w:type="spellStart"/>
      <w:r w:rsidRPr="00FA0FD9">
        <w:t>ghPoS</w:t>
      </w:r>
      <w:proofErr w:type="spellEnd"/>
      <w:r w:rsidRPr="007250C1">
        <w:rPr>
          <w:lang w:val="ru-RU"/>
        </w:rPr>
        <w:t xml:space="preserve">). </w:t>
      </w:r>
      <w:r w:rsidRPr="00FA0FD9">
        <w:rPr>
          <w:lang w:val="ru-RU"/>
        </w:rPr>
        <w:t xml:space="preserve">Мы расширим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>
        <w:rPr>
          <w:lang w:val="ru-RU"/>
        </w:rPr>
        <w:t xml:space="preserve"> делая мобильный</w:t>
      </w:r>
      <w:r w:rsidRPr="00FA0FD9">
        <w:rPr>
          <w:lang w:val="ru-RU"/>
        </w:rPr>
        <w:t xml:space="preserve"> </w:t>
      </w:r>
      <w:r>
        <w:t>POS</w:t>
      </w:r>
      <w:r w:rsidRPr="005E6182">
        <w:rPr>
          <w:lang w:val="ru-RU"/>
        </w:rPr>
        <w:t xml:space="preserve"> </w:t>
      </w:r>
      <w:r>
        <w:rPr>
          <w:lang w:val="ru-RU"/>
        </w:rPr>
        <w:t>возможным</w:t>
      </w:r>
      <w:r w:rsidRPr="00FA0FD9">
        <w:rPr>
          <w:lang w:val="ru-RU"/>
        </w:rPr>
        <w:t xml:space="preserve"> для </w:t>
      </w:r>
      <w:r>
        <w:rPr>
          <w:lang w:val="ru-RU"/>
        </w:rPr>
        <w:t>публичного</w:t>
      </w:r>
      <w:r w:rsidRPr="00FA0FD9">
        <w:rPr>
          <w:lang w:val="ru-RU"/>
        </w:rPr>
        <w:t xml:space="preserve"> и приватного стейкинга</w:t>
      </w:r>
      <w:r>
        <w:rPr>
          <w:lang w:val="ru-RU"/>
        </w:rPr>
        <w:t xml:space="preserve">. Мобильный </w:t>
      </w:r>
      <w:r>
        <w:t>POS</w:t>
      </w:r>
      <w:r>
        <w:rPr>
          <w:lang w:val="ru-RU"/>
        </w:rPr>
        <w:t xml:space="preserve"> имеет </w:t>
      </w:r>
      <w:r w:rsidR="00CE70C2" w:rsidRPr="00F313AD">
        <w:rPr>
          <w:b/>
          <w:lang w:val="ru-RU"/>
        </w:rPr>
        <w:t xml:space="preserve">десять </w:t>
      </w:r>
      <w:r w:rsidRPr="00F313AD">
        <w:rPr>
          <w:b/>
          <w:lang w:val="ru-RU"/>
        </w:rPr>
        <w:t>[10]</w:t>
      </w:r>
      <w:r w:rsidRPr="00FA0FD9">
        <w:rPr>
          <w:lang w:val="ru-RU"/>
        </w:rPr>
        <w:t xml:space="preserve"> процент</w:t>
      </w:r>
      <w:r>
        <w:rPr>
          <w:lang w:val="ru-RU"/>
        </w:rPr>
        <w:t>ов</w:t>
      </w:r>
      <w:r w:rsidRPr="00FA0FD9">
        <w:rPr>
          <w:lang w:val="ru-RU"/>
        </w:rPr>
        <w:t xml:space="preserve"> вознаграждения за блок, если мобильный кошелек находит блок. В этом случае </w:t>
      </w:r>
      <w:r w:rsidR="00CE70C2" w:rsidRPr="00F313AD">
        <w:rPr>
          <w:b/>
          <w:lang w:val="ru-RU"/>
        </w:rPr>
        <w:t xml:space="preserve">девяносто </w:t>
      </w:r>
      <w:r w:rsidRPr="00F313AD">
        <w:rPr>
          <w:b/>
          <w:lang w:val="ru-RU"/>
        </w:rPr>
        <w:t>[90]</w:t>
      </w:r>
      <w:r w:rsidRPr="00FA0FD9">
        <w:rPr>
          <w:lang w:val="ru-RU"/>
        </w:rPr>
        <w:t xml:space="preserve"> процентов выплачивается владельцу мастерноды. Мобильные кошельки будут работать как легкий узел блокчейна с минимальным количеством блоков, равным возможностям устройства.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FF74C3" w:rsidRPr="00DC6B39" w:rsidTr="00B31F31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</w:tcPr>
          <w:p w:rsidR="00FF74C3" w:rsidRPr="00B31F31" w:rsidRDefault="008A560E" w:rsidP="00B31F31">
            <w:pPr>
              <w:pStyle w:val="Untertitel"/>
              <w:rPr>
                <w:b/>
                <w:bCs/>
              </w:rPr>
            </w:pPr>
            <w:r w:rsidRPr="00B31F31">
              <w:rPr>
                <w:b/>
                <w:bCs/>
                <w:lang w:val="ru-RU"/>
              </w:rPr>
              <w:lastRenderedPageBreak/>
              <w:t xml:space="preserve">ГИБРИДНАЯ СТРУКТУРА ВОЗНАГРАЖДЕНИЯ С </w:t>
            </w:r>
            <w:r w:rsidRPr="00B31F31">
              <w:rPr>
                <w:b/>
                <w:bCs/>
              </w:rPr>
              <w:t>PROOF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STAKE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ТИП СТЕЙКА</w:t>
            </w:r>
            <w:r w:rsidRPr="007250C1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СТЕЙКИНГ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МАСТЕРНОДА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30%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70%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60%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40%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Mobile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10%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90%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Mobile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20%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80%</w:t>
            </w:r>
          </w:p>
        </w:tc>
      </w:tr>
    </w:tbl>
    <w:p w:rsidR="00FF74C3" w:rsidRPr="00FC5E87" w:rsidRDefault="00B31F31" w:rsidP="00FC5E87">
      <w:pPr>
        <w:pStyle w:val="TableComment"/>
        <w:rPr>
          <w:szCs w:val="26"/>
        </w:rPr>
      </w:pPr>
      <w:r w:rsidRPr="007250C1">
        <w:rPr>
          <w:vertAlign w:val="superscript"/>
          <w:lang w:val="ru-RU"/>
        </w:rPr>
        <w:t>1</w:t>
      </w:r>
      <w:r w:rsidRPr="007250C1">
        <w:rPr>
          <w:lang w:val="ru-RU"/>
        </w:rPr>
        <w:t xml:space="preserve"> Расчет основан на вознаграждении 5 </w:t>
      </w:r>
      <w:r w:rsidRPr="007250C1">
        <w:t>GALI</w:t>
      </w:r>
      <w:r w:rsidRPr="007250C1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7250C1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5859AA" w:rsidP="005859AA">
      <w:pPr>
        <w:pStyle w:val="berschrift1"/>
      </w:pPr>
      <w:bookmarkStart w:id="16" w:name="_Toc3496363"/>
      <w:bookmarkStart w:id="17" w:name="_Toc6354973"/>
      <w:r>
        <w:rPr>
          <w:lang w:val="ru-RU"/>
        </w:rPr>
        <w:lastRenderedPageBreak/>
        <w:t>СРОЧНЫЙ ДЕПОЗИТ</w:t>
      </w:r>
      <w:r>
        <w:t xml:space="preserve"> (</w:t>
      </w:r>
      <w:proofErr w:type="spellStart"/>
      <w:r w:rsidR="004A6F01">
        <w:t>gTD</w:t>
      </w:r>
      <w:proofErr w:type="spellEnd"/>
      <w:r w:rsidR="004A6F01" w:rsidRPr="00DC501D">
        <w:rPr>
          <w:lang w:val="ru-RU"/>
        </w:rPr>
        <w:t>)</w:t>
      </w:r>
      <w:bookmarkEnd w:id="16"/>
      <w:bookmarkEnd w:id="17"/>
    </w:p>
    <w:p w:rsidR="0025039C" w:rsidRPr="00AE00E4" w:rsidRDefault="0095057A" w:rsidP="0025039C">
      <w:pPr>
        <w:rPr>
          <w:szCs w:val="26"/>
          <w:lang w:val="en-US"/>
        </w:rPr>
      </w:pPr>
      <w:r w:rsidRPr="00DC501D">
        <w:rPr>
          <w:lang w:val="ru-RU"/>
        </w:rPr>
        <w:t>В то время как мобильный стейкинг зависит от сложности сети и количества монет, функция</w:t>
      </w:r>
      <w:r>
        <w:rPr>
          <w:lang w:val="ru-RU"/>
        </w:rPr>
        <w:t xml:space="preserve"> </w:t>
      </w:r>
      <w:r w:rsidRPr="00DC501D">
        <w:rPr>
          <w:i/>
          <w:lang w:val="ru-RU"/>
        </w:rPr>
        <w:t>Срочный депозит</w:t>
      </w:r>
      <w:r w:rsidRPr="00DC501D">
        <w:rPr>
          <w:i/>
          <w:vertAlign w:val="superscript"/>
          <w:lang w:val="ru-RU"/>
        </w:rPr>
        <w:t>9</w:t>
      </w:r>
      <w:r w:rsidRPr="00DC501D">
        <w:rPr>
          <w:lang w:val="ru-RU"/>
        </w:rPr>
        <w:t xml:space="preserve"> позволяет блокировать монеты на определенный период и генерировать награды.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6B36D2" w:rsidRDefault="0095057A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0D6DEE">
        <w:rPr>
          <w:lang w:val="ru-RU"/>
        </w:rPr>
        <w:t>Рис.4. Срочный депозит на основе календаря в автономном кошельке.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95057A" w:rsidP="00F11CAA">
      <w:pPr>
        <w:rPr>
          <w:rFonts w:ascii="Ubuntu" w:eastAsiaTheme="majorEastAsia" w:hAnsi="Ubuntu" w:cstheme="majorBidi"/>
          <w:sz w:val="36"/>
          <w:szCs w:val="32"/>
        </w:rPr>
      </w:pPr>
      <w:r w:rsidRPr="004F1245">
        <w:rPr>
          <w:lang w:val="ru-RU"/>
        </w:rPr>
        <w:t xml:space="preserve">Минимальное необходимое количество монет для использования </w:t>
      </w:r>
      <w:proofErr w:type="spellStart"/>
      <w:r w:rsidRPr="004F1245">
        <w:t>Galilel</w:t>
      </w:r>
      <w:proofErr w:type="spellEnd"/>
      <w:r w:rsidRPr="004F1245">
        <w:rPr>
          <w:lang w:val="ru-RU"/>
        </w:rPr>
        <w:t xml:space="preserve"> </w:t>
      </w:r>
      <w:r w:rsidRPr="004F1245">
        <w:t>Term</w:t>
      </w:r>
      <w:r w:rsidRPr="004F1245">
        <w:rPr>
          <w:lang w:val="ru-RU"/>
        </w:rPr>
        <w:t xml:space="preserve"> </w:t>
      </w:r>
      <w:proofErr w:type="spellStart"/>
      <w:r w:rsidRPr="004F1245">
        <w:t>Deposit</w:t>
      </w:r>
      <w:proofErr w:type="spellEnd"/>
      <w:r w:rsidRPr="004F1245">
        <w:rPr>
          <w:lang w:val="ru-RU"/>
        </w:rPr>
        <w:t xml:space="preserve"> (</w:t>
      </w:r>
      <w:proofErr w:type="spellStart"/>
      <w:r w:rsidRPr="004F1245">
        <w:t>gTD</w:t>
      </w:r>
      <w:proofErr w:type="spellEnd"/>
      <w:r w:rsidRPr="004F1245">
        <w:rPr>
          <w:lang w:val="ru-RU"/>
        </w:rPr>
        <w:t xml:space="preserve">) составляет </w:t>
      </w:r>
      <w:r w:rsidR="00CE70C2">
        <w:rPr>
          <w:b/>
          <w:lang w:val="ru-RU"/>
        </w:rPr>
        <w:t xml:space="preserve">пять тысяч </w:t>
      </w:r>
      <w:r>
        <w:rPr>
          <w:b/>
          <w:lang w:val="ru-RU"/>
        </w:rPr>
        <w:t xml:space="preserve">[5,000] </w:t>
      </w:r>
      <w:r>
        <w:rPr>
          <w:b/>
        </w:rPr>
        <w:t>GALI</w:t>
      </w:r>
      <w:r w:rsidRPr="004F1245">
        <w:rPr>
          <w:b/>
          <w:lang w:val="ru-RU"/>
        </w:rPr>
        <w:t>.</w:t>
      </w:r>
      <w:r w:rsidRPr="004F1245">
        <w:rPr>
          <w:lang w:val="ru-RU"/>
        </w:rPr>
        <w:t xml:space="preserve"> </w:t>
      </w:r>
      <w:r>
        <w:rPr>
          <w:lang w:val="ru-RU"/>
        </w:rPr>
        <w:t>Период</w:t>
      </w:r>
      <w:r w:rsidRPr="000C341F">
        <w:rPr>
          <w:lang w:val="ru-RU"/>
        </w:rPr>
        <w:t xml:space="preserve"> </w:t>
      </w:r>
      <w:r>
        <w:rPr>
          <w:lang w:val="ru-RU"/>
        </w:rPr>
        <w:t>блокирования</w:t>
      </w:r>
      <w:r w:rsidRPr="000C341F">
        <w:rPr>
          <w:lang w:val="ru-RU"/>
        </w:rPr>
        <w:t xml:space="preserve"> - </w:t>
      </w:r>
      <w:r w:rsidR="00CE70C2">
        <w:rPr>
          <w:b/>
          <w:lang w:val="ru-RU"/>
        </w:rPr>
        <w:t>один</w:t>
      </w:r>
      <w:r w:rsidR="00CE70C2" w:rsidRPr="000C341F">
        <w:rPr>
          <w:b/>
          <w:lang w:val="ru-RU"/>
        </w:rPr>
        <w:t xml:space="preserve"> </w:t>
      </w:r>
      <w:r w:rsidRPr="000C341F">
        <w:rPr>
          <w:b/>
          <w:lang w:val="ru-RU"/>
        </w:rPr>
        <w:t>[1]</w:t>
      </w:r>
      <w:r w:rsidRPr="000C341F">
        <w:rPr>
          <w:lang w:val="ru-RU"/>
        </w:rPr>
        <w:t xml:space="preserve"> </w:t>
      </w:r>
      <w:r>
        <w:rPr>
          <w:lang w:val="ru-RU"/>
        </w:rPr>
        <w:t>год</w:t>
      </w:r>
      <w:r w:rsidRPr="000C341F">
        <w:rPr>
          <w:lang w:val="ru-RU"/>
        </w:rPr>
        <w:t xml:space="preserve">. </w:t>
      </w:r>
      <w:r>
        <w:rPr>
          <w:lang w:val="ru-RU"/>
        </w:rPr>
        <w:t>Награда</w:t>
      </w:r>
      <w:r w:rsidRPr="004F1245">
        <w:rPr>
          <w:lang w:val="ru-RU"/>
        </w:rPr>
        <w:t xml:space="preserve"> </w:t>
      </w:r>
      <w:r>
        <w:rPr>
          <w:lang w:val="ru-RU"/>
        </w:rPr>
        <w:t>за</w:t>
      </w:r>
      <w:r w:rsidRPr="004F1245">
        <w:rPr>
          <w:lang w:val="ru-RU"/>
        </w:rPr>
        <w:t xml:space="preserve"> </w:t>
      </w:r>
      <w:r>
        <w:rPr>
          <w:lang w:val="ru-RU"/>
        </w:rPr>
        <w:t>блок</w:t>
      </w:r>
      <w:r w:rsidRPr="004F1245">
        <w:rPr>
          <w:lang w:val="ru-RU"/>
        </w:rPr>
        <w:t xml:space="preserve"> </w:t>
      </w:r>
      <w:r>
        <w:rPr>
          <w:lang w:val="ru-RU"/>
        </w:rPr>
        <w:t>составляет</w:t>
      </w:r>
      <w:r w:rsidRPr="004F1245">
        <w:rPr>
          <w:lang w:val="ru-RU"/>
        </w:rPr>
        <w:t xml:space="preserve"> </w:t>
      </w:r>
      <w:r w:rsidR="00CE70C2">
        <w:rPr>
          <w:b/>
          <w:lang w:val="ru-RU"/>
        </w:rPr>
        <w:t>десять</w:t>
      </w:r>
      <w:r w:rsidR="00CE70C2" w:rsidRPr="004F1245">
        <w:rPr>
          <w:b/>
          <w:lang w:val="ru-RU"/>
        </w:rPr>
        <w:t xml:space="preserve"> </w:t>
      </w:r>
      <w:r w:rsidRPr="004F1245">
        <w:rPr>
          <w:b/>
          <w:lang w:val="ru-RU"/>
        </w:rPr>
        <w:t>[10]</w:t>
      </w:r>
      <w:r w:rsidRPr="004F1245">
        <w:rPr>
          <w:lang w:val="ru-RU"/>
        </w:rPr>
        <w:t xml:space="preserve"> </w:t>
      </w:r>
      <w:r>
        <w:rPr>
          <w:lang w:val="ru-RU"/>
        </w:rPr>
        <w:t>процентов</w:t>
      </w:r>
      <w:r w:rsidRPr="004F1245">
        <w:rPr>
          <w:lang w:val="ru-RU"/>
        </w:rPr>
        <w:t>, а заблокированные монеты разных кошельков взвешиваются. С новым блоком в сети кошельки с заблокированными монетами получают сумму в соответствии с их весом. До окончания срока депозита эта награда заблокирована. После блокировки, перемещение или расходование монет невозможно, отмена срочного депозита до истечения срока действия невозможна. Это позволит эффективно сократить предложение монет в период их блокировки.</w:t>
      </w:r>
    </w:p>
    <w:p w:rsidR="00AE3C9D" w:rsidRPr="009E536F" w:rsidRDefault="005859AA" w:rsidP="005859AA">
      <w:pPr>
        <w:pStyle w:val="berschrift1"/>
      </w:pPr>
      <w:bookmarkStart w:id="18" w:name="_Toc3496364"/>
      <w:bookmarkStart w:id="19" w:name="_Toc6354974"/>
      <w:r w:rsidRPr="0014337B">
        <w:rPr>
          <w:lang w:val="ru-RU"/>
        </w:rPr>
        <w:lastRenderedPageBreak/>
        <w:t>КОНТРОЛЬ ДЕНЕЖНОЙ МАССЫ</w:t>
      </w:r>
      <w:r w:rsidR="004A6F01">
        <w:rPr>
          <w:lang w:val="ru-RU"/>
        </w:rPr>
        <w:t xml:space="preserve"> (</w:t>
      </w:r>
      <w:proofErr w:type="spellStart"/>
      <w:r>
        <w:t>g</w:t>
      </w:r>
      <w:r w:rsidR="004A6F01">
        <w:t>MSC</w:t>
      </w:r>
      <w:proofErr w:type="spellEnd"/>
      <w:r w:rsidR="004A6F01" w:rsidRPr="00A928EA">
        <w:rPr>
          <w:lang w:val="ru-RU"/>
        </w:rPr>
        <w:t>)</w:t>
      </w:r>
      <w:bookmarkEnd w:id="18"/>
      <w:bookmarkEnd w:id="19"/>
    </w:p>
    <w:p w:rsidR="00B96939" w:rsidRPr="00AE3C9D" w:rsidRDefault="0095057A" w:rsidP="0084596F">
      <w:pPr>
        <w:rPr>
          <w:szCs w:val="26"/>
          <w:lang w:val="en-US"/>
        </w:rPr>
      </w:pPr>
      <w:r w:rsidRPr="00A928EA">
        <w:rPr>
          <w:lang w:val="ru-RU"/>
        </w:rPr>
        <w:t xml:space="preserve">Контроль инфляции является </w:t>
      </w:r>
      <w:r>
        <w:rPr>
          <w:lang w:val="ru-RU"/>
        </w:rPr>
        <w:t xml:space="preserve">важной </w:t>
      </w:r>
      <w:r w:rsidRPr="00A928EA">
        <w:rPr>
          <w:lang w:val="ru-RU"/>
        </w:rPr>
        <w:t>частью для цифровых денег, которые должны быть признаны в качестве альтернативы фиатным де</w:t>
      </w:r>
      <w:r>
        <w:rPr>
          <w:lang w:val="ru-RU"/>
        </w:rPr>
        <w:t xml:space="preserve">ньгам. Без </w:t>
      </w:r>
      <w:r w:rsidRPr="00A928EA">
        <w:rPr>
          <w:lang w:val="ru-RU"/>
        </w:rPr>
        <w:t xml:space="preserve">механизма управления ценность любых цифровых денег непредсказуема. Это приводит к ситуации, когда инвесторы начинают </w:t>
      </w:r>
      <w:r>
        <w:rPr>
          <w:lang w:val="ru-RU"/>
        </w:rPr>
        <w:t>влиять</w:t>
      </w:r>
      <w:r w:rsidRPr="00A928EA">
        <w:rPr>
          <w:lang w:val="ru-RU"/>
        </w:rPr>
        <w:t xml:space="preserve"> на стоимость, и это может серьезно повредить рынку и исключает возможность использования цифровых денег на рынке в качестве </w:t>
      </w:r>
      <w:r w:rsidRPr="000C341F">
        <w:rPr>
          <w:lang w:val="ru-RU"/>
        </w:rPr>
        <w:t>всеобщего</w:t>
      </w:r>
      <w:r w:rsidRPr="00A928EA">
        <w:rPr>
          <w:lang w:val="ru-RU"/>
        </w:rPr>
        <w:t xml:space="preserve"> варианта оплаты. С инфляционным контролем мы считаем, что люди за пределами сферы цифровых денег, привлекутся к </w:t>
      </w:r>
      <w:r>
        <w:rPr>
          <w:lang w:val="ru-RU"/>
        </w:rPr>
        <w:t>их</w:t>
      </w:r>
      <w:r w:rsidRPr="00A928EA">
        <w:rPr>
          <w:lang w:val="ru-RU"/>
        </w:rPr>
        <w:t xml:space="preserve"> использованию, так как </w:t>
      </w:r>
      <w:r>
        <w:rPr>
          <w:lang w:val="ru-RU"/>
        </w:rPr>
        <w:t>не нужно</w:t>
      </w:r>
      <w:r w:rsidRPr="00A928EA">
        <w:rPr>
          <w:lang w:val="ru-RU"/>
        </w:rPr>
        <w:t xml:space="preserve"> каждый день </w:t>
      </w:r>
      <w:r>
        <w:rPr>
          <w:lang w:val="ru-RU"/>
        </w:rPr>
        <w:t>следить за своим портфолио</w:t>
      </w:r>
      <w:r w:rsidRPr="00A928EA">
        <w:rPr>
          <w:lang w:val="ru-RU"/>
        </w:rPr>
        <w:t xml:space="preserve">. В отличие от центральных банков </w:t>
      </w:r>
      <w:r>
        <w:rPr>
          <w:lang w:val="ru-RU"/>
        </w:rPr>
        <w:t>с фиатными деньгами</w:t>
      </w:r>
      <w:r w:rsidRPr="00A928EA">
        <w:rPr>
          <w:lang w:val="ru-RU"/>
        </w:rPr>
        <w:t xml:space="preserve">, не будет центрального места для наблюдения и поддержания денежной массы. В </w:t>
      </w:r>
      <w:proofErr w:type="spellStart"/>
      <w:r w:rsidRPr="00A928EA">
        <w:t>Galilel</w:t>
      </w:r>
      <w:proofErr w:type="spellEnd"/>
      <w:r w:rsidRPr="00A928EA">
        <w:rPr>
          <w:lang w:val="ru-RU"/>
        </w:rPr>
        <w:t xml:space="preserve"> мы реализуем децентрализованный подход к сжиганию монет, так называемый механизм</w:t>
      </w:r>
      <w:r>
        <w:rPr>
          <w:lang w:val="ru-RU"/>
        </w:rPr>
        <w:t xml:space="preserve"> </w:t>
      </w:r>
      <w:r w:rsidRPr="008F02CC">
        <w:rPr>
          <w:i/>
        </w:rPr>
        <w:t>Proof</w:t>
      </w:r>
      <w:r w:rsidRPr="00A928EA">
        <w:rPr>
          <w:i/>
          <w:lang w:val="ru-RU"/>
        </w:rPr>
        <w:t>-</w:t>
      </w:r>
      <w:proofErr w:type="spellStart"/>
      <w:r w:rsidRPr="008F02CC">
        <w:rPr>
          <w:i/>
        </w:rPr>
        <w:t>of</w:t>
      </w:r>
      <w:proofErr w:type="spellEnd"/>
      <w:r w:rsidRPr="00A928EA">
        <w:rPr>
          <w:i/>
          <w:lang w:val="ru-RU"/>
        </w:rPr>
        <w:t>-</w:t>
      </w:r>
      <w:r w:rsidRPr="008F02CC">
        <w:rPr>
          <w:i/>
        </w:rPr>
        <w:t>Burn</w:t>
      </w:r>
      <w:r w:rsidRPr="00A928EA">
        <w:rPr>
          <w:i/>
          <w:vertAlign w:val="superscript"/>
          <w:lang w:val="ru-RU"/>
        </w:rPr>
        <w:t>10</w:t>
      </w:r>
      <w:r w:rsidRPr="00A928EA">
        <w:rPr>
          <w:lang w:val="ru-RU"/>
        </w:rPr>
        <w:t xml:space="preserve"> </w:t>
      </w:r>
      <w:r>
        <w:rPr>
          <w:lang w:val="ru-RU"/>
        </w:rPr>
        <w:t xml:space="preserve">(доказательство сжигания) </w:t>
      </w:r>
      <w:r w:rsidRPr="00A928EA">
        <w:rPr>
          <w:lang w:val="ru-RU"/>
        </w:rPr>
        <w:t xml:space="preserve">для приватных и публичных монет. Хотя это один из необходимых шагов для контроля денежного обращения, владельцы </w:t>
      </w:r>
      <w:r>
        <w:rPr>
          <w:lang w:val="ru-RU"/>
        </w:rPr>
        <w:t>мастернод</w:t>
      </w:r>
      <w:r w:rsidRPr="00A928EA">
        <w:rPr>
          <w:lang w:val="ru-RU"/>
        </w:rPr>
        <w:t xml:space="preserve"> получают возможность голосовать за снижение вознаграждения или полное сжигание в течение определенного периода для уменьшения генерации монет.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Default="0095057A" w:rsidP="006B36D2">
      <w:pPr>
        <w:pStyle w:val="TableComment"/>
      </w:pPr>
      <w:r w:rsidRPr="00886F11">
        <w:rPr>
          <w:lang w:val="ru-RU"/>
        </w:rPr>
        <w:t>Рис. 5. Голосование мастернод, за уменьшения генерации вознаграждения.</w:t>
      </w:r>
    </w:p>
    <w:p w:rsidR="0095057A" w:rsidRDefault="0095057A" w:rsidP="00F11CAA">
      <w:pPr>
        <w:rPr>
          <w:szCs w:val="26"/>
          <w:lang w:val="en-US"/>
        </w:rPr>
      </w:pPr>
    </w:p>
    <w:p w:rsidR="00114631" w:rsidRDefault="0095057A" w:rsidP="00F11CAA">
      <w:pPr>
        <w:rPr>
          <w:szCs w:val="26"/>
          <w:lang w:val="en-US"/>
        </w:rPr>
      </w:pPr>
      <w:proofErr w:type="spellStart"/>
      <w:r w:rsidRPr="004B46B6">
        <w:t>Мы</w:t>
      </w:r>
      <w:proofErr w:type="spellEnd"/>
      <w:r w:rsidRPr="004B46B6">
        <w:t xml:space="preserve"> </w:t>
      </w:r>
      <w:proofErr w:type="spellStart"/>
      <w:r w:rsidRPr="004B46B6">
        <w:t>называем</w:t>
      </w:r>
      <w:proofErr w:type="spellEnd"/>
      <w:r w:rsidRPr="004B46B6">
        <w:t xml:space="preserve"> </w:t>
      </w:r>
      <w:proofErr w:type="spellStart"/>
      <w:r w:rsidRPr="004B46B6">
        <w:t>его</w:t>
      </w:r>
      <w:proofErr w:type="spellEnd"/>
      <w:r w:rsidRPr="004B46B6">
        <w:t xml:space="preserve"> </w:t>
      </w:r>
      <w:proofErr w:type="spellStart"/>
      <w:r w:rsidRPr="004B46B6">
        <w:t>Galilel</w:t>
      </w:r>
      <w:proofErr w:type="spellEnd"/>
      <w:r w:rsidRPr="004B46B6">
        <w:t xml:space="preserve"> Money Supply Control (</w:t>
      </w:r>
      <w:proofErr w:type="spellStart"/>
      <w:r w:rsidRPr="004B46B6">
        <w:t>gMSC</w:t>
      </w:r>
      <w:proofErr w:type="spellEnd"/>
      <w:r w:rsidRPr="004B46B6">
        <w:t xml:space="preserve">), </w:t>
      </w:r>
      <w:proofErr w:type="spellStart"/>
      <w:r w:rsidRPr="004B46B6">
        <w:t>эффективный</w:t>
      </w:r>
      <w:proofErr w:type="spellEnd"/>
      <w:r w:rsidRPr="004B46B6">
        <w:t xml:space="preserve"> Proof-</w:t>
      </w:r>
      <w:proofErr w:type="spellStart"/>
      <w:r w:rsidRPr="004B46B6">
        <w:t>of</w:t>
      </w:r>
      <w:proofErr w:type="spellEnd"/>
      <w:r w:rsidRPr="004B46B6">
        <w:t xml:space="preserve">-Burn v2. </w:t>
      </w:r>
      <w:r w:rsidRPr="004B46B6">
        <w:rPr>
          <w:lang w:val="ru-RU"/>
        </w:rPr>
        <w:t xml:space="preserve">Этот механизм сжигает только вознаграждения, а не срочные депозиты и бюджет разработчиков. Период для сжигания монет </w:t>
      </w:r>
      <w:r w:rsidR="00CE70C2">
        <w:rPr>
          <w:b/>
          <w:lang w:val="ru-RU"/>
        </w:rPr>
        <w:t>один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месяц, в количестве, описанном в таблице структуры сжигания вознаграждения, уменьшая годовой запас. Владельцы мастернод могут голосовать каждый месяц. Заявка может быть сделана один раз в месяц, начиная с </w:t>
      </w:r>
      <w:r w:rsidR="00CE70C2">
        <w:rPr>
          <w:b/>
          <w:lang w:val="ru-RU"/>
        </w:rPr>
        <w:t>одной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недели до окончания текущего периода записи </w:t>
      </w:r>
      <w:r w:rsidRPr="004B46B6">
        <w:t>Proof</w:t>
      </w:r>
      <w:r w:rsidRPr="004B46B6">
        <w:rPr>
          <w:lang w:val="ru-RU"/>
        </w:rPr>
        <w:t>-</w:t>
      </w:r>
      <w:proofErr w:type="spellStart"/>
      <w:r w:rsidRPr="004B46B6">
        <w:t>of</w:t>
      </w:r>
      <w:proofErr w:type="spellEnd"/>
      <w:r w:rsidRPr="004B46B6">
        <w:rPr>
          <w:lang w:val="ru-RU"/>
        </w:rPr>
        <w:t>-</w:t>
      </w:r>
      <w:r w:rsidRPr="004B46B6">
        <w:t>Burn</w:t>
      </w:r>
      <w:r w:rsidRPr="004B46B6">
        <w:rPr>
          <w:lang w:val="ru-RU"/>
        </w:rPr>
        <w:t xml:space="preserve">. Блокчейн принимает любое предложение, начиная с </w:t>
      </w:r>
      <w:r w:rsidR="00CE70C2">
        <w:rPr>
          <w:b/>
          <w:lang w:val="ru-RU"/>
        </w:rPr>
        <w:t>тысячи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[1000]</w:t>
      </w:r>
      <w:r w:rsidRPr="004B46B6">
        <w:rPr>
          <w:lang w:val="ru-RU"/>
        </w:rPr>
        <w:t xml:space="preserve"> </w:t>
      </w:r>
      <w:r w:rsidRPr="00645ECD">
        <w:t>GALI</w:t>
      </w:r>
      <w:r w:rsidRPr="004B46B6">
        <w:rPr>
          <w:lang w:val="ru-RU"/>
        </w:rPr>
        <w:t xml:space="preserve">. После того, как предложение распространяется в блокчейне, владельцы мастернод могут голосовать дополнительными </w:t>
      </w:r>
      <w:r w:rsidR="00CE70C2">
        <w:rPr>
          <w:b/>
          <w:lang w:val="ru-RU"/>
        </w:rPr>
        <w:t>одним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</w:t>
      </w:r>
      <w:r>
        <w:rPr>
          <w:lang w:val="ru-RU"/>
        </w:rPr>
        <w:t>и более</w:t>
      </w:r>
      <w:r w:rsidRPr="004B46B6">
        <w:rPr>
          <w:lang w:val="ru-RU"/>
        </w:rPr>
        <w:t xml:space="preserve"> </w:t>
      </w:r>
      <w:r>
        <w:t>GALI</w:t>
      </w:r>
      <w:r w:rsidRPr="004B46B6">
        <w:rPr>
          <w:lang w:val="ru-RU"/>
        </w:rPr>
        <w:t xml:space="preserve">. Предложение с наибольшим количеством монет и с более чем </w:t>
      </w:r>
      <w:r w:rsidR="00CE70C2" w:rsidRPr="004B46B6">
        <w:rPr>
          <w:b/>
          <w:lang w:val="ru-RU"/>
        </w:rPr>
        <w:t xml:space="preserve">пятьюдесятью </w:t>
      </w:r>
      <w:r w:rsidRPr="004B46B6">
        <w:rPr>
          <w:b/>
          <w:lang w:val="ru-RU"/>
        </w:rPr>
        <w:t>[50]</w:t>
      </w:r>
      <w:r w:rsidRPr="004B46B6">
        <w:rPr>
          <w:lang w:val="ru-RU"/>
        </w:rPr>
        <w:t xml:space="preserve"> процентами голосов мастернод после окончания периода предложения выигрывает. Если период предложения заканчивается и принимается, монеты, заблокированные в предложениях, сжигаются, а период сжигания награды начинается с сжигания </w:t>
      </w:r>
      <w:r w:rsidRPr="004B46B6">
        <w:rPr>
          <w:lang w:val="ru-RU"/>
        </w:rPr>
        <w:lastRenderedPageBreak/>
        <w:t>следующего блока. Если минимальные требования для принятия предложения не достигнуты, заблокированные монеты будут разблокированы.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95057A" w:rsidRPr="00E741D6" w:rsidTr="0095057A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</w:tcPr>
          <w:p w:rsidR="0095057A" w:rsidRPr="0095057A" w:rsidRDefault="008A560E" w:rsidP="0095057A">
            <w:pPr>
              <w:pStyle w:val="Untertitel"/>
              <w:rPr>
                <w:b/>
                <w:bCs/>
                <w:lang w:val="ru-RU"/>
              </w:rPr>
            </w:pPr>
            <w:r w:rsidRPr="0095057A">
              <w:rPr>
                <w:b/>
                <w:bCs/>
                <w:lang w:val="ru-RU"/>
              </w:rPr>
              <w:t>СТРУКТУРА СЖИГАНИЯ НАГРАДЫ</w:t>
            </w:r>
          </w:p>
        </w:tc>
      </w:tr>
      <w:tr w:rsidR="0095057A" w:rsidRPr="00C20C31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92192" w:rsidRDefault="008A560E" w:rsidP="0095057A">
            <w:pPr>
              <w:pStyle w:val="TableDescription"/>
            </w:pPr>
            <w:r>
              <w:t>ПРОЦЕНТ СЖИГАНИЯ</w:t>
            </w:r>
          </w:p>
        </w:tc>
        <w:tc>
          <w:tcPr>
            <w:tcW w:w="3827" w:type="dxa"/>
            <w:shd w:val="clear" w:color="auto" w:fill="auto"/>
          </w:tcPr>
          <w:p w:rsidR="0095057A" w:rsidRPr="004E7CB0" w:rsidRDefault="008A560E" w:rsidP="0095057A">
            <w:pPr>
              <w:pStyle w:val="TableDescription"/>
            </w:pPr>
            <w:r>
              <w:t>КОЛ-ВО СЖИГАЕМОЕ В МЕСЯЦ</w:t>
            </w:r>
            <w:r w:rsidRPr="004E7CB0">
              <w:rPr>
                <w:vertAlign w:val="superscript"/>
              </w:rPr>
              <w:t>1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25%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54,750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50%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109,500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75%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164,250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100%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219,000 GALI</w:t>
            </w:r>
          </w:p>
        </w:tc>
      </w:tr>
    </w:tbl>
    <w:p w:rsidR="00114631" w:rsidRPr="00081035" w:rsidRDefault="0095057A" w:rsidP="006B36D2">
      <w:pPr>
        <w:pStyle w:val="TableComment"/>
      </w:pPr>
      <w:r w:rsidRPr="0001286F">
        <w:rPr>
          <w:vertAlign w:val="superscript"/>
          <w:lang w:val="ru-RU"/>
        </w:rPr>
        <w:t>1</w:t>
      </w:r>
      <w:r w:rsidRPr="0001286F">
        <w:rPr>
          <w:lang w:val="ru-RU"/>
        </w:rPr>
        <w:t xml:space="preserve"> Расчет основан на вознаграждении 5 </w:t>
      </w:r>
      <w:r w:rsidRPr="004E7CB0">
        <w:t>GALI</w:t>
      </w:r>
      <w:r w:rsidRPr="0001286F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01286F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5859AA" w:rsidP="005859AA">
      <w:pPr>
        <w:pStyle w:val="berschrift1"/>
      </w:pPr>
      <w:bookmarkStart w:id="20" w:name="_Toc3496365"/>
      <w:bookmarkStart w:id="21" w:name="_Toc6354975"/>
      <w:r>
        <w:rPr>
          <w:lang w:val="ru-RU"/>
        </w:rPr>
        <w:lastRenderedPageBreak/>
        <w:t>МГНОВЕННЫЕ</w:t>
      </w:r>
      <w:r w:rsidRPr="00796FF6">
        <w:t xml:space="preserve"> </w:t>
      </w:r>
      <w:r>
        <w:rPr>
          <w:lang w:val="ru-RU"/>
        </w:rPr>
        <w:t>МАСТЕРНОДЫ</w:t>
      </w:r>
      <w:r w:rsidR="004A6F01">
        <w:t xml:space="preserve"> (</w:t>
      </w:r>
      <w:proofErr w:type="spellStart"/>
      <w:r w:rsidR="004A6F01">
        <w:t>gIOMN</w:t>
      </w:r>
      <w:proofErr w:type="spellEnd"/>
      <w:r w:rsidR="004A6F01">
        <w:t>)</w:t>
      </w:r>
      <w:bookmarkEnd w:id="20"/>
      <w:bookmarkEnd w:id="21"/>
    </w:p>
    <w:p w:rsidR="00DE2B65" w:rsidRPr="00992FF3" w:rsidRDefault="005B0DE7" w:rsidP="007E3B4C">
      <w:pPr>
        <w:rPr>
          <w:szCs w:val="26"/>
          <w:lang w:val="en-US"/>
        </w:rPr>
      </w:pPr>
      <w:r w:rsidRPr="006F6591">
        <w:rPr>
          <w:lang w:val="ru-RU"/>
        </w:rPr>
        <w:t>Мастерноды получили много привлекательности в сфере цифровых денег. В то время как многие новые цифровые криптовалюты пытаются создать глупо высокий возврат инвестиций (</w:t>
      </w:r>
      <w:r w:rsidRPr="006F6591">
        <w:t>ROI</w:t>
      </w:r>
      <w:r w:rsidRPr="006F6591">
        <w:rPr>
          <w:lang w:val="ru-RU"/>
        </w:rPr>
        <w:t xml:space="preserve">) монеты, после этого инфляция монеты "даёт пинка", а также несбалансированное распределение вознаграждения между мастернодами и стейкингом, это не повод для запуска мастернод. В </w:t>
      </w:r>
      <w:r w:rsidRPr="006F6591">
        <w:t>Galilel</w:t>
      </w:r>
      <w:r w:rsidRPr="006F6591">
        <w:rPr>
          <w:lang w:val="ru-RU"/>
        </w:rPr>
        <w:t xml:space="preserve"> основным вариантом использования мастернод является обеспечение безопасности сети, имея возможность голосовать за будущие аспекты развития, а также поддержание обращения монет. Однако основным слабым местом для доступных реализаций мастернод является требование синхронизации и индексирования блокчейна на каждой машине, действующей как мастернода.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6B36D2" w:rsidRDefault="005B0DE7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F6591">
        <w:rPr>
          <w:lang w:val="ru-RU"/>
        </w:rPr>
        <w:t>Рис. 6. Несколько мастенод, подключенных к одному блокчейну в облаке.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5B0DE7" w:rsidP="00D30593">
      <w:pPr>
        <w:rPr>
          <w:rFonts w:ascii="Ubuntu" w:eastAsiaTheme="majorEastAsia" w:hAnsi="Ubuntu" w:cstheme="majorBidi"/>
          <w:sz w:val="36"/>
          <w:szCs w:val="32"/>
        </w:rPr>
      </w:pPr>
      <w:proofErr w:type="spellStart"/>
      <w:r w:rsidRPr="009B5B60">
        <w:lastRenderedPageBreak/>
        <w:t>Galilel</w:t>
      </w:r>
      <w:proofErr w:type="spellEnd"/>
      <w:r w:rsidRPr="009B5B60">
        <w:rPr>
          <w:lang w:val="ru-RU"/>
        </w:rPr>
        <w:t xml:space="preserve"> 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 xml:space="preserve"> </w:t>
      </w:r>
      <w:proofErr w:type="spellStart"/>
      <w:r w:rsidRPr="009B5B60">
        <w:t>Masternode</w:t>
      </w:r>
      <w:proofErr w:type="spellEnd"/>
      <w:r w:rsidRPr="009B5B60">
        <w:rPr>
          <w:lang w:val="ru-RU"/>
        </w:rPr>
        <w:t xml:space="preserve"> (</w:t>
      </w:r>
      <w:proofErr w:type="spellStart"/>
      <w:r w:rsidRPr="009B5B60">
        <w:t>gIOMN</w:t>
      </w:r>
      <w:proofErr w:type="spellEnd"/>
      <w:r w:rsidRPr="009B5B60">
        <w:rPr>
          <w:lang w:val="ru-RU"/>
        </w:rPr>
        <w:t xml:space="preserve">) решает эту проблему, реализуя общий блокчейн для запуска демонов кошелька </w:t>
      </w:r>
      <w:r w:rsidRPr="009B5B60">
        <w:rPr>
          <w:i/>
          <w:lang w:val="ru-RU"/>
        </w:rPr>
        <w:t>один-к-многим</w:t>
      </w:r>
      <w:r w:rsidRPr="009B5B60">
        <w:rPr>
          <w:i/>
          <w:vertAlign w:val="superscript"/>
          <w:lang w:val="ru-RU"/>
        </w:rPr>
        <w:t>11</w:t>
      </w:r>
      <w:r w:rsidRPr="009B5B60">
        <w:rPr>
          <w:lang w:val="ru-RU"/>
        </w:rPr>
        <w:t xml:space="preserve"> в модели клиентского сервера. Он сопоставим с моделью "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>", доступной в клиенте</w:t>
      </w:r>
      <w:r>
        <w:rPr>
          <w:lang w:val="ru-RU"/>
        </w:rPr>
        <w:t xml:space="preserve"> </w:t>
      </w:r>
      <w:r w:rsidRPr="003424BA">
        <w:rPr>
          <w:i/>
        </w:rPr>
        <w:t>Electrum</w:t>
      </w:r>
      <w:r w:rsidRPr="009B5B60">
        <w:rPr>
          <w:i/>
          <w:vertAlign w:val="superscript"/>
          <w:lang w:val="ru-RU"/>
        </w:rPr>
        <w:t>12</w:t>
      </w:r>
      <w:r w:rsidRPr="009B5B60">
        <w:rPr>
          <w:lang w:val="ru-RU"/>
        </w:rPr>
        <w:t>.</w:t>
      </w:r>
    </w:p>
    <w:p w:rsidR="00916544" w:rsidRDefault="00916544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bookmarkStart w:id="22" w:name="_Toc3496366"/>
      <w:bookmarkStart w:id="23" w:name="_Toc6354976"/>
      <w:r>
        <w:br w:type="page"/>
      </w:r>
    </w:p>
    <w:p w:rsidR="00C64305" w:rsidRPr="009E536F" w:rsidRDefault="005859AA" w:rsidP="009E536F">
      <w:pPr>
        <w:pStyle w:val="berschrift1"/>
      </w:pPr>
      <w:r w:rsidRPr="00B855AD">
        <w:lastRenderedPageBreak/>
        <w:t>ХАРАКТЕРИСТИКИ И СПЕЦИФИКАЦИИ</w:t>
      </w:r>
      <w:bookmarkEnd w:id="22"/>
      <w:bookmarkEnd w:id="23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5B0DE7" w:rsidRPr="006A4208" w:rsidTr="005B0DE7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B0DE7" w:rsidRDefault="008A560E" w:rsidP="005B0DE7">
            <w:pPr>
              <w:pStyle w:val="Untertitel"/>
              <w:rPr>
                <w:b/>
                <w:bCs/>
                <w:lang w:val="ru-RU"/>
              </w:rPr>
            </w:pPr>
            <w:r w:rsidRPr="005B0DE7">
              <w:rPr>
                <w:b/>
                <w:bCs/>
                <w:lang w:val="ru-RU"/>
              </w:rPr>
              <w:t>СПЕЦИФИКАЦИИ МОНЕТЫ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Имя</w:t>
            </w:r>
            <w:proofErr w:type="spellEnd"/>
            <w:r>
              <w:t xml:space="preserve"> </w:t>
            </w:r>
            <w:proofErr w:type="spellStart"/>
            <w:r>
              <w:t>монеты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Galilel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Тикер монеты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Quark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 консенсуса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315A97">
              <w:t>PoS</w:t>
            </w:r>
            <w:proofErr w:type="spellEnd"/>
            <w:r w:rsidRPr="00315A97">
              <w:t xml:space="preserve"> + </w:t>
            </w:r>
            <w:proofErr w:type="spellStart"/>
            <w:r w:rsidRPr="00315A97">
              <w:t>zPoS</w:t>
            </w:r>
            <w:proofErr w:type="spellEnd"/>
            <w:r w:rsidRPr="00315A97">
              <w:t xml:space="preserve"> </w:t>
            </w:r>
            <w:r>
              <w:rPr>
                <w:lang w:val="ru-RU"/>
              </w:rPr>
              <w:t>Гибрид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Размер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2 MB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Время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60 </w:t>
            </w:r>
            <w:r>
              <w:rPr>
                <w:lang w:val="ru-RU"/>
              </w:rPr>
              <w:t>Секунд</w:t>
            </w:r>
            <w:r w:rsidRPr="00315A97">
              <w:t xml:space="preserve"> (</w:t>
            </w:r>
            <w:r>
              <w:rPr>
                <w:lang w:val="ru-RU"/>
              </w:rPr>
              <w:t>изменяется каждый блок</w:t>
            </w:r>
            <w:r w:rsidRPr="00315A97">
              <w:t>)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RPC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36002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P2P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36001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Тип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proofErr w:type="spellStart"/>
            <w:r>
              <w:t>PoW</w:t>
            </w:r>
            <w:proofErr w:type="spellEnd"/>
            <w:r>
              <w:t xml:space="preserve"> / </w:t>
            </w:r>
            <w:proofErr w:type="spellStart"/>
            <w:r>
              <w:t>PoS</w:t>
            </w:r>
            <w:proofErr w:type="spellEnd"/>
            <w:r>
              <w:t xml:space="preserve"> / </w:t>
            </w:r>
            <w:proofErr w:type="spellStart"/>
            <w:r>
              <w:t>zPoS</w:t>
            </w:r>
            <w:proofErr w:type="spellEnd"/>
            <w:r>
              <w:t xml:space="preserve"> / MN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Минимальный возраст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Зрелость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120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Право на отправку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6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Нрагрда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1</w:t>
            </w:r>
            <w:r w:rsidR="001C3231">
              <w:t>,</w:t>
            </w:r>
            <w:r w:rsidRPr="00BA7F9E">
              <w:t>500)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PoW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PoS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70%, </w:t>
            </w:r>
            <w:proofErr w:type="spellStart"/>
            <w:r>
              <w:t>PoS</w:t>
            </w:r>
            <w:proofErr w:type="spellEnd"/>
            <w:r>
              <w:t xml:space="preserve"> 30%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Последний</w:t>
            </w:r>
            <w:proofErr w:type="spellEnd"/>
            <w:r>
              <w:t xml:space="preserve"> </w:t>
            </w:r>
            <w:r w:rsidRPr="00BA7F9E">
              <w:t xml:space="preserve"> </w:t>
            </w:r>
            <w:proofErr w:type="spellStart"/>
            <w:r w:rsidRPr="00BA7F9E">
              <w:t>PoW</w:t>
            </w:r>
            <w:proofErr w:type="spellEnd"/>
            <w:r w:rsidRPr="00BA7F9E">
              <w:t xml:space="preserve"> </w:t>
            </w:r>
            <w:proofErr w:type="spellStart"/>
            <w:r>
              <w:t>блок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1,500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Монет для мастерноды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15,000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</w:t>
            </w:r>
            <w:r w:rsidRPr="00E470E9">
              <w:t xml:space="preserve"> (</w:t>
            </w:r>
            <w:r>
              <w:t>Январь</w:t>
            </w:r>
            <w:r w:rsidRPr="00E470E9">
              <w:t xml:space="preserve"> 2020)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19,035,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203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45,</w:t>
            </w:r>
            <w:r w:rsidRPr="00315A97">
              <w:t>315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204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71,595,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lastRenderedPageBreak/>
              <w:t>Макс кол-во монет (Январь 205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97,</w:t>
            </w:r>
            <w:r w:rsidRPr="00315A97">
              <w:t>875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36392" w:rsidRDefault="005B0DE7" w:rsidP="005B0DE7">
            <w:pPr>
              <w:pStyle w:val="TableDescription"/>
            </w:pPr>
            <w:r>
              <w:t>Динамичный приток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Untertitel"/>
              <w:rPr>
                <w:lang w:val="ru-RU"/>
              </w:rPr>
            </w:pPr>
            <w:r w:rsidRPr="00536392">
              <w:rPr>
                <w:lang w:val="ru-RU"/>
              </w:rPr>
              <w:t>Сборы за транзакции и сборы</w:t>
            </w:r>
          </w:p>
          <w:p w:rsidR="005B0DE7" w:rsidRPr="00536392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536392">
              <w:t>zGALI</w:t>
            </w:r>
            <w:proofErr w:type="spellEnd"/>
            <w:r w:rsidRPr="00536392">
              <w:rPr>
                <w:lang w:val="ru-RU"/>
              </w:rPr>
              <w:t xml:space="preserve"> добычи сжигаются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Адрес</w:t>
            </w:r>
            <w:proofErr w:type="spellEnd"/>
            <w:r>
              <w:t xml:space="preserve"> </w:t>
            </w:r>
            <w:proofErr w:type="spellStart"/>
            <w:r>
              <w:t>пожертвования</w:t>
            </w:r>
            <w:proofErr w:type="spellEnd"/>
            <w:r>
              <w:t xml:space="preserve"> </w:t>
            </w:r>
            <w:proofErr w:type="spellStart"/>
            <w:r>
              <w:t>с</w:t>
            </w:r>
            <w:r w:rsidRPr="00536392">
              <w:t>ообщества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B30CF" w:rsidRDefault="00205713" w:rsidP="005B0DE7">
            <w:pPr>
              <w:pStyle w:val="Untertitel"/>
            </w:pPr>
            <w:hyperlink r:id="rId15" w:history="1">
              <w:r w:rsidR="005B0DE7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TableDescription"/>
            </w:pPr>
            <w:proofErr w:type="spellStart"/>
            <w:r>
              <w:t>Бюджет</w:t>
            </w:r>
            <w:proofErr w:type="spellEnd"/>
            <w:r>
              <w:t xml:space="preserve"> </w:t>
            </w:r>
            <w:proofErr w:type="spellStart"/>
            <w:r>
              <w:t>разработчика</w:t>
            </w:r>
            <w:proofErr w:type="spellEnd"/>
          </w:p>
          <w:p w:rsidR="005B0DE7" w:rsidRPr="00BA7F9E" w:rsidRDefault="005B0DE7" w:rsidP="005B0DE7">
            <w:pPr>
              <w:pStyle w:val="TableDescription"/>
            </w:pPr>
            <w:r w:rsidRPr="00BA7F9E">
              <w:t>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250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10% </w:t>
            </w:r>
            <w:r w:rsidRPr="00536392">
              <w:t xml:space="preserve">в </w:t>
            </w:r>
            <w:proofErr w:type="spellStart"/>
            <w:r w:rsidRPr="00536392">
              <w:t>ежемесячном</w:t>
            </w:r>
            <w:proofErr w:type="spellEnd"/>
            <w:r w:rsidRPr="00536392">
              <w:t xml:space="preserve"> </w:t>
            </w:r>
            <w:proofErr w:type="spellStart"/>
            <w:r w:rsidRPr="00536392">
              <w:t>суперблоке</w:t>
            </w:r>
            <w:proofErr w:type="spellEnd"/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B46A75" w:rsidRPr="00A238F3" w:rsidTr="00B46A75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B46A75">
            <w:pPr>
              <w:pStyle w:val="Untertitel"/>
              <w:rPr>
                <w:b/>
                <w:lang w:val="ru-RU"/>
              </w:rPr>
            </w:pPr>
            <w:r w:rsidRPr="00B46A75">
              <w:rPr>
                <w:b/>
              </w:rPr>
              <w:t xml:space="preserve">ZEROCOIN </w:t>
            </w:r>
            <w:r w:rsidRPr="00B46A75">
              <w:rPr>
                <w:b/>
                <w:lang w:val="ru-RU"/>
              </w:rPr>
              <w:t>СПЕЦИФИКАЦИИ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proofErr w:type="spellStart"/>
            <w:r w:rsidRPr="00BA7F9E">
              <w:t>Zerocoin</w:t>
            </w:r>
            <w:proofErr w:type="spellEnd"/>
            <w:r w:rsidRPr="00BA7F9E">
              <w:t xml:space="preserve"> v1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>
              <w:t xml:space="preserve"> 245,</w:t>
            </w:r>
            <w:r w:rsidRPr="00FD03B3">
              <w:t>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Zerocoin v2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 w:rsidRPr="00FD03B3">
              <w:t xml:space="preserve"> </w:t>
            </w:r>
            <w:r>
              <w:t>245,000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10%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1 </w:t>
            </w:r>
            <w:proofErr w:type="spellStart"/>
            <w:r>
              <w:t>zGALI</w:t>
            </w:r>
            <w:proofErr w:type="spellEnd"/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zGALI </w:t>
            </w:r>
            <w:r>
              <w:rPr>
                <w:lang w:val="ru-RU"/>
              </w:rPr>
              <w:t>Знаменатели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1, 5, 10, 50, 100, 500, 1000, 5000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t>Модуль а</w:t>
            </w:r>
            <w:r w:rsidRPr="00504A46">
              <w:t>ккумулятора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RSA-2048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Зрелость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>2</w:t>
            </w:r>
            <w:r>
              <w:t>4</w:t>
            </w:r>
            <w:r w:rsidRPr="00FD03B3">
              <w:t xml:space="preserve">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Право на отправку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 xml:space="preserve">20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rPr>
                <w:lang w:val="ru-RU"/>
              </w:rPr>
              <w:t>Комиссия</w:t>
            </w:r>
            <w:r w:rsidRPr="00BA7F9E">
              <w:t xml:space="preserve"> (mint)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ED51F8" w:rsidRDefault="00B46A75" w:rsidP="00B46A75">
            <w:pPr>
              <w:pStyle w:val="Untertitel"/>
              <w:rPr>
                <w:lang w:val="ru-RU"/>
              </w:rPr>
            </w:pPr>
            <w:r w:rsidRPr="00ED51F8">
              <w:rPr>
                <w:lang w:val="ru-RU"/>
              </w:rPr>
              <w:t xml:space="preserve">0.01 </w:t>
            </w:r>
            <w:r w:rsidRPr="00ED51F8">
              <w:t>GALI</w:t>
            </w:r>
            <w:r w:rsidRPr="00ED51F8">
              <w:rPr>
                <w:lang w:val="ru-RU"/>
              </w:rPr>
              <w:t xml:space="preserve"> за  отчеканенный </w:t>
            </w:r>
            <w:proofErr w:type="spellStart"/>
            <w:r w:rsidRPr="00ED51F8">
              <w:t>zGALI</w:t>
            </w:r>
            <w:proofErr w:type="spellEnd"/>
            <w:r w:rsidRPr="00ED51F8">
              <w:rPr>
                <w:lang w:val="ru-RU"/>
              </w:rPr>
              <w:t xml:space="preserve"> номинал</w:t>
            </w:r>
          </w:p>
        </w:tc>
      </w:tr>
      <w:tr w:rsidR="00486981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486981" w:rsidRDefault="007E293F" w:rsidP="00B46A75">
            <w:pPr>
              <w:pStyle w:val="TableDescription"/>
            </w:pPr>
            <w:r>
              <w:rPr>
                <w:rStyle w:val="tlid-translation"/>
                <w:lang w:val="ru-RU"/>
              </w:rPr>
              <w:t>Сборы</w:t>
            </w:r>
            <w:r w:rsidR="00486981" w:rsidRPr="00486981">
              <w:t xml:space="preserve"> (spend)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EB30CF" w:rsidRDefault="00486981" w:rsidP="00B46A75">
            <w:pPr>
              <w:pStyle w:val="Untertitel"/>
            </w:pPr>
            <w:r w:rsidRPr="00EB30CF">
              <w:t>No fee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3"/>
        <w:gridCol w:w="1273"/>
        <w:gridCol w:w="706"/>
        <w:gridCol w:w="719"/>
        <w:gridCol w:w="1728"/>
        <w:gridCol w:w="1134"/>
        <w:gridCol w:w="2069"/>
      </w:tblGrid>
      <w:tr w:rsidR="00B46A75" w:rsidRPr="00E02056" w:rsidTr="009C5397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9C5397">
            <w:pPr>
              <w:pStyle w:val="Untertitel"/>
              <w:rPr>
                <w:b/>
                <w:bCs/>
                <w:lang w:val="ru-RU"/>
              </w:rPr>
            </w:pPr>
            <w:r w:rsidRPr="00B46A75">
              <w:rPr>
                <w:b/>
                <w:bCs/>
              </w:rPr>
              <w:lastRenderedPageBreak/>
              <w:t>PROOF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WORK</w:t>
            </w:r>
            <w:r w:rsidRPr="00B46A75">
              <w:rPr>
                <w:b/>
                <w:bCs/>
                <w:lang w:val="ru-RU"/>
              </w:rPr>
              <w:t xml:space="preserve"> РАСПРЕДЕЛЕНИЕ НАГРАД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>
              <w:t>PO</w:t>
            </w:r>
            <w:r w:rsidRPr="00BA7F9E">
              <w:t>W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ВСЕГО МОНЕТ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КОНЕЦ ПЕРИОДА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1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0 </w:t>
            </w:r>
            <w:r>
              <w:rPr>
                <w:lang w:val="ru-RU"/>
              </w:rPr>
              <w:t>дней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2018-05-25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2 </w:t>
            </w:r>
            <w:r>
              <w:t>–</w:t>
            </w:r>
            <w:r w:rsidRPr="00114376">
              <w:t xml:space="preserve"> 1</w:t>
            </w:r>
            <w:r>
              <w:t>,</w:t>
            </w:r>
            <w:r w:rsidRPr="00114376">
              <w:t>500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1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221,499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1 </w:t>
            </w:r>
            <w:r>
              <w:rPr>
                <w:lang w:val="ru-RU"/>
              </w:rPr>
              <w:t>день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7E3B4C">
      <w:pPr>
        <w:rPr>
          <w:color w:val="595959" w:themeColor="text1" w:themeTint="A6"/>
          <w:sz w:val="28"/>
          <w:szCs w:val="28"/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951"/>
        <w:gridCol w:w="1195"/>
        <w:gridCol w:w="742"/>
        <w:gridCol w:w="653"/>
        <w:gridCol w:w="1385"/>
        <w:gridCol w:w="1129"/>
        <w:gridCol w:w="1473"/>
      </w:tblGrid>
      <w:tr w:rsidR="004722DE" w:rsidRPr="006657C8" w:rsidTr="009C539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6657C8" w:rsidRDefault="006337E6" w:rsidP="009C5397">
            <w:pPr>
              <w:pStyle w:val="Untertitel"/>
              <w:rPr>
                <w:b/>
              </w:rPr>
            </w:pPr>
            <w:r>
              <w:rPr>
                <w:color w:val="595959" w:themeColor="text1" w:themeTint="A6"/>
                <w:sz w:val="28"/>
                <w:szCs w:val="28"/>
                <w:lang w:val="es-MX"/>
              </w:rPr>
              <w:br w:type="page"/>
            </w:r>
            <w:r w:rsidR="00486981" w:rsidRPr="006657C8">
              <w:rPr>
                <w:b/>
              </w:rPr>
              <w:t>PROOF-OF-STAKE REWARDS BREAKDOWN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901FD" w:rsidRDefault="009C5397" w:rsidP="009C5397">
            <w:pPr>
              <w:pStyle w:val="TableDescription"/>
            </w:pPr>
            <w:r>
              <w:t>ЭТАПЫ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POS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ВСЕГО</w:t>
            </w:r>
          </w:p>
          <w:p w:rsidR="009C5397" w:rsidRPr="002D7624" w:rsidRDefault="009C5397" w:rsidP="009C5397">
            <w:pPr>
              <w:pStyle w:val="TableDescription"/>
            </w:pPr>
            <w:r>
              <w:t>МОНЕТ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КОНЕЦ</w:t>
            </w:r>
          </w:p>
          <w:p w:rsidR="009C5397" w:rsidRPr="002D7624" w:rsidRDefault="009C5397" w:rsidP="009C5397">
            <w:pPr>
              <w:pStyle w:val="TableDescription"/>
            </w:pPr>
            <w:r>
              <w:t>ПЕРИОДА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1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1,501-12,000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100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1,271,</w:t>
            </w:r>
            <w:r w:rsidRPr="00AE3AD2">
              <w:t>399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2018-06-02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>
              <w:t>Этап</w:t>
            </w:r>
            <w:proofErr w:type="spellEnd"/>
            <w:r>
              <w:t xml:space="preserve"> 2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12</w:t>
            </w:r>
            <w:r>
              <w:t>,</w:t>
            </w:r>
            <w:r w:rsidRPr="00AE3AD2">
              <w:t>001-22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90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2,171,</w:t>
            </w:r>
            <w:r w:rsidRPr="00AE3AD2">
              <w:t>309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2018-06-09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3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22</w:t>
            </w:r>
            <w:r>
              <w:t>,</w:t>
            </w:r>
            <w:r w:rsidRPr="00AE3AD2">
              <w:t>001-42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80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3,</w:t>
            </w:r>
            <w:r w:rsidRPr="00AE3AD2">
              <w:t>771</w:t>
            </w:r>
            <w:r>
              <w:t>,</w:t>
            </w:r>
            <w:r w:rsidRPr="00AE3AD2">
              <w:t>229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14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2018-06-23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4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42</w:t>
            </w:r>
            <w:r>
              <w:t>,</w:t>
            </w:r>
            <w:r w:rsidRPr="00AE3AD2">
              <w:t>001-100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7,</w:t>
            </w:r>
            <w:r w:rsidRPr="00AE3AD2">
              <w:t>831</w:t>
            </w:r>
            <w:r>
              <w:t>,</w:t>
            </w:r>
            <w:r w:rsidRPr="00AE3AD2">
              <w:t>159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40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2018-08-02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5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100</w:t>
            </w:r>
            <w:r>
              <w:t>,</w:t>
            </w:r>
            <w:r w:rsidRPr="00AE3AD2">
              <w:t>001-160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11,</w:t>
            </w:r>
            <w:r w:rsidRPr="00AE3AD2">
              <w:t>431</w:t>
            </w:r>
            <w:r>
              <w:t>,</w:t>
            </w:r>
            <w:r w:rsidRPr="00AE3AD2">
              <w:t>099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2018-09-13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6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160</w:t>
            </w:r>
            <w:r>
              <w:t>,</w:t>
            </w:r>
            <w:r w:rsidRPr="00AE3AD2">
              <w:t>001-205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50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13,681,</w:t>
            </w:r>
            <w:r w:rsidRPr="00AE3AD2">
              <w:t>049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2018-10-14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 w:rsidRPr="00AE3AD2">
              <w:t xml:space="preserve"> 7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205</w:t>
            </w:r>
            <w:r>
              <w:t>,</w:t>
            </w:r>
            <w:r w:rsidRPr="00AE3AD2">
              <w:t>001-250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25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14</w:t>
            </w:r>
            <w:r>
              <w:t>,806,</w:t>
            </w:r>
            <w:r w:rsidRPr="00AE3AD2">
              <w:t>024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2018-11-14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8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250</w:t>
            </w:r>
            <w:r>
              <w:t>,</w:t>
            </w:r>
            <w:r w:rsidRPr="00AE3AD2">
              <w:t>001-340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13.5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16,</w:t>
            </w:r>
            <w:r w:rsidRPr="00AE3AD2">
              <w:t>156</w:t>
            </w:r>
            <w:r>
              <w:t>,</w:t>
            </w:r>
            <w:r w:rsidRPr="00AE3AD2">
              <w:t>009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2019-01-15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9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340</w:t>
            </w:r>
            <w:r>
              <w:t>,</w:t>
            </w:r>
            <w:r w:rsidRPr="00AE3AD2">
              <w:t>001-430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17,055,</w:t>
            </w:r>
            <w:r w:rsidRPr="00AE3AD2">
              <w:t>999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2019-03-18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X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81372C" w:rsidRDefault="009C5397" w:rsidP="009C5397">
            <w:pPr>
              <w:pStyle w:val="Untertitel"/>
              <w:rPr>
                <w:lang w:val="ru-RU"/>
              </w:rPr>
            </w:pPr>
            <w:r w:rsidRPr="00AE3AD2">
              <w:t>430</w:t>
            </w:r>
            <w:r>
              <w:t>,</w:t>
            </w:r>
            <w:r w:rsidRPr="00AE3AD2">
              <w:t>001-</w:t>
            </w:r>
            <w:r>
              <w:t xml:space="preserve"> </w:t>
            </w:r>
            <w:r w:rsidRPr="0081372C">
              <w:t>∞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5859AA" w:rsidP="009E536F">
      <w:pPr>
        <w:pStyle w:val="berschrift1"/>
      </w:pPr>
      <w:bookmarkStart w:id="24" w:name="_Toc3496367"/>
      <w:bookmarkStart w:id="25" w:name="_Toc6354977"/>
      <w:r>
        <w:lastRenderedPageBreak/>
        <w:t>К</w:t>
      </w:r>
      <w:r w:rsidRPr="00D45ABA">
        <w:t>ОНКУРЕНТНЫЙ АНАЛИЗ</w:t>
      </w:r>
      <w:bookmarkEnd w:id="24"/>
      <w:bookmarkEnd w:id="25"/>
    </w:p>
    <w:p w:rsidR="005C0E3F" w:rsidRDefault="00E90DE8" w:rsidP="00127C21">
      <w:pPr>
        <w:rPr>
          <w:szCs w:val="26"/>
          <w:lang w:val="en-US"/>
        </w:rPr>
      </w:pPr>
      <w:r w:rsidRPr="006A74BD">
        <w:rPr>
          <w:lang w:val="ru-RU"/>
        </w:rPr>
        <w:t>Каждый день рождаются новые криптовалютные проекты, в основном сервисные валюты для особых целей. И</w:t>
      </w:r>
      <w:r>
        <w:rPr>
          <w:lang w:val="ru-RU"/>
        </w:rPr>
        <w:t xml:space="preserve"> в самом деле, это ограничивает</w:t>
      </w:r>
      <w:r w:rsidRPr="006A74BD">
        <w:rPr>
          <w:lang w:val="ru-RU"/>
        </w:rPr>
        <w:t xml:space="preserve"> использование монеты определенным рынком и размером. В конце концов, это ограничивает стоимость валюты. Рынок криптовалют, разделяющих один и тот же набор функций с различным количеством цифровых денег и различными вознаграждениями за блок, перенасыщен. В прошлом рождались проекты с уникальными идеями и светлым будущим. </w:t>
      </w:r>
      <w:r w:rsidRPr="006A74BD">
        <w:t>Galilel</w:t>
      </w:r>
      <w:r w:rsidRPr="006A74BD">
        <w:rPr>
          <w:lang w:val="ru-RU"/>
        </w:rPr>
        <w:t xml:space="preserve"> пр</w:t>
      </w:r>
      <w:r>
        <w:rPr>
          <w:lang w:val="ru-RU"/>
        </w:rPr>
        <w:t>одолжит эту тенденцию и улучшит</w:t>
      </w:r>
      <w:r w:rsidRPr="006A74BD">
        <w:rPr>
          <w:lang w:val="ru-RU"/>
        </w:rPr>
        <w:t xml:space="preserve"> блокчеин, используемый для цифровых денег, создавая простую в использовании криптовалюту </w:t>
      </w:r>
      <w:r>
        <w:rPr>
          <w:lang w:val="ru-RU"/>
        </w:rPr>
        <w:t>многоцелевого</w:t>
      </w:r>
      <w:r w:rsidRPr="006A74BD">
        <w:rPr>
          <w:lang w:val="ru-RU"/>
        </w:rPr>
        <w:t xml:space="preserve"> назначения для всеобщего принятия на рынке.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97"/>
        <w:gridCol w:w="1349"/>
        <w:gridCol w:w="1347"/>
        <w:gridCol w:w="1349"/>
        <w:gridCol w:w="1347"/>
      </w:tblGrid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top w:val="nil"/>
            </w:tcBorders>
            <w:shd w:val="clear" w:color="auto" w:fill="auto"/>
          </w:tcPr>
          <w:p w:rsidR="00E90DE8" w:rsidRPr="00E90DE8" w:rsidRDefault="008A560E" w:rsidP="00E90DE8">
            <w:pPr>
              <w:pStyle w:val="Untertitel"/>
              <w:rPr>
                <w:b/>
                <w:bCs/>
                <w:lang w:val="ru-RU"/>
              </w:rPr>
            </w:pPr>
            <w:r w:rsidRPr="00E90DE8">
              <w:rPr>
                <w:b/>
                <w:bCs/>
                <w:lang w:val="ru-RU"/>
              </w:rPr>
              <w:lastRenderedPageBreak/>
              <w:t>ОСОБЕННОСТЬ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Публичный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D0B2C" wp14:editId="15B25D32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AE0234" wp14:editId="0C978A31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C9D32AC" wp14:editId="25ADC528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714CC0" wp14:editId="139A2497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7A693C" wp14:editId="4223D500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3AF2F4C" wp14:editId="22B66FB2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BE7C785" wp14:editId="15DE1A94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4AE4A67" wp14:editId="2D691275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 w:rsidRPr="009427B9">
              <w:t>Мгновенная Отправка</w:t>
            </w:r>
            <w:r>
              <w:t xml:space="preserve"> (</w:t>
            </w:r>
            <w:r w:rsidRPr="00BA7F9E">
              <w:t>Instant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5DF75" wp14:editId="1D8A53E3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C0F0C6" wp14:editId="2AE1B672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20F713" wp14:editId="7BB36E90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58246" wp14:editId="418389ED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Приватная отправка (</w:t>
            </w:r>
            <w:r w:rsidRPr="00BA7F9E">
              <w:t>Private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4F2269" wp14:editId="6CE803C3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54627" wp14:editId="45C118D0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1CAD1" wp14:editId="402E72F1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FC582C" wp14:editId="7BCF7AE7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Мастерноды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1AAF7D6" wp14:editId="76F2B9C3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8CD52B1" wp14:editId="57EA3D05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3D829" wp14:editId="6FF87395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772167" wp14:editId="5A493313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Децентрализованное управление г</w:t>
            </w:r>
            <w:r w:rsidRPr="009427B9">
              <w:t>олосованием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3944C1" wp14:editId="410F8CA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94F6FC" wp14:editId="49D3DA1E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F63900E" wp14:editId="099A5D27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1F46282" wp14:editId="1773D7B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Переменное вознаграждение</w:t>
            </w:r>
            <w:r w:rsidRPr="00BA7F9E">
              <w:rPr>
                <w:vertAlign w:val="superscript"/>
              </w:rPr>
              <w:t>1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265933" wp14:editId="2438D757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3A9E7F8" wp14:editId="1834D3E3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B1672F" wp14:editId="59D046FF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6408512" wp14:editId="143DD49D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Динамичный</w:t>
            </w:r>
            <w:r w:rsidRPr="00BA7F9E">
              <w:t xml:space="preserve"> Zerocoin Proof-of-Stake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312530B" wp14:editId="110895D4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68AEC6" wp14:editId="7805A3B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668FC1" wp14:editId="78A5A4B8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5AD1D3C" wp14:editId="5D4739F9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BA7F9E">
              <w:t>Proof-of-Transaction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87E19F" wp14:editId="47E75446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98CE29" wp14:editId="5129AE5F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713442F" wp14:editId="492B9877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884DB75" wp14:editId="0BE3E343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9427B9">
              <w:t>Переменная сжигаемая награда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9226F4" wp14:editId="41ED3F86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AACC33" wp14:editId="4468962C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55E10F" wp14:editId="28A7FCCE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9A2428" wp14:editId="6769EAA5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Распределённый</w:t>
            </w:r>
            <w:r w:rsidRPr="00BA7F9E">
              <w:t xml:space="preserve"> Blockchain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55BAD28" wp14:editId="090EC2FB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5ADCCB" wp14:editId="36D527C5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A638A1B" wp14:editId="47B609F8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958F8" wp14:editId="54C6EED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single" w:sz="6" w:space="0" w:color="D0CECE" w:themeColor="background2" w:themeShade="E6"/>
            </w:tcBorders>
          </w:tcPr>
          <w:p w:rsidR="00E90DE8" w:rsidRPr="00BA7F9E" w:rsidRDefault="00E90DE8" w:rsidP="00E90DE8">
            <w:pPr>
              <w:pStyle w:val="TableDescription"/>
            </w:pPr>
            <w:r>
              <w:t>Мобильный</w:t>
            </w:r>
            <w:r w:rsidRPr="00BA7F9E">
              <w:t xml:space="preserve"> Proof-of-Stake</w:t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C4C820" wp14:editId="0E3E6BAA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B50BF0" wp14:editId="3B97ABFD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4ADCC6C" wp14:editId="5A8817F6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0C1235" wp14:editId="14234CE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nil"/>
            </w:tcBorders>
          </w:tcPr>
          <w:p w:rsidR="00E90DE8" w:rsidRPr="009427B9" w:rsidRDefault="00E90DE8" w:rsidP="00E90DE8">
            <w:pPr>
              <w:pStyle w:val="TableDescription"/>
            </w:pPr>
            <w:r>
              <w:t>Срочные депозиты</w:t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4AF97D" wp14:editId="3C51FEA3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A27EF8" wp14:editId="64EDBC12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F54DF6D" wp14:editId="460C06C1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6BEFC1" wp14:editId="05D9B08F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081035" w:rsidRDefault="00E90DE8" w:rsidP="00565F9E">
      <w:pPr>
        <w:pStyle w:val="TableComment"/>
      </w:pPr>
      <w:r w:rsidRPr="009427B9">
        <w:rPr>
          <w:vertAlign w:val="superscript"/>
          <w:lang w:val="ru-RU"/>
        </w:rPr>
        <w:t>1</w:t>
      </w:r>
      <w:r w:rsidRPr="009427B9">
        <w:rPr>
          <w:lang w:val="ru-RU"/>
        </w:rPr>
        <w:t xml:space="preserve"> Возможно реализовать в </w:t>
      </w:r>
      <w:r w:rsidRPr="009427B9">
        <w:t>Galilel</w:t>
      </w:r>
      <w:r w:rsidRPr="009427B9">
        <w:rPr>
          <w:lang w:val="ru-RU"/>
        </w:rPr>
        <w:t xml:space="preserve"> с помощью алгоритма </w:t>
      </w:r>
      <w:r w:rsidRPr="009427B9">
        <w:t>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5859AA" w:rsidP="009E536F">
      <w:pPr>
        <w:pStyle w:val="berschrift1"/>
      </w:pPr>
      <w:bookmarkStart w:id="26" w:name="_Toc3496368"/>
      <w:bookmarkStart w:id="27" w:name="_Toc6354978"/>
      <w:r>
        <w:rPr>
          <w:lang w:val="ru-RU"/>
        </w:rPr>
        <w:lastRenderedPageBreak/>
        <w:t>ПЛАН РАЗВИТИЯ</w:t>
      </w:r>
      <w:bookmarkEnd w:id="26"/>
      <w:bookmarkEnd w:id="27"/>
    </w:p>
    <w:p w:rsidR="001107D2" w:rsidRDefault="00DD6FE3" w:rsidP="001107D2">
      <w:r w:rsidRPr="006268F9">
        <w:rPr>
          <w:lang w:val="ru-RU"/>
        </w:rPr>
        <w:t xml:space="preserve">Разработка монеты </w:t>
      </w:r>
      <w:r w:rsidRPr="006268F9">
        <w:t>Galilel</w:t>
      </w:r>
      <w:r w:rsidRPr="006268F9">
        <w:rPr>
          <w:lang w:val="ru-RU"/>
        </w:rPr>
        <w:t xml:space="preserve"> имеет решающее значение для блокчейна будущего. Некоторый код уже написан и находится во внутреннем тестировании. Функция </w:t>
      </w:r>
      <w:proofErr w:type="spellStart"/>
      <w:r w:rsidRPr="006268F9">
        <w:t>Galilel</w:t>
      </w:r>
      <w:proofErr w:type="spellEnd"/>
      <w:r w:rsidRPr="006268F9">
        <w:rPr>
          <w:lang w:val="ru-RU"/>
        </w:rPr>
        <w:t xml:space="preserve"> </w:t>
      </w:r>
      <w:r w:rsidRPr="006268F9">
        <w:t>Instant</w:t>
      </w:r>
      <w:r w:rsidRPr="006268F9">
        <w:rPr>
          <w:lang w:val="ru-RU"/>
        </w:rPr>
        <w:t xml:space="preserve"> </w:t>
      </w:r>
      <w:r w:rsidRPr="006268F9">
        <w:t>On</w:t>
      </w:r>
      <w:r w:rsidRPr="006268F9">
        <w:rPr>
          <w:lang w:val="ru-RU"/>
        </w:rPr>
        <w:t xml:space="preserve"> </w:t>
      </w:r>
      <w:proofErr w:type="spellStart"/>
      <w:r w:rsidRPr="006268F9">
        <w:t>Masternode</w:t>
      </w:r>
      <w:proofErr w:type="spellEnd"/>
      <w:r w:rsidRPr="006268F9">
        <w:rPr>
          <w:lang w:val="ru-RU"/>
        </w:rPr>
        <w:t xml:space="preserve"> (</w:t>
      </w:r>
      <w:proofErr w:type="spellStart"/>
      <w:r w:rsidRPr="006268F9">
        <w:t>gIOMN</w:t>
      </w:r>
      <w:proofErr w:type="spellEnd"/>
      <w:r w:rsidRPr="006268F9">
        <w:rPr>
          <w:lang w:val="ru-RU"/>
        </w:rPr>
        <w:t xml:space="preserve">) близка к завершению, в то время как </w:t>
      </w:r>
      <w:proofErr w:type="spellStart"/>
      <w:r w:rsidRPr="006268F9">
        <w:t>Galilel</w:t>
      </w:r>
      <w:proofErr w:type="spellEnd"/>
      <w:r w:rsidRPr="006268F9">
        <w:rPr>
          <w:lang w:val="ru-RU"/>
        </w:rPr>
        <w:t xml:space="preserve"> </w:t>
      </w:r>
      <w:r w:rsidRPr="006268F9">
        <w:t>Hybrid</w:t>
      </w:r>
      <w:r w:rsidRPr="006268F9">
        <w:rPr>
          <w:lang w:val="ru-RU"/>
        </w:rPr>
        <w:t xml:space="preserve"> </w:t>
      </w:r>
      <w:r w:rsidRPr="006268F9">
        <w:t>Proof</w:t>
      </w:r>
      <w:r w:rsidRPr="006268F9">
        <w:rPr>
          <w:lang w:val="ru-RU"/>
        </w:rPr>
        <w:t>-</w:t>
      </w:r>
      <w:proofErr w:type="spellStart"/>
      <w:r w:rsidRPr="006268F9">
        <w:t>of</w:t>
      </w:r>
      <w:proofErr w:type="spellEnd"/>
      <w:r w:rsidRPr="006268F9">
        <w:rPr>
          <w:lang w:val="ru-RU"/>
        </w:rPr>
        <w:t>-</w:t>
      </w:r>
      <w:r w:rsidRPr="006268F9">
        <w:t>Stake</w:t>
      </w:r>
      <w:r w:rsidRPr="006268F9">
        <w:rPr>
          <w:lang w:val="ru-RU"/>
        </w:rPr>
        <w:t xml:space="preserve"> (</w:t>
      </w:r>
      <w:proofErr w:type="spellStart"/>
      <w:r w:rsidRPr="006268F9">
        <w:t>ghPoS</w:t>
      </w:r>
      <w:proofErr w:type="spellEnd"/>
      <w:r w:rsidRPr="006268F9">
        <w:rPr>
          <w:lang w:val="ru-RU"/>
        </w:rPr>
        <w:t xml:space="preserve">) требует дополнительных циклов разработки и тестирования после запланированной активации </w:t>
      </w:r>
      <w:proofErr w:type="spellStart"/>
      <w:r w:rsidRPr="006268F9">
        <w:t>Zerocoin</w:t>
      </w:r>
      <w:proofErr w:type="spellEnd"/>
      <w:r w:rsidRPr="006268F9">
        <w:rPr>
          <w:lang w:val="ru-RU"/>
        </w:rPr>
        <w:t xml:space="preserve"> </w:t>
      </w:r>
      <w:r w:rsidRPr="006268F9">
        <w:t>v</w:t>
      </w:r>
      <w:r w:rsidRPr="006268F9">
        <w:rPr>
          <w:lang w:val="ru-RU"/>
        </w:rPr>
        <w:t>2 в блоке 245,000. Наша дорожная карта включает в себя в основном только элементы развития; мы считаем, что необходимо определить правильные цели, ожидания и результаты, а не ставить тонко настроенные маркетинговые элементы.</w:t>
      </w:r>
    </w:p>
    <w:p w:rsidR="00DD6FE3" w:rsidRPr="001E56BD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E56BD">
        <w:t xml:space="preserve">2 2018 – Форк кодовой базы </w:t>
      </w:r>
      <w:r>
        <w:t>PIVX</w:t>
      </w:r>
      <w:r w:rsidRPr="001E56BD">
        <w:t xml:space="preserve"> и запуск </w:t>
      </w:r>
      <w:r>
        <w:t>MAINNET</w:t>
      </w:r>
      <w:r w:rsidRPr="001E56BD">
        <w:t xml:space="preserve">. </w:t>
      </w:r>
      <w:r>
        <w:t>Создание</w:t>
      </w:r>
      <w:r w:rsidRPr="001E56BD">
        <w:t xml:space="preserve"> </w:t>
      </w:r>
      <w:r w:rsidRPr="00BD34F0">
        <w:rPr>
          <w:i/>
        </w:rPr>
        <w:t>Discord</w:t>
      </w:r>
      <w:r w:rsidRPr="001E56BD">
        <w:rPr>
          <w:i/>
          <w:vertAlign w:val="superscript"/>
        </w:rPr>
        <w:t>13</w:t>
      </w:r>
      <w:r w:rsidRPr="001E56BD">
        <w:t xml:space="preserve"> для голосования сообщества и предварительного объявления в </w:t>
      </w:r>
      <w:r w:rsidRPr="00BD34F0">
        <w:rPr>
          <w:i/>
        </w:rPr>
        <w:t>BitcoinTalk</w:t>
      </w:r>
      <w:r w:rsidRPr="001E56BD">
        <w:rPr>
          <w:i/>
          <w:vertAlign w:val="superscript"/>
        </w:rPr>
        <w:t>14</w:t>
      </w:r>
      <w:r w:rsidRPr="001E56BD">
        <w:t xml:space="preserve"> </w:t>
      </w:r>
      <w:r>
        <w:t>форуме</w:t>
      </w:r>
      <w:r w:rsidRPr="001E56BD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rPr>
          <w:lang w:val="ru-RU"/>
        </w:rPr>
        <w:t>3 2018 – Листинг на первых биржах и рейтинговых</w:t>
      </w:r>
      <w:r>
        <w:rPr>
          <w:lang w:val="ru-RU"/>
        </w:rPr>
        <w:t xml:space="preserve"> сайтах. Реализация результатов </w:t>
      </w:r>
      <w:r w:rsidRPr="00C244EF">
        <w:rPr>
          <w:lang w:val="ru-RU"/>
        </w:rPr>
        <w:t xml:space="preserve">голосования сообщества относительно распределения вознаграждения, модификация структуры вознаграждения и обеспечения мастернод в </w:t>
      </w:r>
      <w:r w:rsidRPr="00C244EF">
        <w:rPr>
          <w:b/>
        </w:rPr>
        <w:t>v</w:t>
      </w:r>
      <w:r w:rsidRPr="00C244EF">
        <w:rPr>
          <w:b/>
          <w:lang w:val="ru-RU"/>
        </w:rPr>
        <w:t>2.0</w:t>
      </w:r>
      <w:r w:rsidRPr="00C244EF">
        <w:rPr>
          <w:lang w:val="ru-RU"/>
        </w:rPr>
        <w:t xml:space="preserve">. Дизайнерская группа, создаёт бренд </w:t>
      </w:r>
      <w:r w:rsidRPr="00C244EF">
        <w:t>Galilel</w:t>
      </w:r>
      <w:r w:rsidRPr="00C244EF">
        <w:rPr>
          <w:lang w:val="ru-RU"/>
        </w:rPr>
        <w:t xml:space="preserve"> и веб-сайт с фирменными цветами, логотипами и руководством по бренду для разработчиков приложений. Помимо разработки и дизайна, мы пройдем публичную проверку вашего разработчика (</w:t>
      </w:r>
      <w:r w:rsidRPr="00C244EF">
        <w:t>Know</w:t>
      </w:r>
      <w:r w:rsidRPr="00C244EF">
        <w:rPr>
          <w:lang w:val="ru-RU"/>
        </w:rPr>
        <w:t xml:space="preserve"> </w:t>
      </w:r>
      <w:r w:rsidRPr="00C244EF">
        <w:t>Your</w:t>
      </w:r>
      <w:r w:rsidRPr="00C244EF">
        <w:rPr>
          <w:lang w:val="ru-RU"/>
        </w:rPr>
        <w:t xml:space="preserve"> </w:t>
      </w:r>
      <w:r w:rsidRPr="00C244EF">
        <w:t>Developer</w:t>
      </w:r>
      <w:r w:rsidRPr="00C244EF">
        <w:rPr>
          <w:lang w:val="ru-RU"/>
        </w:rPr>
        <w:t>-</w:t>
      </w:r>
      <w:r w:rsidRPr="00C244EF">
        <w:t>KYD</w:t>
      </w:r>
      <w:r w:rsidRPr="00C244EF">
        <w:rPr>
          <w:lang w:val="ru-RU"/>
        </w:rPr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4 2018 – </w:t>
      </w:r>
      <w:proofErr w:type="spellStart"/>
      <w:r w:rsidRPr="00C244EF">
        <w:t>Запуск</w:t>
      </w:r>
      <w:proofErr w:type="spellEnd"/>
      <w:r w:rsidRPr="00C244EF">
        <w:t xml:space="preserve"> и </w:t>
      </w:r>
      <w:proofErr w:type="spellStart"/>
      <w:r w:rsidRPr="00C244EF">
        <w:t>релиз</w:t>
      </w:r>
      <w:proofErr w:type="spellEnd"/>
      <w:r w:rsidRPr="00C244EF">
        <w:t xml:space="preserve"> TESTNET, дающего разработчикам возможность тестировать новый код блокчеина, а пользователям - тестировать функции bleeding edge. Рефакторинг Galilel код-базы до последнего исхлдника PIVX 3.1.1 и выпуска </w:t>
      </w:r>
      <w:r w:rsidRPr="00DD6FE3">
        <w:rPr>
          <w:b/>
        </w:rPr>
        <w:t>v3.0</w:t>
      </w:r>
      <w:r w:rsidRPr="00C244EF">
        <w:t xml:space="preserve"> с активацией Zerocoin v1 и v2 в блоке 245,000 и рабочей децентрализованной автономной организацией (DAO) для голосования </w:t>
      </w:r>
      <w:r w:rsidRPr="00C244EF">
        <w:lastRenderedPageBreak/>
        <w:t xml:space="preserve">блокчейном при сохранении обратной совместимости блокчейна и сети. Включите Zerocoin Proof-of-Stake (zPoS) для приватных ставок и выпуска </w:t>
      </w:r>
      <w:r w:rsidRPr="00DD6FE3">
        <w:rPr>
          <w:b/>
        </w:rPr>
        <w:t>v3.1</w:t>
      </w:r>
      <w:r w:rsidRPr="00C244EF">
        <w:t xml:space="preserve">. </w:t>
      </w:r>
      <w:proofErr w:type="spellStart"/>
      <w:r w:rsidRPr="00C244EF">
        <w:t>Создание</w:t>
      </w:r>
      <w:proofErr w:type="spellEnd"/>
      <w:r w:rsidRPr="00C244EF">
        <w:t xml:space="preserve"> и </w:t>
      </w:r>
      <w:proofErr w:type="spellStart"/>
      <w:r w:rsidRPr="00C244EF">
        <w:t>выпуск</w:t>
      </w:r>
      <w:proofErr w:type="spellEnd"/>
      <w:r w:rsidRPr="00C244EF">
        <w:t xml:space="preserve"> whitepaper </w:t>
      </w:r>
      <w:proofErr w:type="spellStart"/>
      <w:r w:rsidRPr="00C244EF">
        <w:t>для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Coin </w:t>
      </w:r>
      <w:proofErr w:type="spellStart"/>
      <w:r w:rsidRPr="00C244EF">
        <w:t>вместе</w:t>
      </w:r>
      <w:proofErr w:type="spellEnd"/>
      <w:r w:rsidRPr="00C244EF">
        <w:t xml:space="preserve"> с </w:t>
      </w:r>
      <w:proofErr w:type="spellStart"/>
      <w:r w:rsidRPr="00C244EF">
        <w:t>повторным</w:t>
      </w:r>
      <w:proofErr w:type="spellEnd"/>
      <w:r w:rsidRPr="00C244EF">
        <w:t xml:space="preserve"> </w:t>
      </w:r>
      <w:proofErr w:type="spellStart"/>
      <w:r w:rsidRPr="00C244EF">
        <w:t>объявлением</w:t>
      </w:r>
      <w:proofErr w:type="spellEnd"/>
      <w:r w:rsidRPr="00C244EF">
        <w:t xml:space="preserve"> </w:t>
      </w:r>
      <w:proofErr w:type="spellStart"/>
      <w:r w:rsidRPr="00C244EF">
        <w:t>на</w:t>
      </w:r>
      <w:proofErr w:type="spellEnd"/>
      <w:r w:rsidRPr="00C244EF">
        <w:t xml:space="preserve"> </w:t>
      </w:r>
      <w:proofErr w:type="spellStart"/>
      <w:r w:rsidRPr="00C244EF">
        <w:t>форуме</w:t>
      </w:r>
      <w:proofErr w:type="spellEnd"/>
      <w:r w:rsidRPr="00C244EF">
        <w:t xml:space="preserve"> </w:t>
      </w:r>
      <w:proofErr w:type="spellStart"/>
      <w:r w:rsidRPr="00C244EF">
        <w:t>BitcoinTalk</w:t>
      </w:r>
      <w:proofErr w:type="spellEnd"/>
      <w:r w:rsidRPr="00C244EF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1 2019 – </w:t>
      </w:r>
      <w:proofErr w:type="spellStart"/>
      <w:r w:rsidRPr="00C244EF">
        <w:t>Завершите</w:t>
      </w:r>
      <w:proofErr w:type="spellEnd"/>
      <w:r w:rsidRPr="00C244EF">
        <w:t xml:space="preserve"> </w:t>
      </w:r>
      <w:proofErr w:type="spellStart"/>
      <w:r w:rsidRPr="00C244EF">
        <w:t>реализации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Instant </w:t>
      </w:r>
      <w:proofErr w:type="gramStart"/>
      <w:r w:rsidRPr="00C244EF">
        <w:t>On</w:t>
      </w:r>
      <w:proofErr w:type="gramEnd"/>
      <w:r w:rsidRPr="00C244EF">
        <w:t xml:space="preserve"> Masternode (gIOMN) и продолжение работы с общей доступностью (GA) </w:t>
      </w:r>
      <w:r w:rsidRPr="00DD6FE3">
        <w:rPr>
          <w:b/>
        </w:rPr>
        <w:t>v4.0</w:t>
      </w:r>
      <w:r w:rsidRPr="00C244EF">
        <w:t xml:space="preserve">. Это обновление будет жестко разветвлять цепочку и является обязательным. </w:t>
      </w:r>
      <w:proofErr w:type="spellStart"/>
      <w:r w:rsidRPr="00C244EF">
        <w:t>Разработка</w:t>
      </w:r>
      <w:proofErr w:type="spellEnd"/>
      <w:r w:rsidRPr="00C244EF">
        <w:t xml:space="preserve"> </w:t>
      </w:r>
      <w:proofErr w:type="spellStart"/>
      <w:r w:rsidRPr="00C244EF">
        <w:t>мобильного</w:t>
      </w:r>
      <w:proofErr w:type="spellEnd"/>
      <w:r w:rsidRPr="00C244EF">
        <w:t xml:space="preserve"> </w:t>
      </w:r>
      <w:proofErr w:type="spellStart"/>
      <w:r w:rsidRPr="00C244EF">
        <w:t>кошелька</w:t>
      </w:r>
      <w:proofErr w:type="spellEnd"/>
      <w:r w:rsidRPr="00C244EF">
        <w:t xml:space="preserve"> </w:t>
      </w:r>
      <w:proofErr w:type="spellStart"/>
      <w:r w:rsidRPr="00C244EF">
        <w:t>началась</w:t>
      </w:r>
      <w:proofErr w:type="spellEnd"/>
      <w:r w:rsidRPr="00C244EF">
        <w:t xml:space="preserve"> в </w:t>
      </w:r>
      <w:proofErr w:type="spellStart"/>
      <w:r w:rsidRPr="00C244EF">
        <w:t>конце</w:t>
      </w:r>
      <w:proofErr w:type="spellEnd"/>
      <w:r w:rsidRPr="00C244EF">
        <w:t xml:space="preserve"> Q1 </w:t>
      </w:r>
      <w:proofErr w:type="spellStart"/>
      <w:r w:rsidRPr="00C244EF">
        <w:t>после</w:t>
      </w:r>
      <w:proofErr w:type="spellEnd"/>
      <w:r w:rsidRPr="00C244EF">
        <w:t xml:space="preserve"> </w:t>
      </w:r>
      <w:proofErr w:type="spellStart"/>
      <w:r w:rsidRPr="00C244EF">
        <w:t>выпуска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Core.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545F0">
        <w:t xml:space="preserve">2 2019 – </w:t>
      </w:r>
      <w:proofErr w:type="spellStart"/>
      <w:r w:rsidRPr="001545F0">
        <w:t>Завершение</w:t>
      </w:r>
      <w:proofErr w:type="spellEnd"/>
      <w:r w:rsidRPr="001545F0">
        <w:t xml:space="preserve"> </w:t>
      </w:r>
      <w:proofErr w:type="spellStart"/>
      <w:r w:rsidRPr="001545F0">
        <w:t>реализации</w:t>
      </w:r>
      <w:proofErr w:type="spellEnd"/>
      <w:r w:rsidRPr="001545F0">
        <w:t xml:space="preserve"> </w:t>
      </w:r>
      <w:proofErr w:type="spellStart"/>
      <w:r w:rsidRPr="001545F0">
        <w:t>гибридного</w:t>
      </w:r>
      <w:proofErr w:type="spellEnd"/>
      <w:r w:rsidRPr="001545F0">
        <w:t xml:space="preserve"> </w:t>
      </w:r>
      <w:proofErr w:type="spellStart"/>
      <w:r w:rsidRPr="001545F0">
        <w:t>доказательства</w:t>
      </w:r>
      <w:proofErr w:type="spellEnd"/>
      <w:r w:rsidRPr="001545F0">
        <w:t xml:space="preserve"> Galilel (ghPoS) для публичных и приватных ставок. Мы опубликуем блок активации, как только приблизимся к дате выпуска </w:t>
      </w:r>
      <w:r w:rsidRPr="00DD6FE3">
        <w:rPr>
          <w:b/>
        </w:rPr>
        <w:t>v5.0</w:t>
      </w:r>
      <w:r w:rsidRPr="001545F0">
        <w:t xml:space="preserve">. Это обновление будет жестко разветвлять цепочку и является обязательным. Мобильный кошелек </w:t>
      </w:r>
      <w:r w:rsidRPr="00DD6FE3">
        <w:rPr>
          <w:b/>
        </w:rPr>
        <w:t>v1.0</w:t>
      </w:r>
      <w:r w:rsidRPr="001545F0">
        <w:t>. В конце Q2 мы начинаем разработку мобильного кошелька следующего поколения и включаем Galilel Hybrid Proof-of-Stake (</w:t>
      </w:r>
      <w:proofErr w:type="spellStart"/>
      <w:r w:rsidRPr="001545F0">
        <w:t>ghPoS</w:t>
      </w:r>
      <w:proofErr w:type="spellEnd"/>
      <w:r w:rsidRPr="001545F0"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3 2019 – </w:t>
      </w:r>
      <w:proofErr w:type="spellStart"/>
      <w:r w:rsidRPr="009A3A6C">
        <w:t>Функция</w:t>
      </w:r>
      <w:proofErr w:type="spellEnd"/>
      <w:r w:rsidRPr="009A3A6C">
        <w:t xml:space="preserve"> </w:t>
      </w:r>
      <w:proofErr w:type="spellStart"/>
      <w:r w:rsidRPr="009A3A6C">
        <w:t>Galilel</w:t>
      </w:r>
      <w:proofErr w:type="spellEnd"/>
      <w:r w:rsidRPr="009A3A6C">
        <w:t xml:space="preserve"> Term Deposit (gTD) станет доступной для общественности с кошельком </w:t>
      </w:r>
      <w:r w:rsidRPr="00DD6FE3">
        <w:rPr>
          <w:b/>
        </w:rPr>
        <w:t>v5.1</w:t>
      </w:r>
      <w:r w:rsidRPr="009A3A6C">
        <w:t xml:space="preserve">. Эта функция зависит от Galilel Hybrid Proof-of-Stake (ghPoS) и разрабатывается впоследствии. Это обновление будет жестко разветвлять цепочку и является обязательным. </w:t>
      </w:r>
      <w:proofErr w:type="spellStart"/>
      <w:r w:rsidRPr="009A3A6C">
        <w:t>Мы</w:t>
      </w:r>
      <w:proofErr w:type="spellEnd"/>
      <w:r w:rsidRPr="009A3A6C">
        <w:t xml:space="preserve"> </w:t>
      </w:r>
      <w:proofErr w:type="spellStart"/>
      <w:r w:rsidRPr="009A3A6C">
        <w:t>опубликуем</w:t>
      </w:r>
      <w:proofErr w:type="spellEnd"/>
      <w:r w:rsidRPr="009A3A6C">
        <w:t xml:space="preserve"> </w:t>
      </w:r>
      <w:proofErr w:type="spellStart"/>
      <w:r w:rsidRPr="009A3A6C">
        <w:t>блок</w:t>
      </w:r>
      <w:proofErr w:type="spellEnd"/>
      <w:r w:rsidRPr="009A3A6C">
        <w:t xml:space="preserve"> </w:t>
      </w:r>
      <w:proofErr w:type="spellStart"/>
      <w:r w:rsidRPr="009A3A6C">
        <w:t>активации</w:t>
      </w:r>
      <w:proofErr w:type="spellEnd"/>
      <w:r w:rsidRPr="009A3A6C">
        <w:t xml:space="preserve">, </w:t>
      </w:r>
      <w:proofErr w:type="spellStart"/>
      <w:r w:rsidRPr="009A3A6C">
        <w:t>как</w:t>
      </w:r>
      <w:proofErr w:type="spellEnd"/>
      <w:r w:rsidRPr="009A3A6C">
        <w:t xml:space="preserve"> </w:t>
      </w:r>
      <w:proofErr w:type="spellStart"/>
      <w:r w:rsidRPr="009A3A6C">
        <w:t>только</w:t>
      </w:r>
      <w:proofErr w:type="spellEnd"/>
      <w:r w:rsidRPr="009A3A6C">
        <w:t xml:space="preserve"> </w:t>
      </w:r>
      <w:proofErr w:type="spellStart"/>
      <w:r w:rsidRPr="009A3A6C">
        <w:t>приблизимся</w:t>
      </w:r>
      <w:proofErr w:type="spellEnd"/>
      <w:r w:rsidRPr="009A3A6C">
        <w:t xml:space="preserve"> к </w:t>
      </w:r>
      <w:proofErr w:type="spellStart"/>
      <w:r w:rsidRPr="009A3A6C">
        <w:t>дате</w:t>
      </w:r>
      <w:proofErr w:type="spellEnd"/>
      <w:r w:rsidRPr="009A3A6C">
        <w:t xml:space="preserve"> </w:t>
      </w:r>
      <w:proofErr w:type="spellStart"/>
      <w:r w:rsidRPr="009A3A6C">
        <w:t>релиза</w:t>
      </w:r>
      <w:proofErr w:type="spellEnd"/>
      <w:r w:rsidRPr="009A3A6C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4 2019 – Galilel Money Supply Control (gMSC) готов к производству, и мы переходим к общей доступности (GA) </w:t>
      </w:r>
      <w:r w:rsidRPr="00DD6FE3">
        <w:rPr>
          <w:b/>
        </w:rPr>
        <w:t>v6.0</w:t>
      </w:r>
      <w:r w:rsidRPr="009A3A6C">
        <w:t xml:space="preserve">. Это обновление будет жестко разветвлять цепочку и является обязательным. Мы опубликуем блок активации, как только приблизимся к дате релиза. В конце Q4 мы публикуем мобильный кошелек </w:t>
      </w:r>
      <w:r w:rsidRPr="00DD6FE3">
        <w:rPr>
          <w:b/>
        </w:rPr>
        <w:t>v2.0</w:t>
      </w:r>
      <w:r w:rsidRPr="009A3A6C">
        <w:t xml:space="preserve"> С Galilel Term Deposit (</w:t>
      </w:r>
      <w:proofErr w:type="spellStart"/>
      <w:r w:rsidRPr="009A3A6C">
        <w:t>gTD</w:t>
      </w:r>
      <w:proofErr w:type="spellEnd"/>
      <w:r w:rsidRPr="009A3A6C">
        <w:t>).</w:t>
      </w:r>
    </w:p>
    <w:p w:rsidR="00685033" w:rsidRDefault="00DD6FE3" w:rsidP="00DD6FE3">
      <w:pPr>
        <w:pStyle w:val="Liste1"/>
        <w:numPr>
          <w:ilvl w:val="0"/>
          <w:numId w:val="10"/>
        </w:numPr>
      </w:pPr>
      <w:r>
        <w:lastRenderedPageBreak/>
        <w:t>Q</w:t>
      </w:r>
      <w:r w:rsidRPr="00DD6FE3">
        <w:rPr>
          <w:lang w:val="ru-RU"/>
        </w:rPr>
        <w:t xml:space="preserve">1 2020 – Полноценный релиз мобильного кошелька </w:t>
      </w:r>
      <w:r w:rsidRPr="009A3A6C">
        <w:t>v</w:t>
      </w:r>
      <w:r w:rsidRPr="00DD6FE3">
        <w:rPr>
          <w:lang w:val="ru-RU"/>
        </w:rPr>
        <w:t xml:space="preserve">3.0 с </w:t>
      </w:r>
      <w:proofErr w:type="spellStart"/>
      <w:r w:rsidRPr="009A3A6C">
        <w:t>Galilel</w:t>
      </w:r>
      <w:proofErr w:type="spellEnd"/>
      <w:r w:rsidRPr="00DD6FE3">
        <w:rPr>
          <w:lang w:val="ru-RU"/>
        </w:rPr>
        <w:t xml:space="preserve"> </w:t>
      </w:r>
      <w:r w:rsidRPr="009A3A6C">
        <w:t>Money</w:t>
      </w:r>
      <w:r w:rsidRPr="00DD6FE3">
        <w:rPr>
          <w:lang w:val="ru-RU"/>
        </w:rPr>
        <w:t xml:space="preserve"> </w:t>
      </w:r>
      <w:r w:rsidRPr="009A3A6C">
        <w:t>Supply</w:t>
      </w:r>
      <w:r w:rsidRPr="00DD6FE3">
        <w:rPr>
          <w:lang w:val="ru-RU"/>
        </w:rPr>
        <w:t xml:space="preserve"> </w:t>
      </w:r>
      <w:r w:rsidRPr="009A3A6C">
        <w:t>Control</w:t>
      </w:r>
      <w:r w:rsidRPr="00DD6FE3">
        <w:rPr>
          <w:lang w:val="ru-RU"/>
        </w:rPr>
        <w:t xml:space="preserve"> (</w:t>
      </w:r>
      <w:proofErr w:type="spellStart"/>
      <w:r w:rsidRPr="009A3A6C">
        <w:t>gMSC</w:t>
      </w:r>
      <w:proofErr w:type="spellEnd"/>
      <w:r w:rsidRPr="00DD6FE3">
        <w:rPr>
          <w:lang w:val="ru-RU"/>
        </w:rPr>
        <w:t>).</w:t>
      </w:r>
    </w:p>
    <w:p w:rsidR="007C2CFD" w:rsidRDefault="00DD6FE3" w:rsidP="007C2CFD">
      <w:pPr>
        <w:rPr>
          <w:lang w:val="en-US"/>
        </w:rPr>
      </w:pPr>
      <w:r w:rsidRPr="00CB6824">
        <w:rPr>
          <w:lang w:val="ru-RU"/>
        </w:rPr>
        <w:t xml:space="preserve">В то время как дорожная карта выше остра и сосредоточена на блокчейне, у команды есть несколько других идей для дальнейшего совершенствования технологий для упрощения использования кошелька. Одной из таких слабых областей является встроенный </w:t>
      </w:r>
      <w:proofErr w:type="spellStart"/>
      <w:r w:rsidRPr="00CB6824">
        <w:t>Qt</w:t>
      </w:r>
      <w:proofErr w:type="spellEnd"/>
      <w:r w:rsidRPr="00CB6824">
        <w:rPr>
          <w:lang w:val="ru-RU"/>
        </w:rPr>
        <w:t xml:space="preserve"> кошелек. Для лучшей совместимости платформы необходимо заменить ее тонким встроенным веб-сервером с использованием фреймворка, дающего лучший пользовательский интерфейс.</w:t>
      </w:r>
    </w:p>
    <w:p w:rsidR="004164F2" w:rsidRPr="009E536F" w:rsidRDefault="005859AA" w:rsidP="009E536F">
      <w:pPr>
        <w:pStyle w:val="berschrift1"/>
      </w:pPr>
      <w:bookmarkStart w:id="28" w:name="_Toc3496369"/>
      <w:bookmarkStart w:id="29" w:name="_Toc6354979"/>
      <w:r>
        <w:rPr>
          <w:lang w:val="ru-RU"/>
        </w:rPr>
        <w:t>ПОМОЩЬ</w:t>
      </w:r>
      <w:bookmarkEnd w:id="28"/>
      <w:bookmarkEnd w:id="29"/>
    </w:p>
    <w:p w:rsidR="009E536F" w:rsidRDefault="00DD6FE3" w:rsidP="004164F2">
      <w:pPr>
        <w:rPr>
          <w:szCs w:val="26"/>
          <w:lang w:val="en-US"/>
        </w:rPr>
      </w:pPr>
      <w:r w:rsidRPr="000617E3">
        <w:rPr>
          <w:lang w:val="ru-RU"/>
        </w:rPr>
        <w:t>Даже если мы привержены нашим долгосрочным целям развития, любой может помочь или помочь с целями проекта. Хотя разработка является очень важной частью, любой, кто может помочь с маркетингом, написанием статей, объяснением функций нетехническим людям, приветствуется.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5859AA" w:rsidP="009E536F">
      <w:pPr>
        <w:pStyle w:val="berschrift1"/>
      </w:pPr>
      <w:bookmarkStart w:id="30" w:name="_Toc3496370"/>
      <w:bookmarkStart w:id="31" w:name="_Toc6354980"/>
      <w:r>
        <w:rPr>
          <w:lang w:val="ru-RU"/>
        </w:rPr>
        <w:lastRenderedPageBreak/>
        <w:t>ПОЛЕЗНЫЕ ССЫЛКИ</w:t>
      </w:r>
      <w:bookmarkEnd w:id="30"/>
      <w:bookmarkEnd w:id="31"/>
    </w:p>
    <w:p w:rsidR="00EB30CF" w:rsidRPr="0024672E" w:rsidRDefault="00424D49" w:rsidP="00EB30CF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Веб-сайт</w:t>
      </w:r>
    </w:p>
    <w:p w:rsidR="00EB30CF" w:rsidRPr="0024672E" w:rsidRDefault="00205713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MAINNET</w:t>
      </w:r>
      <w:r w:rsidRPr="000617E3">
        <w:rPr>
          <w:b/>
          <w:lang w:val="ru-RU"/>
        </w:rPr>
        <w:t>)</w:t>
      </w:r>
    </w:p>
    <w:p w:rsidR="007951C1" w:rsidRPr="0024672E" w:rsidRDefault="0020571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424D49" w:rsidP="00DA513A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TESTNET</w:t>
      </w:r>
      <w:r w:rsidRPr="000617E3">
        <w:rPr>
          <w:b/>
          <w:lang w:val="ru-RU"/>
        </w:rPr>
        <w:t>)</w:t>
      </w:r>
    </w:p>
    <w:p w:rsidR="00DA513A" w:rsidRPr="00BE25E1" w:rsidRDefault="00205713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Кошелёк</w:t>
      </w:r>
    </w:p>
    <w:p w:rsidR="007951C1" w:rsidRPr="0024672E" w:rsidRDefault="0020571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20571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20571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20571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0B0349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20571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proofErr w:type="spellStart"/>
      <w:r w:rsidRPr="0024672E">
        <w:rPr>
          <w:b/>
          <w:szCs w:val="26"/>
          <w:lang w:val="en-US"/>
        </w:rPr>
        <w:t>Bitcoin</w:t>
      </w:r>
      <w:r w:rsidR="003C1B64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  <w:proofErr w:type="spellEnd"/>
    </w:p>
    <w:p w:rsidR="00FF7123" w:rsidRDefault="00205713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5859AA" w:rsidP="002C3A5E">
      <w:pPr>
        <w:pStyle w:val="berschrift1"/>
        <w:spacing w:before="0"/>
        <w:rPr>
          <w:b/>
          <w:lang w:val="en-US"/>
        </w:rPr>
      </w:pPr>
      <w:bookmarkStart w:id="32" w:name="_Toc3496371"/>
      <w:bookmarkStart w:id="33" w:name="_Toc6354981"/>
      <w:r>
        <w:rPr>
          <w:lang w:val="ru-RU"/>
        </w:rPr>
        <w:lastRenderedPageBreak/>
        <w:t>ДОПОЛНИТЕЛЬНО</w:t>
      </w:r>
      <w:bookmarkEnd w:id="32"/>
      <w:bookmarkEnd w:id="33"/>
    </w:p>
    <w:p w:rsidR="00F116E0" w:rsidRPr="0024672E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205713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BE25E1" w:rsidRDefault="0020571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76603E" w:rsidRDefault="0076603E" w:rsidP="00F116E0">
      <w:pPr>
        <w:rPr>
          <w:color w:val="595959" w:themeColor="text1" w:themeTint="A6"/>
          <w:sz w:val="28"/>
          <w:szCs w:val="28"/>
        </w:rPr>
        <w:sectPr w:rsidR="0076603E" w:rsidSect="00B35927">
          <w:headerReference w:type="default" r:id="rId42"/>
          <w:footerReference w:type="default" r:id="rId43"/>
          <w:pgSz w:w="11907" w:h="16839" w:code="9"/>
          <w:pgMar w:top="3119" w:right="1134" w:bottom="1417" w:left="1134" w:header="709" w:footer="709" w:gutter="0"/>
          <w:cols w:space="708"/>
          <w:titlePg/>
          <w:docGrid w:linePitch="360"/>
        </w:sectPr>
      </w:pPr>
    </w:p>
    <w:p w:rsidR="00F116E0" w:rsidRDefault="0062203A" w:rsidP="00F116E0">
      <w:pPr>
        <w:rPr>
          <w:color w:val="595959" w:themeColor="text1" w:themeTint="A6"/>
          <w:sz w:val="28"/>
          <w:szCs w:val="28"/>
        </w:rPr>
      </w:pPr>
      <w:r w:rsidRPr="00236357">
        <w:rPr>
          <w:noProof/>
          <w:color w:val="595959" w:themeColor="text1" w:themeTint="A6"/>
          <w:sz w:val="28"/>
          <w:szCs w:val="28"/>
          <w:lang w:eastAsia="de-DE"/>
        </w:rPr>
        <w:lastRenderedPageBreak/>
        <w:drawing>
          <wp:anchor distT="0" distB="0" distL="114300" distR="114300" simplePos="0" relativeHeight="251725824" behindDoc="0" locked="0" layoutInCell="1" allowOverlap="1" wp14:anchorId="63A89C05" wp14:editId="56765191">
            <wp:simplePos x="0" y="0"/>
            <wp:positionH relativeFrom="margin">
              <wp:posOffset>1353185</wp:posOffset>
            </wp:positionH>
            <wp:positionV relativeFrom="paragraph">
              <wp:posOffset>-108585</wp:posOffset>
            </wp:positionV>
            <wp:extent cx="3486150" cy="34861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881A85" w:rsidRPr="00236357" w:rsidRDefault="00881A85" w:rsidP="00594DF2">
      <w:pPr>
        <w:spacing w:before="240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881A85" w:rsidRPr="00236357" w:rsidRDefault="00881A8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837E2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F04C6A" w:rsidRDefault="00C032B3" w:rsidP="00C032B3">
      <w:pPr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</w:p>
    <w:sectPr w:rsidR="00C032B3" w:rsidRPr="00F04C6A" w:rsidSect="00A837E2"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278" w:rsidRDefault="007D5278" w:rsidP="00844ABF">
      <w:r>
        <w:separator/>
      </w:r>
    </w:p>
  </w:endnote>
  <w:endnote w:type="continuationSeparator" w:id="0">
    <w:p w:rsidR="007D5278" w:rsidRDefault="007D5278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7D5278" w:rsidRPr="00AB41BB" w:rsidRDefault="007D5278">
        <w:pPr>
          <w:pStyle w:val="Fuzeile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="00495945" w:rsidRPr="00495945">
          <w:rPr>
            <w:rFonts w:ascii="Ubuntu" w:hAnsi="Ubuntu"/>
            <w:noProof/>
            <w:lang w:val="es-ES"/>
          </w:rPr>
          <w:t>21</w:t>
        </w:r>
        <w:r w:rsidRPr="004432ED">
          <w:rPr>
            <w:rFonts w:ascii="Ubuntu" w:hAnsi="Ubuntu"/>
          </w:rPr>
          <w:fldChar w:fldCharType="end"/>
        </w:r>
      </w:p>
    </w:sdtContent>
  </w:sdt>
  <w:p w:rsidR="007D5278" w:rsidRDefault="007D527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278" w:rsidRDefault="007D5278" w:rsidP="00844ABF">
      <w:r>
        <w:separator/>
      </w:r>
    </w:p>
  </w:footnote>
  <w:footnote w:type="continuationSeparator" w:id="0">
    <w:p w:rsidR="007D5278" w:rsidRDefault="007D5278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5278" w:rsidRDefault="007D5278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7436DE1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6F65B9"/>
    <w:multiLevelType w:val="hybridMultilevel"/>
    <w:tmpl w:val="8670E1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512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07676"/>
    <w:rsid w:val="00010132"/>
    <w:rsid w:val="000101FB"/>
    <w:rsid w:val="00014928"/>
    <w:rsid w:val="00020CC4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6868"/>
    <w:rsid w:val="000A14CB"/>
    <w:rsid w:val="000A1E45"/>
    <w:rsid w:val="000A4F22"/>
    <w:rsid w:val="000B0349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3231"/>
    <w:rsid w:val="001D2FAD"/>
    <w:rsid w:val="001D455E"/>
    <w:rsid w:val="001E1CD3"/>
    <w:rsid w:val="001F3120"/>
    <w:rsid w:val="001F7950"/>
    <w:rsid w:val="00201A76"/>
    <w:rsid w:val="00204DDA"/>
    <w:rsid w:val="00205713"/>
    <w:rsid w:val="00206DBE"/>
    <w:rsid w:val="002110E5"/>
    <w:rsid w:val="0021669E"/>
    <w:rsid w:val="00217962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3C45"/>
    <w:rsid w:val="003A13D1"/>
    <w:rsid w:val="003A233D"/>
    <w:rsid w:val="003A7166"/>
    <w:rsid w:val="003A7CB5"/>
    <w:rsid w:val="003B335D"/>
    <w:rsid w:val="003C1B64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4D49"/>
    <w:rsid w:val="004250B3"/>
    <w:rsid w:val="0043347C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95945"/>
    <w:rsid w:val="004A1E45"/>
    <w:rsid w:val="004A52AC"/>
    <w:rsid w:val="004A675A"/>
    <w:rsid w:val="004A6F01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38D"/>
    <w:rsid w:val="00536C27"/>
    <w:rsid w:val="00537CDC"/>
    <w:rsid w:val="00542570"/>
    <w:rsid w:val="00544BCA"/>
    <w:rsid w:val="0054529D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59AA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0DE7"/>
    <w:rsid w:val="005B194F"/>
    <w:rsid w:val="005B1F1F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ABD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530EB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293F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4B23"/>
    <w:rsid w:val="00896745"/>
    <w:rsid w:val="00896CAB"/>
    <w:rsid w:val="00897C0C"/>
    <w:rsid w:val="008A53B6"/>
    <w:rsid w:val="008A560E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5F54"/>
    <w:rsid w:val="008F6ADE"/>
    <w:rsid w:val="00902779"/>
    <w:rsid w:val="009105C7"/>
    <w:rsid w:val="00911432"/>
    <w:rsid w:val="00916544"/>
    <w:rsid w:val="0092181B"/>
    <w:rsid w:val="0092701A"/>
    <w:rsid w:val="00927BF0"/>
    <w:rsid w:val="00930255"/>
    <w:rsid w:val="00933CC8"/>
    <w:rsid w:val="00937ADB"/>
    <w:rsid w:val="0095057A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5397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538B"/>
    <w:rsid w:val="009F6DF0"/>
    <w:rsid w:val="00A0249C"/>
    <w:rsid w:val="00A0493B"/>
    <w:rsid w:val="00A04FAA"/>
    <w:rsid w:val="00A069EF"/>
    <w:rsid w:val="00A07A10"/>
    <w:rsid w:val="00A122A6"/>
    <w:rsid w:val="00A17083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1F26"/>
    <w:rsid w:val="00AB41BB"/>
    <w:rsid w:val="00AC260F"/>
    <w:rsid w:val="00AC473B"/>
    <w:rsid w:val="00AD1E41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31F31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46A75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C032B3"/>
    <w:rsid w:val="00C03FE7"/>
    <w:rsid w:val="00C12C96"/>
    <w:rsid w:val="00C13547"/>
    <w:rsid w:val="00C13D49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138C"/>
    <w:rsid w:val="00C71D7A"/>
    <w:rsid w:val="00C75702"/>
    <w:rsid w:val="00C7645A"/>
    <w:rsid w:val="00C77837"/>
    <w:rsid w:val="00C81380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E119F"/>
    <w:rsid w:val="00CE70C2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1F03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2024"/>
    <w:rsid w:val="00DC5499"/>
    <w:rsid w:val="00DC6B39"/>
    <w:rsid w:val="00DD0620"/>
    <w:rsid w:val="00DD0E62"/>
    <w:rsid w:val="00DD1673"/>
    <w:rsid w:val="00DD54CA"/>
    <w:rsid w:val="00DD590F"/>
    <w:rsid w:val="00DD617C"/>
    <w:rsid w:val="00DD6FE3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85E71"/>
    <w:rsid w:val="00E90DE8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615F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/>
    <o:shapelayout v:ext="edit">
      <o:idmap v:ext="edit" data="1"/>
    </o:shapelayout>
  </w:shapeDefaults>
  <w:decimalSymbol w:val=","/>
  <w:listSeparator w:val=";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qFormat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8A560E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8A560E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7E2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DDFDA-08E7-40EF-ADF9-B5FAD052C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3049</Words>
  <Characters>19210</Characters>
  <Application>Microsoft Office Word</Application>
  <DocSecurity>0</DocSecurity>
  <Lines>160</Lines>
  <Paragraphs>44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83</cp:revision>
  <cp:lastPrinted>2019-03-13T06:26:00Z</cp:lastPrinted>
  <dcterms:created xsi:type="dcterms:W3CDTF">2019-03-13T06:22:00Z</dcterms:created>
  <dcterms:modified xsi:type="dcterms:W3CDTF">2019-05-10T21:38:00Z</dcterms:modified>
</cp:coreProperties>
</file>