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2BE0" w14:textId="2B149AF0" w:rsidR="008B6083" w:rsidRPr="00C40408" w:rsidRDefault="00C40408" w:rsidP="00C40408">
      <w:pPr>
        <w:pStyle w:val="ANNEX"/>
        <w:tabs>
          <w:tab w:val="clear" w:pos="360"/>
          <w:tab w:val="left" w:pos="283"/>
        </w:tabs>
        <w:jc w:val="left"/>
        <w:rPr>
          <w:sz w:val="24"/>
          <w:lang w:val="en-US"/>
        </w:rPr>
      </w:pPr>
      <w:r w:rsidRPr="00C40408">
        <w:rPr>
          <w:sz w:val="24"/>
          <w:lang w:val="en-US"/>
        </w:rPr>
        <w:t xml:space="preserve">Title: </w:t>
      </w:r>
      <w:r w:rsidR="00036114">
        <w:rPr>
          <w:sz w:val="24"/>
          <w:lang w:val="en-US"/>
        </w:rPr>
        <w:t xml:space="preserve">Provide </w:t>
      </w:r>
      <w:r w:rsidR="008708C2">
        <w:rPr>
          <w:sz w:val="24"/>
          <w:lang w:val="en-US"/>
        </w:rPr>
        <w:t xml:space="preserve">Vertical </w:t>
      </w:r>
      <w:r w:rsidR="00036114">
        <w:rPr>
          <w:sz w:val="24"/>
          <w:lang w:val="en-US"/>
        </w:rPr>
        <w:t>CRS vice Vertical Datum in Dataset Discovery Metadata</w:t>
      </w:r>
    </w:p>
    <w:p w14:paraId="4A8833A6" w14:textId="77777777"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14:paraId="66324A22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</w:p>
    <w:p w14:paraId="3252EA98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14:paraId="019C8766" w14:textId="77777777" w:rsidTr="001616EB">
        <w:tc>
          <w:tcPr>
            <w:tcW w:w="2574" w:type="dxa"/>
          </w:tcPr>
          <w:p w14:paraId="31FEA6CE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14:paraId="115201A8" w14:textId="362A31E1" w:rsidR="008B6083" w:rsidRPr="001616EB" w:rsidRDefault="00A350D5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14:paraId="12165530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21-02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14:paraId="7DCECD07" w14:textId="066E9C29" w:rsidR="008B6083" w:rsidRPr="001616EB" w:rsidRDefault="002456F6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2/5/2021</w:t>
                </w:r>
              </w:p>
            </w:tc>
          </w:sdtContent>
        </w:sdt>
      </w:tr>
      <w:tr w:rsidR="008B6083" w:rsidRPr="001616EB" w14:paraId="4A14554D" w14:textId="77777777" w:rsidTr="001616EB">
        <w:tc>
          <w:tcPr>
            <w:tcW w:w="2574" w:type="dxa"/>
          </w:tcPr>
          <w:p w14:paraId="6D02FF4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14:paraId="27088C4F" w14:textId="25FA2841" w:rsidR="008B6083" w:rsidRPr="001616EB" w:rsidRDefault="002253B4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14:paraId="0DFB6A3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14:paraId="0126D70A" w14:textId="13022802" w:rsidR="008B6083" w:rsidRPr="001616EB" w:rsidRDefault="002456F6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David.Grant1</w:t>
            </w:r>
            <w:r w:rsidR="002253B4">
              <w:rPr>
                <w:sz w:val="20"/>
                <w:szCs w:val="20"/>
                <w:lang w:val="en-US"/>
              </w:rPr>
              <w:t>@navy.mil</w:t>
            </w:r>
          </w:p>
        </w:tc>
      </w:tr>
    </w:tbl>
    <w:p w14:paraId="09194D6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ABC4DD4" w14:textId="77777777"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14:paraId="150281D4" w14:textId="77777777" w:rsidR="00040856" w:rsidRDefault="00040856" w:rsidP="008B6083">
      <w:pPr>
        <w:rPr>
          <w:rFonts w:cs="Arial"/>
          <w:i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14:paraId="26B40F02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B64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1DAF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A2F43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14:paraId="2A402498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088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81F38" w14:textId="0920A008" w:rsidR="00CA221F" w:rsidRPr="00CA221F" w:rsidRDefault="00496AC0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29FFB" w14:textId="5413B03D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</w:tr>
    </w:tbl>
    <w:p w14:paraId="79C8AED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2E83CDB" w14:textId="77777777" w:rsidR="008B6083" w:rsidRPr="00A82E52" w:rsidRDefault="002027F8" w:rsidP="008B6083">
      <w:pPr>
        <w:rPr>
          <w:rFonts w:cs="Arial"/>
          <w:i/>
          <w:lang w:val="en-US"/>
        </w:rPr>
      </w:pPr>
      <w:r w:rsidRPr="001E4DB6"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8240" behindDoc="0" locked="0" layoutInCell="1" allowOverlap="1" wp14:anchorId="76BF4F27" wp14:editId="244C8E5F">
                <wp:simplePos x="0" y="0"/>
                <wp:positionH relativeFrom="margin">
                  <wp:posOffset>-68580</wp:posOffset>
                </wp:positionH>
                <wp:positionV relativeFrom="paragraph">
                  <wp:posOffset>275590</wp:posOffset>
                </wp:positionV>
                <wp:extent cx="5681345" cy="868045"/>
                <wp:effectExtent l="7620" t="8890" r="6985" b="889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14:paraId="04E00AFB" w14:textId="77777777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7D0888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B59EE57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4195B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BC8793D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14:paraId="07986570" w14:textId="77777777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2211EF5D" w14:textId="11EECB30" w:rsidR="008B6083" w:rsidRPr="001616EB" w:rsidRDefault="008708C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5.0 draft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251894C2" w14:textId="2BA22E9A" w:rsidR="008B6083" w:rsidRPr="001616EB" w:rsidRDefault="008708C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4a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B0FA560" w14:textId="7094E68F" w:rsidR="00C40408" w:rsidRPr="001616EB" w:rsidRDefault="008708C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Appendix 4a-D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24837FA" w14:textId="756AAD0C" w:rsidR="008B6083" w:rsidRPr="001616EB" w:rsidRDefault="00214751" w:rsidP="00214751">
                                  <w:pPr>
                                    <w:pStyle w:val="Tabletext"/>
                                    <w:snapToGrid w:val="0"/>
                                    <w:jc w:val="left"/>
                                  </w:pPr>
                                  <w:r>
                                    <w:t xml:space="preserve">Modify </w:t>
                                  </w:r>
                                  <w:r w:rsidRPr="00214751">
                                    <w:rPr>
                                      <w:i/>
                                    </w:rPr>
                                    <w:t>S100_DatasetDiscoveryMetadata</w:t>
                                  </w:r>
                                  <w:r>
                                    <w:t xml:space="preserve"> to provide a vertical and sounding CRS vice providing a vertical and sounding datum.</w:t>
                                  </w:r>
                                </w:p>
                              </w:tc>
                            </w:tr>
                          </w:tbl>
                          <w:p w14:paraId="7C783793" w14:textId="77777777" w:rsidR="00B17F78" w:rsidRDefault="00B17F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F4F27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4pt;margin-top:21.7pt;width:447.35pt;height:68.35pt;z-index:251658240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14:paraId="04E00AFB" w14:textId="77777777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14:paraId="7D0888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B59EE57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4195B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BC8793D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14:paraId="07986570" w14:textId="77777777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14:paraId="2211EF5D" w14:textId="11EECB30" w:rsidR="008B6083" w:rsidRPr="001616EB" w:rsidRDefault="008708C2">
                            <w:pPr>
                              <w:pStyle w:val="Tabletext"/>
                              <w:snapToGrid w:val="0"/>
                            </w:pPr>
                            <w:r>
                              <w:t>5.0 draft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251894C2" w14:textId="2BA22E9A" w:rsidR="008B6083" w:rsidRPr="001616EB" w:rsidRDefault="008708C2">
                            <w:pPr>
                              <w:pStyle w:val="Tabletext"/>
                              <w:snapToGrid w:val="0"/>
                            </w:pPr>
                            <w:r>
                              <w:t>4a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B0FA560" w14:textId="7094E68F" w:rsidR="00C40408" w:rsidRPr="001616EB" w:rsidRDefault="008708C2">
                            <w:pPr>
                              <w:pStyle w:val="Tabletext"/>
                              <w:snapToGrid w:val="0"/>
                            </w:pPr>
                            <w:r>
                              <w:t>Appendix 4a-D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24837FA" w14:textId="756AAD0C" w:rsidR="008B6083" w:rsidRPr="001616EB" w:rsidRDefault="00214751" w:rsidP="00214751">
                            <w:pPr>
                              <w:pStyle w:val="Tabletext"/>
                              <w:snapToGrid w:val="0"/>
                              <w:jc w:val="left"/>
                            </w:pPr>
                            <w:r>
                              <w:t xml:space="preserve">Modify </w:t>
                            </w:r>
                            <w:r w:rsidRPr="00214751">
                              <w:rPr>
                                <w:i/>
                              </w:rPr>
                              <w:t>S100_DatasetDiscoveryMetadata</w:t>
                            </w:r>
                            <w:r>
                              <w:t xml:space="preserve"> to provide a vertical and sounding CRS vice providing a vertical and sounding datum.</w:t>
                            </w:r>
                          </w:p>
                        </w:tc>
                      </w:tr>
                    </w:tbl>
                    <w:p w14:paraId="7C783793" w14:textId="77777777" w:rsidR="00B17F78" w:rsidRDefault="00B17F78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1E4DB6">
        <w:rPr>
          <w:rFonts w:cs="Arial"/>
          <w:sz w:val="28"/>
          <w:szCs w:val="28"/>
          <w:lang w:val="en-US"/>
        </w:rPr>
        <w:t xml:space="preserve">Location </w:t>
      </w:r>
      <w:r w:rsidR="00CA221F" w:rsidRPr="001E4DB6">
        <w:rPr>
          <w:rFonts w:cs="Arial"/>
          <w:sz w:val="28"/>
          <w:szCs w:val="28"/>
          <w:lang w:val="en-US"/>
        </w:rPr>
        <w:t>(</w:t>
      </w:r>
      <w:r w:rsidR="008B6083" w:rsidRPr="001E4DB6">
        <w:rPr>
          <w:rFonts w:cs="Arial"/>
          <w:i/>
          <w:lang w:val="en-US"/>
        </w:rPr>
        <w:t>Identify all change proposal locations</w:t>
      </w:r>
      <w:r w:rsidR="00CA221F" w:rsidRPr="001E4DB6">
        <w:rPr>
          <w:rFonts w:cs="Arial"/>
          <w:i/>
          <w:lang w:val="en-US"/>
        </w:rPr>
        <w:t>)</w:t>
      </w:r>
    </w:p>
    <w:p w14:paraId="427373CD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622E5BEF" w14:textId="0909099D"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14:paraId="3AC290D2" w14:textId="77777777" w:rsidR="0078241C" w:rsidRPr="00A82E52" w:rsidRDefault="0078241C" w:rsidP="008B6083">
      <w:pPr>
        <w:rPr>
          <w:rFonts w:cs="Arial"/>
          <w:sz w:val="28"/>
          <w:szCs w:val="28"/>
          <w:lang w:val="en-US"/>
        </w:rPr>
      </w:pPr>
    </w:p>
    <w:p w14:paraId="2817DAED" w14:textId="186BB59B" w:rsidR="008B6083" w:rsidRPr="0078241C" w:rsidRDefault="00A444C6" w:rsidP="0078241C">
      <w:pPr>
        <w:rPr>
          <w:b/>
        </w:rPr>
      </w:pPr>
      <w:r w:rsidRPr="0078241C">
        <w:rPr>
          <w:b/>
        </w:rPr>
        <w:t>S100_DatasetDiscoveryMetadata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1008"/>
        <w:gridCol w:w="1530"/>
        <w:gridCol w:w="1530"/>
        <w:gridCol w:w="724"/>
        <w:gridCol w:w="3108"/>
        <w:gridCol w:w="668"/>
      </w:tblGrid>
      <w:tr w:rsidR="00AF0117" w:rsidRPr="0078241C" w14:paraId="0735F667" w14:textId="77777777" w:rsidTr="00AF0117">
        <w:tc>
          <w:tcPr>
            <w:tcW w:w="1008" w:type="dxa"/>
            <w:vAlign w:val="center"/>
          </w:tcPr>
          <w:p w14:paraId="1B140C0E" w14:textId="27AA93FA" w:rsidR="00A444C6" w:rsidRPr="0078241C" w:rsidRDefault="00A444C6" w:rsidP="0078241C">
            <w:r w:rsidRPr="0078241C">
              <w:t>Role Name</w:t>
            </w:r>
          </w:p>
        </w:tc>
        <w:tc>
          <w:tcPr>
            <w:tcW w:w="1530" w:type="dxa"/>
            <w:vAlign w:val="center"/>
          </w:tcPr>
          <w:p w14:paraId="6B1F3080" w14:textId="4895C63E" w:rsidR="00A444C6" w:rsidRPr="0078241C" w:rsidRDefault="00A444C6" w:rsidP="0078241C">
            <w:r w:rsidRPr="0078241C">
              <w:t>Name</w:t>
            </w:r>
          </w:p>
        </w:tc>
        <w:tc>
          <w:tcPr>
            <w:tcW w:w="1530" w:type="dxa"/>
            <w:vAlign w:val="center"/>
          </w:tcPr>
          <w:p w14:paraId="2694A047" w14:textId="4D6C04CD" w:rsidR="00A444C6" w:rsidRPr="0078241C" w:rsidRDefault="00A444C6" w:rsidP="0078241C">
            <w:r w:rsidRPr="0078241C">
              <w:t>Description</w:t>
            </w:r>
          </w:p>
        </w:tc>
        <w:tc>
          <w:tcPr>
            <w:tcW w:w="724" w:type="dxa"/>
            <w:vAlign w:val="center"/>
          </w:tcPr>
          <w:p w14:paraId="2ED58E59" w14:textId="456B6ADC" w:rsidR="00A444C6" w:rsidRPr="0078241C" w:rsidRDefault="00A444C6" w:rsidP="0078241C">
            <w:r w:rsidRPr="0078241C">
              <w:t>Mult</w:t>
            </w:r>
          </w:p>
        </w:tc>
        <w:tc>
          <w:tcPr>
            <w:tcW w:w="3108" w:type="dxa"/>
            <w:vAlign w:val="center"/>
          </w:tcPr>
          <w:p w14:paraId="51C2BBE8" w14:textId="22A23420" w:rsidR="00A444C6" w:rsidRPr="0078241C" w:rsidRDefault="00A444C6" w:rsidP="0078241C">
            <w:r w:rsidRPr="0078241C">
              <w:t>Type</w:t>
            </w:r>
          </w:p>
        </w:tc>
        <w:tc>
          <w:tcPr>
            <w:tcW w:w="668" w:type="dxa"/>
            <w:vAlign w:val="center"/>
          </w:tcPr>
          <w:p w14:paraId="36AF8960" w14:textId="6E896BB2" w:rsidR="00A444C6" w:rsidRPr="0078241C" w:rsidRDefault="00A444C6" w:rsidP="0078241C">
            <w:r w:rsidRPr="0078241C">
              <w:t>Remarks</w:t>
            </w:r>
          </w:p>
        </w:tc>
      </w:tr>
      <w:tr w:rsidR="00AF0117" w:rsidRPr="0078241C" w14:paraId="0026CB08" w14:textId="77777777" w:rsidTr="00AF0117">
        <w:tc>
          <w:tcPr>
            <w:tcW w:w="1008" w:type="dxa"/>
            <w:vAlign w:val="center"/>
          </w:tcPr>
          <w:p w14:paraId="3C3A8EAE" w14:textId="779B0AA6" w:rsidR="00A444C6" w:rsidRPr="0078241C" w:rsidRDefault="00A444C6" w:rsidP="0078241C">
            <w:r w:rsidRPr="0078241C">
              <w:t>Attribute</w:t>
            </w:r>
          </w:p>
        </w:tc>
        <w:tc>
          <w:tcPr>
            <w:tcW w:w="1530" w:type="dxa"/>
            <w:vAlign w:val="center"/>
          </w:tcPr>
          <w:p w14:paraId="2D808B12" w14:textId="7689C364" w:rsidR="001E4DB6" w:rsidRPr="0078241C" w:rsidRDefault="00496AC0" w:rsidP="0078241C">
            <w:pPr>
              <w:rPr>
                <w:highlight w:val="yellow"/>
              </w:rPr>
            </w:pPr>
            <w:r w:rsidRPr="0078241C">
              <w:t>vertical</w:t>
            </w:r>
            <w:r w:rsidRPr="0078241C">
              <w:rPr>
                <w:strike/>
                <w:highlight w:val="yellow"/>
              </w:rPr>
              <w:t>Datum</w:t>
            </w:r>
            <w:r w:rsidR="001E4DB6" w:rsidRPr="0078241C">
              <w:rPr>
                <w:highlight w:val="yellow"/>
              </w:rPr>
              <w:t>CRS</w:t>
            </w:r>
          </w:p>
        </w:tc>
        <w:tc>
          <w:tcPr>
            <w:tcW w:w="1530" w:type="dxa"/>
            <w:vAlign w:val="center"/>
          </w:tcPr>
          <w:p w14:paraId="3763ED8F" w14:textId="7BC7C530" w:rsidR="00A444C6" w:rsidRPr="0078241C" w:rsidRDefault="00496AC0" w:rsidP="0078241C">
            <w:r w:rsidRPr="0078241C">
              <w:t xml:space="preserve">Vertical </w:t>
            </w:r>
            <w:r w:rsidRPr="0078241C">
              <w:rPr>
                <w:strike/>
                <w:highlight w:val="yellow"/>
              </w:rPr>
              <w:t>Datum</w:t>
            </w:r>
            <w:r w:rsidR="001E4DB6" w:rsidRPr="0078241C">
              <w:rPr>
                <w:highlight w:val="yellow"/>
              </w:rPr>
              <w:t>CRS</w:t>
            </w:r>
            <w:r w:rsidRPr="0078241C">
              <w:t xml:space="preserve"> of the entire dataset</w:t>
            </w:r>
          </w:p>
        </w:tc>
        <w:tc>
          <w:tcPr>
            <w:tcW w:w="724" w:type="dxa"/>
            <w:vAlign w:val="center"/>
          </w:tcPr>
          <w:p w14:paraId="0F9D4D63" w14:textId="0E3B049C" w:rsidR="00A444C6" w:rsidRPr="0078241C" w:rsidRDefault="00496AC0" w:rsidP="0078241C">
            <w:r w:rsidRPr="0078241C">
              <w:t>0..1</w:t>
            </w:r>
          </w:p>
        </w:tc>
        <w:tc>
          <w:tcPr>
            <w:tcW w:w="3108" w:type="dxa"/>
            <w:vAlign w:val="center"/>
          </w:tcPr>
          <w:p w14:paraId="20AE788D" w14:textId="6BBC91CE" w:rsidR="00A444C6" w:rsidRPr="0078241C" w:rsidRDefault="00AF0117" w:rsidP="0078241C">
            <w:pPr>
              <w:rPr>
                <w:highlight w:val="yellow"/>
              </w:rPr>
            </w:pPr>
            <w:r w:rsidRPr="00A82B50">
              <w:t>S100_VerticalAndSounding</w:t>
            </w:r>
            <w:r w:rsidR="00A82B50" w:rsidRPr="00A82B50">
              <w:rPr>
                <w:strike/>
                <w:highlight w:val="yellow"/>
              </w:rPr>
              <w:t>Datum</w:t>
            </w:r>
            <w:r w:rsidRPr="0078241C">
              <w:rPr>
                <w:highlight w:val="yellow"/>
              </w:rPr>
              <w:t>CRS</w:t>
            </w:r>
          </w:p>
        </w:tc>
        <w:tc>
          <w:tcPr>
            <w:tcW w:w="668" w:type="dxa"/>
            <w:vAlign w:val="center"/>
          </w:tcPr>
          <w:p w14:paraId="60538BCB" w14:textId="5FDAAFF7" w:rsidR="00A444C6" w:rsidRPr="0078241C" w:rsidRDefault="00A444C6" w:rsidP="0078241C">
            <w:pPr>
              <w:rPr>
                <w:highlight w:val="yellow"/>
              </w:rPr>
            </w:pPr>
          </w:p>
        </w:tc>
      </w:tr>
      <w:tr w:rsidR="00AF0117" w:rsidRPr="0078241C" w14:paraId="5B4F2451" w14:textId="77777777" w:rsidTr="00AF0117">
        <w:tc>
          <w:tcPr>
            <w:tcW w:w="1008" w:type="dxa"/>
            <w:vAlign w:val="center"/>
          </w:tcPr>
          <w:p w14:paraId="6B47B50A" w14:textId="0A446515" w:rsidR="00A444C6" w:rsidRPr="0078241C" w:rsidRDefault="00A444C6" w:rsidP="0078241C">
            <w:r w:rsidRPr="0078241C">
              <w:t>Attribute</w:t>
            </w:r>
          </w:p>
        </w:tc>
        <w:tc>
          <w:tcPr>
            <w:tcW w:w="1530" w:type="dxa"/>
            <w:vAlign w:val="center"/>
          </w:tcPr>
          <w:p w14:paraId="38F9373F" w14:textId="1660348D" w:rsidR="001E4DB6" w:rsidRPr="0078241C" w:rsidRDefault="00496AC0" w:rsidP="0078241C">
            <w:pPr>
              <w:rPr>
                <w:highlight w:val="yellow"/>
              </w:rPr>
            </w:pPr>
            <w:r w:rsidRPr="0078241C">
              <w:t>sounding</w:t>
            </w:r>
            <w:r w:rsidRPr="0078241C">
              <w:rPr>
                <w:strike/>
                <w:highlight w:val="yellow"/>
              </w:rPr>
              <w:t>Datum</w:t>
            </w:r>
            <w:r w:rsidR="001E4DB6" w:rsidRPr="0078241C">
              <w:rPr>
                <w:highlight w:val="yellow"/>
              </w:rPr>
              <w:t>CRS</w:t>
            </w:r>
          </w:p>
        </w:tc>
        <w:tc>
          <w:tcPr>
            <w:tcW w:w="1530" w:type="dxa"/>
            <w:vAlign w:val="center"/>
          </w:tcPr>
          <w:p w14:paraId="4BC9426E" w14:textId="37449308" w:rsidR="00A444C6" w:rsidRPr="0078241C" w:rsidRDefault="00496AC0" w:rsidP="0078241C">
            <w:r w:rsidRPr="0078241C">
              <w:t xml:space="preserve">Sounding </w:t>
            </w:r>
            <w:r w:rsidRPr="0078241C">
              <w:rPr>
                <w:strike/>
                <w:highlight w:val="yellow"/>
              </w:rPr>
              <w:t>Datum</w:t>
            </w:r>
            <w:r w:rsidR="001E4DB6" w:rsidRPr="0078241C">
              <w:rPr>
                <w:highlight w:val="yellow"/>
              </w:rPr>
              <w:t>CRS</w:t>
            </w:r>
            <w:r w:rsidRPr="0078241C">
              <w:t xml:space="preserve"> of the entire dataset</w:t>
            </w:r>
          </w:p>
        </w:tc>
        <w:tc>
          <w:tcPr>
            <w:tcW w:w="724" w:type="dxa"/>
            <w:vAlign w:val="center"/>
          </w:tcPr>
          <w:p w14:paraId="030647F0" w14:textId="5B98E533" w:rsidR="00A444C6" w:rsidRPr="0078241C" w:rsidRDefault="00496AC0" w:rsidP="0078241C">
            <w:r w:rsidRPr="0078241C">
              <w:t>0..1</w:t>
            </w:r>
          </w:p>
        </w:tc>
        <w:tc>
          <w:tcPr>
            <w:tcW w:w="3108" w:type="dxa"/>
            <w:vAlign w:val="center"/>
          </w:tcPr>
          <w:p w14:paraId="23026ABA" w14:textId="2F0AB606" w:rsidR="00A444C6" w:rsidRPr="0078241C" w:rsidRDefault="00AF0117" w:rsidP="0078241C">
            <w:pPr>
              <w:rPr>
                <w:highlight w:val="yellow"/>
              </w:rPr>
            </w:pPr>
            <w:r w:rsidRPr="00A82B50">
              <w:t>S100_VerticalAndSounding</w:t>
            </w:r>
            <w:r w:rsidR="00A82B50" w:rsidRPr="00A82B50">
              <w:rPr>
                <w:strike/>
                <w:highlight w:val="yellow"/>
              </w:rPr>
              <w:t>Datum</w:t>
            </w:r>
            <w:r w:rsidRPr="0078241C">
              <w:rPr>
                <w:highlight w:val="yellow"/>
              </w:rPr>
              <w:t>CRS</w:t>
            </w:r>
          </w:p>
        </w:tc>
        <w:tc>
          <w:tcPr>
            <w:tcW w:w="668" w:type="dxa"/>
            <w:vAlign w:val="center"/>
          </w:tcPr>
          <w:p w14:paraId="2EC51F51" w14:textId="544D77BD" w:rsidR="00A444C6" w:rsidRPr="0078241C" w:rsidRDefault="00A444C6" w:rsidP="0078241C">
            <w:pPr>
              <w:rPr>
                <w:highlight w:val="yellow"/>
              </w:rPr>
            </w:pPr>
          </w:p>
        </w:tc>
      </w:tr>
    </w:tbl>
    <w:p w14:paraId="71463CBD" w14:textId="7E39B71C" w:rsidR="001E4DB6" w:rsidRPr="0078241C" w:rsidRDefault="001E4DB6" w:rsidP="0078241C">
      <w:pPr>
        <w:rPr>
          <w:highlight w:val="yellow"/>
        </w:rPr>
      </w:pPr>
    </w:p>
    <w:p w14:paraId="0732A702" w14:textId="64E39FAA" w:rsidR="00AF0117" w:rsidRPr="0078241C" w:rsidRDefault="00AF0117" w:rsidP="0078241C">
      <w:pPr>
        <w:rPr>
          <w:b/>
          <w:highlight w:val="yellow"/>
        </w:rPr>
      </w:pPr>
      <w:r w:rsidRPr="0078241C">
        <w:rPr>
          <w:b/>
          <w:highlight w:val="yellow"/>
        </w:rPr>
        <w:t>S100_VerticalAndSoundingCRS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1008"/>
        <w:gridCol w:w="1530"/>
        <w:gridCol w:w="1530"/>
        <w:gridCol w:w="724"/>
        <w:gridCol w:w="1616"/>
        <w:gridCol w:w="2160"/>
      </w:tblGrid>
      <w:tr w:rsidR="00A82B50" w:rsidRPr="0078241C" w14:paraId="7BEBC9A3" w14:textId="77777777" w:rsidTr="00A82B50">
        <w:tc>
          <w:tcPr>
            <w:tcW w:w="1008" w:type="dxa"/>
            <w:shd w:val="clear" w:color="auto" w:fill="FFFF00"/>
            <w:vAlign w:val="center"/>
          </w:tcPr>
          <w:p w14:paraId="56616D67" w14:textId="77777777" w:rsidR="00AF0117" w:rsidRPr="0078241C" w:rsidRDefault="00AF0117" w:rsidP="0078241C">
            <w:r w:rsidRPr="0078241C">
              <w:t>Role Name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72AEF7D5" w14:textId="77777777" w:rsidR="00AF0117" w:rsidRPr="0078241C" w:rsidRDefault="00AF0117" w:rsidP="0078241C">
            <w:r w:rsidRPr="0078241C">
              <w:t>Name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3D66AA67" w14:textId="77777777" w:rsidR="00AF0117" w:rsidRPr="0078241C" w:rsidRDefault="00AF0117" w:rsidP="0078241C">
            <w:r w:rsidRPr="0078241C">
              <w:t>Description</w:t>
            </w:r>
          </w:p>
        </w:tc>
        <w:tc>
          <w:tcPr>
            <w:tcW w:w="724" w:type="dxa"/>
            <w:shd w:val="clear" w:color="auto" w:fill="FFFF00"/>
            <w:vAlign w:val="center"/>
          </w:tcPr>
          <w:p w14:paraId="26A40D5B" w14:textId="77777777" w:rsidR="00AF0117" w:rsidRPr="0078241C" w:rsidRDefault="00AF0117" w:rsidP="0078241C">
            <w:r w:rsidRPr="0078241C">
              <w:t>Mult</w:t>
            </w:r>
          </w:p>
        </w:tc>
        <w:tc>
          <w:tcPr>
            <w:tcW w:w="1616" w:type="dxa"/>
            <w:shd w:val="clear" w:color="auto" w:fill="FFFF00"/>
            <w:vAlign w:val="center"/>
          </w:tcPr>
          <w:p w14:paraId="7EA13106" w14:textId="77777777" w:rsidR="00AF0117" w:rsidRPr="0078241C" w:rsidRDefault="00AF0117" w:rsidP="0078241C">
            <w:r w:rsidRPr="0078241C">
              <w:t>Type</w:t>
            </w:r>
          </w:p>
        </w:tc>
        <w:tc>
          <w:tcPr>
            <w:tcW w:w="2160" w:type="dxa"/>
            <w:shd w:val="clear" w:color="auto" w:fill="FFFF00"/>
            <w:vAlign w:val="center"/>
          </w:tcPr>
          <w:p w14:paraId="08E2B2A3" w14:textId="77777777" w:rsidR="00AF0117" w:rsidRPr="0078241C" w:rsidRDefault="00AF0117" w:rsidP="0078241C">
            <w:r w:rsidRPr="0078241C">
              <w:t>Remarks</w:t>
            </w:r>
          </w:p>
        </w:tc>
      </w:tr>
      <w:tr w:rsidR="00AF0117" w:rsidRPr="0078241C" w14:paraId="5CF6645C" w14:textId="77777777" w:rsidTr="00A82B50">
        <w:tc>
          <w:tcPr>
            <w:tcW w:w="1008" w:type="dxa"/>
            <w:shd w:val="clear" w:color="auto" w:fill="FFFF00"/>
            <w:vAlign w:val="center"/>
          </w:tcPr>
          <w:p w14:paraId="55EE46D4" w14:textId="526F5839" w:rsidR="00AF0117" w:rsidRPr="0078241C" w:rsidRDefault="00AF0117" w:rsidP="0078241C">
            <w:r w:rsidRPr="0078241C">
              <w:t>Class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31201301" w14:textId="68AC2C63" w:rsidR="00AF0117" w:rsidRPr="0078241C" w:rsidRDefault="00AF0117" w:rsidP="0078241C">
            <w:r w:rsidRPr="0078241C">
              <w:t>S100_VerticalAndSoundingCRS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3685CBA1" w14:textId="6132414C" w:rsidR="00AF0117" w:rsidRPr="0078241C" w:rsidRDefault="00AF0117" w:rsidP="0078241C">
            <w:r w:rsidRPr="0078241C">
              <w:t>Defines a vertical CRS</w:t>
            </w:r>
          </w:p>
        </w:tc>
        <w:tc>
          <w:tcPr>
            <w:tcW w:w="724" w:type="dxa"/>
            <w:shd w:val="clear" w:color="auto" w:fill="FFFF00"/>
            <w:vAlign w:val="center"/>
          </w:tcPr>
          <w:p w14:paraId="45E1B728" w14:textId="63953D8F" w:rsidR="00AF0117" w:rsidRPr="0078241C" w:rsidRDefault="00AF0117" w:rsidP="00A82B50">
            <w:pPr>
              <w:jc w:val="center"/>
            </w:pPr>
            <w:r w:rsidRPr="0078241C">
              <w:t>-</w:t>
            </w:r>
          </w:p>
        </w:tc>
        <w:tc>
          <w:tcPr>
            <w:tcW w:w="1616" w:type="dxa"/>
            <w:shd w:val="clear" w:color="auto" w:fill="FFFF00"/>
            <w:vAlign w:val="center"/>
          </w:tcPr>
          <w:p w14:paraId="7F3C40EF" w14:textId="0B8C6E36" w:rsidR="00AF0117" w:rsidRPr="0078241C" w:rsidRDefault="00AF0117" w:rsidP="0078241C">
            <w:r w:rsidRPr="0078241C">
              <w:t>-</w:t>
            </w:r>
          </w:p>
        </w:tc>
        <w:tc>
          <w:tcPr>
            <w:tcW w:w="2160" w:type="dxa"/>
            <w:shd w:val="clear" w:color="auto" w:fill="FFFF00"/>
            <w:vAlign w:val="center"/>
          </w:tcPr>
          <w:p w14:paraId="459414FF" w14:textId="211704FC" w:rsidR="00AF0117" w:rsidRPr="0078241C" w:rsidRDefault="00AF0117" w:rsidP="0078241C">
            <w:r w:rsidRPr="0078241C">
              <w:t>-</w:t>
            </w:r>
          </w:p>
        </w:tc>
      </w:tr>
      <w:tr w:rsidR="00A82B50" w:rsidRPr="0078241C" w14:paraId="5E78F813" w14:textId="77777777" w:rsidTr="00A82B50">
        <w:tc>
          <w:tcPr>
            <w:tcW w:w="1008" w:type="dxa"/>
            <w:shd w:val="clear" w:color="auto" w:fill="FFFF00"/>
            <w:vAlign w:val="center"/>
          </w:tcPr>
          <w:p w14:paraId="1FA37BC9" w14:textId="77777777" w:rsidR="00AF0117" w:rsidRPr="0078241C" w:rsidRDefault="00AF0117" w:rsidP="0078241C">
            <w:r w:rsidRPr="0078241C">
              <w:t>Attribute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5DD09460" w14:textId="7FCC51A3" w:rsidR="00AF0117" w:rsidRPr="0078241C" w:rsidRDefault="00AF0117" w:rsidP="0078241C">
            <w:pPr>
              <w:rPr>
                <w:highlight w:val="yellow"/>
              </w:rPr>
            </w:pPr>
            <w:r w:rsidRPr="0078241C">
              <w:t>datum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25D91638" w14:textId="3A91EF70" w:rsidR="00AF0117" w:rsidRPr="0078241C" w:rsidRDefault="00A82B50" w:rsidP="00A82B50">
            <w:r>
              <w:t>A vertical datum</w:t>
            </w:r>
          </w:p>
        </w:tc>
        <w:tc>
          <w:tcPr>
            <w:tcW w:w="724" w:type="dxa"/>
            <w:shd w:val="clear" w:color="auto" w:fill="FFFF00"/>
            <w:vAlign w:val="center"/>
          </w:tcPr>
          <w:p w14:paraId="1436390A" w14:textId="194F7658" w:rsidR="00AF0117" w:rsidRPr="0078241C" w:rsidRDefault="00AF0117" w:rsidP="00A82B50">
            <w:pPr>
              <w:jc w:val="center"/>
            </w:pPr>
            <w:r w:rsidRPr="0078241C">
              <w:t>1</w:t>
            </w:r>
          </w:p>
        </w:tc>
        <w:tc>
          <w:tcPr>
            <w:tcW w:w="1616" w:type="dxa"/>
            <w:shd w:val="clear" w:color="auto" w:fill="FFFF00"/>
            <w:vAlign w:val="center"/>
          </w:tcPr>
          <w:p w14:paraId="7F36EE2D" w14:textId="4838E5D8" w:rsidR="00AF0117" w:rsidRPr="00A82B50" w:rsidRDefault="00A82B50" w:rsidP="0078241C">
            <w:r w:rsidRPr="00A82B50">
              <w:t>S100_VerticalAndSoundingDatum</w:t>
            </w:r>
          </w:p>
        </w:tc>
        <w:tc>
          <w:tcPr>
            <w:tcW w:w="2160" w:type="dxa"/>
            <w:shd w:val="clear" w:color="auto" w:fill="FFFF00"/>
            <w:vAlign w:val="center"/>
          </w:tcPr>
          <w:p w14:paraId="795C215D" w14:textId="77777777" w:rsidR="00AF0117" w:rsidRPr="0078241C" w:rsidRDefault="00AF0117" w:rsidP="0078241C">
            <w:pPr>
              <w:rPr>
                <w:highlight w:val="yellow"/>
              </w:rPr>
            </w:pPr>
          </w:p>
        </w:tc>
      </w:tr>
      <w:tr w:rsidR="00A82B50" w:rsidRPr="0078241C" w14:paraId="4EA269EF" w14:textId="77777777" w:rsidTr="00A82B50">
        <w:tc>
          <w:tcPr>
            <w:tcW w:w="1008" w:type="dxa"/>
            <w:shd w:val="clear" w:color="auto" w:fill="FFFF00"/>
            <w:vAlign w:val="center"/>
          </w:tcPr>
          <w:p w14:paraId="61D1E484" w14:textId="77777777" w:rsidR="00AF0117" w:rsidRPr="0078241C" w:rsidRDefault="00AF0117" w:rsidP="0078241C">
            <w:r w:rsidRPr="0078241C">
              <w:t>Attribute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4C388035" w14:textId="0383E0E1" w:rsidR="00AF0117" w:rsidRPr="0078241C" w:rsidRDefault="00AF04F1" w:rsidP="0078241C">
            <w:pPr>
              <w:rPr>
                <w:highlight w:val="yellow"/>
              </w:rPr>
            </w:pPr>
            <w:r>
              <w:t>axis</w:t>
            </w:r>
          </w:p>
        </w:tc>
        <w:tc>
          <w:tcPr>
            <w:tcW w:w="1530" w:type="dxa"/>
            <w:shd w:val="clear" w:color="auto" w:fill="FFFF00"/>
            <w:vAlign w:val="center"/>
          </w:tcPr>
          <w:p w14:paraId="2E9B4C71" w14:textId="6D2CA5FA" w:rsidR="00AF0117" w:rsidRPr="0078241C" w:rsidRDefault="00AF04F1" w:rsidP="0078241C">
            <w:r>
              <w:t>The axis of the coordinate system</w:t>
            </w:r>
            <w:bookmarkStart w:id="0" w:name="_GoBack"/>
            <w:bookmarkEnd w:id="0"/>
          </w:p>
        </w:tc>
        <w:tc>
          <w:tcPr>
            <w:tcW w:w="724" w:type="dxa"/>
            <w:shd w:val="clear" w:color="auto" w:fill="FFFF00"/>
            <w:vAlign w:val="center"/>
          </w:tcPr>
          <w:p w14:paraId="16D06711" w14:textId="3BC7B456" w:rsidR="00AF0117" w:rsidRPr="0078241C" w:rsidRDefault="00AF0117" w:rsidP="00A82B50">
            <w:pPr>
              <w:jc w:val="center"/>
            </w:pPr>
            <w:r w:rsidRPr="0078241C">
              <w:t>1</w:t>
            </w:r>
          </w:p>
        </w:tc>
        <w:tc>
          <w:tcPr>
            <w:tcW w:w="1616" w:type="dxa"/>
            <w:shd w:val="clear" w:color="auto" w:fill="FFFF00"/>
            <w:vAlign w:val="center"/>
          </w:tcPr>
          <w:p w14:paraId="540EACC0" w14:textId="7456E60A" w:rsidR="00AF0117" w:rsidRPr="00A82B50" w:rsidRDefault="00A82B50" w:rsidP="0078241C">
            <w:r>
              <w:t>CS_CoordinateSystemAxis</w:t>
            </w:r>
          </w:p>
        </w:tc>
        <w:tc>
          <w:tcPr>
            <w:tcW w:w="2160" w:type="dxa"/>
            <w:shd w:val="clear" w:color="auto" w:fill="FFFF00"/>
            <w:vAlign w:val="center"/>
          </w:tcPr>
          <w:p w14:paraId="31C1A049" w14:textId="77777777" w:rsidR="00A82B50" w:rsidRDefault="00A82B50" w:rsidP="00A82B50">
            <w:r>
              <w:t>rangeMeaning must be "exact" if present.</w:t>
            </w:r>
          </w:p>
          <w:p w14:paraId="6C2ED3E1" w14:textId="77777777" w:rsidR="00A82B50" w:rsidRDefault="00A82B50" w:rsidP="00A82B50"/>
          <w:p w14:paraId="520616B8" w14:textId="5B8343E4" w:rsidR="00AF0117" w:rsidRPr="0078241C" w:rsidRDefault="00A82B50" w:rsidP="00A82B50">
            <w:pPr>
              <w:rPr>
                <w:highlight w:val="yellow"/>
              </w:rPr>
            </w:pPr>
            <w:r>
              <w:t>axisDirection must be either "up" or "down"</w:t>
            </w:r>
          </w:p>
        </w:tc>
      </w:tr>
    </w:tbl>
    <w:p w14:paraId="0B7131B9" w14:textId="77777777" w:rsidR="00AF0117" w:rsidRPr="0078241C" w:rsidRDefault="00AF0117" w:rsidP="0078241C">
      <w:pPr>
        <w:rPr>
          <w:highlight w:val="yellow"/>
        </w:rPr>
      </w:pPr>
    </w:p>
    <w:p w14:paraId="1DBD43ED" w14:textId="77777777" w:rsidR="00AF0117" w:rsidRPr="0078241C" w:rsidRDefault="00AF0117" w:rsidP="0078241C">
      <w:pPr>
        <w:rPr>
          <w:highlight w:val="yellow"/>
        </w:rPr>
      </w:pPr>
    </w:p>
    <w:p w14:paraId="3E358D1D" w14:textId="7DF796FE" w:rsidR="00496AC0" w:rsidRPr="0078241C" w:rsidRDefault="00496AC0" w:rsidP="0078241C">
      <w:r w:rsidRPr="0078241C">
        <w:rPr>
          <w:highlight w:val="yellow"/>
        </w:rPr>
        <w:t>Update Figure 4a-D-4 – S-100 Exchange Set – class details</w:t>
      </w:r>
    </w:p>
    <w:p w14:paraId="1E6882CA" w14:textId="77777777" w:rsidR="001E4DB6" w:rsidRPr="0078241C" w:rsidRDefault="001E4DB6" w:rsidP="0078241C"/>
    <w:p w14:paraId="6551067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7071D54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14:paraId="43B15DCD" w14:textId="2B4A93EA" w:rsidR="008B6083" w:rsidRPr="00A82E52" w:rsidRDefault="008708C2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8"/>
          <w:szCs w:val="28"/>
          <w:lang w:val="en-US"/>
        </w:rPr>
      </w:pPr>
      <w:r>
        <w:rPr>
          <w:rFonts w:cs="Arial"/>
          <w:lang w:val="en-US"/>
        </w:rPr>
        <w:t xml:space="preserve">A vertical datum only </w:t>
      </w:r>
      <w:r w:rsidR="00214751">
        <w:rPr>
          <w:rFonts w:cs="Arial"/>
          <w:lang w:val="en-US"/>
        </w:rPr>
        <w:t>indicates the</w:t>
      </w:r>
      <w:r>
        <w:rPr>
          <w:rFonts w:cs="Arial"/>
          <w:lang w:val="en-US"/>
        </w:rPr>
        <w:t xml:space="preserve"> reference plane (surface of zero elevation) for measuring height or depth. The unit of measure and orientation </w:t>
      </w:r>
      <w:r w:rsidR="00214751">
        <w:rPr>
          <w:rFonts w:cs="Arial"/>
          <w:lang w:val="en-US"/>
        </w:rPr>
        <w:t>(up or down)</w:t>
      </w:r>
      <w:r>
        <w:rPr>
          <w:rFonts w:cs="Arial"/>
          <w:lang w:val="en-US"/>
        </w:rPr>
        <w:t xml:space="preserve"> </w:t>
      </w:r>
      <w:r w:rsidR="00214751">
        <w:rPr>
          <w:rFonts w:cs="Arial"/>
          <w:lang w:val="en-US"/>
        </w:rPr>
        <w:t>should</w:t>
      </w:r>
      <w:r>
        <w:rPr>
          <w:rFonts w:cs="Arial"/>
          <w:lang w:val="en-US"/>
        </w:rPr>
        <w:t xml:space="preserve"> also be provided to support machine-readability and autonomous navigation.</w:t>
      </w:r>
    </w:p>
    <w:p w14:paraId="066848CF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14:paraId="69BDDDAD" w14:textId="77777777"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14:paraId="33EE23B2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51DC2214" w14:textId="77777777" w:rsidR="009C3C5E" w:rsidRDefault="002E55D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14:paraId="05143EDF" w14:textId="77777777" w:rsidR="009C3C5E" w:rsidRDefault="002E55D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14:paraId="74BCB02C" w14:textId="77777777" w:rsidR="009C3C5E" w:rsidRDefault="002E55D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14:paraId="05BF8CE9" w14:textId="77777777" w:rsidR="009C3C5E" w:rsidRDefault="002E55D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14:paraId="208D831D" w14:textId="0C64E2AC" w:rsidR="009C3C5E" w:rsidRPr="009C3C5E" w:rsidRDefault="002E55D8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6AC0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14:paraId="036DE059" w14:textId="43A41679" w:rsidR="00BB0AA8" w:rsidRPr="009C3C5E" w:rsidRDefault="002E55D8" w:rsidP="00BB0AA8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5656798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6AC0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BB0AA8">
        <w:rPr>
          <w:rFonts w:cs="Arial"/>
          <w:sz w:val="22"/>
          <w:szCs w:val="28"/>
          <w:lang w:val="en-US"/>
        </w:rPr>
        <w:tab/>
        <w:t>S-100 GitHub Schemas</w:t>
      </w:r>
    </w:p>
    <w:p w14:paraId="4134F518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27AB6E9D" w14:textId="77777777" w:rsidR="006A7A60" w:rsidRPr="001E4DB6" w:rsidRDefault="008B6083" w:rsidP="002C6462">
      <w:pPr>
        <w:rPr>
          <w:rFonts w:cs="Arial"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</w:t>
      </w:r>
      <w:r w:rsidR="00723C18" w:rsidRPr="001E4DB6">
        <w:rPr>
          <w:rFonts w:cs="Arial"/>
          <w:lang w:val="en-US"/>
        </w:rPr>
        <w:t>100WG</w:t>
      </w:r>
      <w:r w:rsidRPr="001E4DB6">
        <w:rPr>
          <w:rFonts w:cs="Arial"/>
          <w:lang w:val="en-US"/>
        </w:rPr>
        <w:t>.</w:t>
      </w:r>
    </w:p>
    <w:sectPr w:rsidR="006A7A60" w:rsidRPr="001E4DB6" w:rsidSect="00156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AE432" w14:textId="77777777" w:rsidR="002E55D8" w:rsidRDefault="002E55D8">
      <w:r>
        <w:separator/>
      </w:r>
    </w:p>
  </w:endnote>
  <w:endnote w:type="continuationSeparator" w:id="0">
    <w:p w14:paraId="3CF72298" w14:textId="77777777" w:rsidR="002E55D8" w:rsidRDefault="002E5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3EC83" w14:textId="77777777"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1CC75" w14:textId="77777777"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14:paraId="29BD9E0A" w14:textId="77777777" w:rsidR="001902F8" w:rsidRDefault="001902F8">
    <w:pPr>
      <w:pStyle w:val="Footer"/>
      <w:jc w:val="center"/>
      <w:rPr>
        <w:sz w:val="16"/>
      </w:rPr>
    </w:pPr>
  </w:p>
  <w:p w14:paraId="6A64B115" w14:textId="2BD66703"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AF04F1">
      <w:rPr>
        <w:noProof/>
        <w:sz w:val="16"/>
      </w:rPr>
      <w:t>1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C8A4" w14:textId="77777777"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42A0F" w14:textId="77777777" w:rsidR="002E55D8" w:rsidRDefault="002E55D8">
      <w:r>
        <w:separator/>
      </w:r>
    </w:p>
  </w:footnote>
  <w:footnote w:type="continuationSeparator" w:id="0">
    <w:p w14:paraId="0A6A9614" w14:textId="77777777" w:rsidR="002E55D8" w:rsidRDefault="002E5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8A2E1" w14:textId="77777777"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D22C8" w14:textId="77777777"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2CCDF" w14:textId="77777777"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2"/>
    <w:rsid w:val="00000398"/>
    <w:rsid w:val="00006AC5"/>
    <w:rsid w:val="00036114"/>
    <w:rsid w:val="00040856"/>
    <w:rsid w:val="000550F8"/>
    <w:rsid w:val="00064D5D"/>
    <w:rsid w:val="000B7C27"/>
    <w:rsid w:val="00124A16"/>
    <w:rsid w:val="0013722A"/>
    <w:rsid w:val="00145625"/>
    <w:rsid w:val="00156FF1"/>
    <w:rsid w:val="001616EB"/>
    <w:rsid w:val="00182BBB"/>
    <w:rsid w:val="001902F8"/>
    <w:rsid w:val="001E4DB6"/>
    <w:rsid w:val="0020239F"/>
    <w:rsid w:val="002027F8"/>
    <w:rsid w:val="00214751"/>
    <w:rsid w:val="002253B4"/>
    <w:rsid w:val="00231D3A"/>
    <w:rsid w:val="002456F6"/>
    <w:rsid w:val="002C6462"/>
    <w:rsid w:val="002D315F"/>
    <w:rsid w:val="002E1DFE"/>
    <w:rsid w:val="002E2D97"/>
    <w:rsid w:val="002E55D8"/>
    <w:rsid w:val="00337937"/>
    <w:rsid w:val="003E386E"/>
    <w:rsid w:val="00414377"/>
    <w:rsid w:val="00496818"/>
    <w:rsid w:val="00496AC0"/>
    <w:rsid w:val="00581DAB"/>
    <w:rsid w:val="006065FE"/>
    <w:rsid w:val="006330B6"/>
    <w:rsid w:val="00641CDB"/>
    <w:rsid w:val="006761F0"/>
    <w:rsid w:val="006771AE"/>
    <w:rsid w:val="0068258B"/>
    <w:rsid w:val="00686C2E"/>
    <w:rsid w:val="006A7A60"/>
    <w:rsid w:val="006C64B5"/>
    <w:rsid w:val="007002EA"/>
    <w:rsid w:val="00714973"/>
    <w:rsid w:val="00723C18"/>
    <w:rsid w:val="0078241C"/>
    <w:rsid w:val="007B44D7"/>
    <w:rsid w:val="007E7095"/>
    <w:rsid w:val="007F5947"/>
    <w:rsid w:val="00804E76"/>
    <w:rsid w:val="00843966"/>
    <w:rsid w:val="008505A7"/>
    <w:rsid w:val="008708C2"/>
    <w:rsid w:val="00873526"/>
    <w:rsid w:val="00874EC2"/>
    <w:rsid w:val="008A46BB"/>
    <w:rsid w:val="008B6083"/>
    <w:rsid w:val="008F1292"/>
    <w:rsid w:val="00942EC0"/>
    <w:rsid w:val="009C3C5E"/>
    <w:rsid w:val="009D18B4"/>
    <w:rsid w:val="009D52BD"/>
    <w:rsid w:val="009E4479"/>
    <w:rsid w:val="00A02F1F"/>
    <w:rsid w:val="00A148AE"/>
    <w:rsid w:val="00A350D5"/>
    <w:rsid w:val="00A36C79"/>
    <w:rsid w:val="00A444C6"/>
    <w:rsid w:val="00A51345"/>
    <w:rsid w:val="00A71CFD"/>
    <w:rsid w:val="00A73208"/>
    <w:rsid w:val="00A762EC"/>
    <w:rsid w:val="00A82B50"/>
    <w:rsid w:val="00A82E52"/>
    <w:rsid w:val="00A83A90"/>
    <w:rsid w:val="00AF0117"/>
    <w:rsid w:val="00AF04F1"/>
    <w:rsid w:val="00AF2503"/>
    <w:rsid w:val="00B17F78"/>
    <w:rsid w:val="00B3168B"/>
    <w:rsid w:val="00BB0AA8"/>
    <w:rsid w:val="00C0478D"/>
    <w:rsid w:val="00C40408"/>
    <w:rsid w:val="00C863A6"/>
    <w:rsid w:val="00CA221F"/>
    <w:rsid w:val="00CD77EF"/>
    <w:rsid w:val="00D365B9"/>
    <w:rsid w:val="00D558DB"/>
    <w:rsid w:val="00D647B1"/>
    <w:rsid w:val="00DA3A0D"/>
    <w:rsid w:val="00DA3BF9"/>
    <w:rsid w:val="00E2062D"/>
    <w:rsid w:val="00E72C8C"/>
    <w:rsid w:val="00EB45A2"/>
    <w:rsid w:val="00EE60B3"/>
    <w:rsid w:val="00F33722"/>
    <w:rsid w:val="00F56048"/>
    <w:rsid w:val="00FB38D8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86E2B"/>
  <w15:docId w15:val="{A05A8776-9227-444B-93A2-9346F791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117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table" w:styleId="TableGrid">
    <w:name w:val="Table Grid"/>
    <w:basedOn w:val="TableNormal"/>
    <w:uiPriority w:val="59"/>
    <w:rsid w:val="00A44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1019F3"/>
    <w:rsid w:val="00153D6E"/>
    <w:rsid w:val="00510D50"/>
    <w:rsid w:val="0052228C"/>
    <w:rsid w:val="00571D31"/>
    <w:rsid w:val="00B424F1"/>
    <w:rsid w:val="00CB7214"/>
    <w:rsid w:val="00DB2A1B"/>
    <w:rsid w:val="00E7114E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75D88-7DFA-4471-8B22-BA3DDDC70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 M. Grant</cp:lastModifiedBy>
  <cp:revision>14</cp:revision>
  <cp:lastPrinted>2009-12-14T13:49:00Z</cp:lastPrinted>
  <dcterms:created xsi:type="dcterms:W3CDTF">2016-04-20T18:10:00Z</dcterms:created>
  <dcterms:modified xsi:type="dcterms:W3CDTF">2021-02-19T21:03:00Z</dcterms:modified>
</cp:coreProperties>
</file>