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C0D0" w14:textId="5B8DEE35" w:rsidR="006E2E70" w:rsidRDefault="00903A7F">
      <w:pPr>
        <w:spacing w:before="83"/>
        <w:ind w:right="739"/>
        <w:jc w:val="right"/>
      </w:pPr>
      <w:r>
        <w:t>S100WG</w:t>
      </w:r>
      <w:r w:rsidR="008D2243">
        <w:t>6</w:t>
      </w:r>
      <w:r w:rsidR="00F91923">
        <w:t>-</w:t>
      </w:r>
      <w:r w:rsidR="00011C5E">
        <w:t>X</w:t>
      </w:r>
      <w:r w:rsidR="00215942">
        <w:t>.</w:t>
      </w:r>
      <w:r w:rsidR="00011C5E">
        <w:t>XX</w:t>
      </w:r>
    </w:p>
    <w:p w14:paraId="3EB5C94C" w14:textId="77777777" w:rsidR="006E2E70" w:rsidRDefault="006E2E70">
      <w:pPr>
        <w:pStyle w:val="BodyText"/>
        <w:spacing w:before="2"/>
        <w:rPr>
          <w:sz w:val="30"/>
        </w:rPr>
      </w:pPr>
    </w:p>
    <w:p w14:paraId="5EF84B5D" w14:textId="434F170D" w:rsidR="006E2E70" w:rsidRDefault="009867AD">
      <w:pPr>
        <w:ind w:left="218"/>
        <w:rPr>
          <w:b/>
          <w:sz w:val="24"/>
        </w:rPr>
      </w:pPr>
      <w:r>
        <w:rPr>
          <w:b/>
          <w:sz w:val="24"/>
        </w:rPr>
        <w:t xml:space="preserve">Title: </w:t>
      </w:r>
      <w:r w:rsidR="00F854CA">
        <w:rPr>
          <w:b/>
          <w:sz w:val="24"/>
        </w:rPr>
        <w:t>Datatype Formats</w:t>
      </w:r>
    </w:p>
    <w:p w14:paraId="7670180E" w14:textId="77777777" w:rsidR="006E2E70" w:rsidRDefault="006E2E70">
      <w:pPr>
        <w:pStyle w:val="BodyText"/>
        <w:spacing w:before="6"/>
        <w:rPr>
          <w:b/>
          <w:sz w:val="21"/>
        </w:rPr>
      </w:pPr>
    </w:p>
    <w:p w14:paraId="4557D928" w14:textId="566EA9CC" w:rsidR="006E2E70" w:rsidRDefault="009867AD">
      <w:pPr>
        <w:spacing w:before="1" w:after="22"/>
        <w:ind w:left="1137" w:right="1270"/>
        <w:jc w:val="center"/>
        <w:rPr>
          <w:sz w:val="28"/>
        </w:rPr>
      </w:pPr>
      <w:r>
        <w:rPr>
          <w:sz w:val="28"/>
        </w:rPr>
        <w:t>S-100 Maintenance - Change Proposal Form</w:t>
      </w:r>
    </w:p>
    <w:p w14:paraId="5632A7F9" w14:textId="77777777" w:rsidR="006E2E70" w:rsidRDefault="001D39B8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US" w:eastAsia="en-US" w:bidi="ar-SA"/>
        </w:rPr>
        <mc:AlternateContent>
          <mc:Choice Requires="wpg">
            <w:drawing>
              <wp:inline distT="0" distB="0" distL="0" distR="0" wp14:anchorId="6104ADF6" wp14:editId="0B9293E2">
                <wp:extent cx="5316855" cy="6350"/>
                <wp:effectExtent l="5715" t="7620" r="11430" b="508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855" cy="6350"/>
                          <a:chOff x="0" y="0"/>
                          <a:chExt cx="8373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C51B" id="Group 5" o:spid="_x0000_s1026" style="width:418.65pt;height:.5pt;mso-position-horizontal-relative:char;mso-position-vertical-relative:line" coordsize="8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">
                <v:line id="Line 6" o:spid="_x0000_s1027" style="position:absolute;visibility:visible;mso-wrap-style:square" from="0,5" to="8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7062F07E" w14:textId="77777777" w:rsidR="006E2E70" w:rsidRDefault="006E2E70">
      <w:pPr>
        <w:pStyle w:val="BodyText"/>
        <w:spacing w:after="1"/>
        <w:rPr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81"/>
        <w:gridCol w:w="910"/>
        <w:gridCol w:w="2340"/>
      </w:tblGrid>
      <w:tr w:rsidR="006E2E70" w14:paraId="6F746B9A" w14:textId="77777777" w:rsidTr="00C069DC">
        <w:trPr>
          <w:trHeight w:val="350"/>
        </w:trPr>
        <w:tc>
          <w:tcPr>
            <w:tcW w:w="2576" w:type="dxa"/>
          </w:tcPr>
          <w:p w14:paraId="1EB10757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</w:p>
        </w:tc>
        <w:tc>
          <w:tcPr>
            <w:tcW w:w="2581" w:type="dxa"/>
          </w:tcPr>
          <w:p w14:paraId="087347EF" w14:textId="441CDECC" w:rsidR="006E2E70" w:rsidRDefault="00D71159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Portolan Sciences LLC</w:t>
            </w:r>
          </w:p>
        </w:tc>
        <w:tc>
          <w:tcPr>
            <w:tcW w:w="910" w:type="dxa"/>
          </w:tcPr>
          <w:p w14:paraId="499B5F8F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68ADD294" w14:textId="33AB5ED7" w:rsidR="001B6760" w:rsidRDefault="003F55A0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sz w:val="20"/>
              </w:rPr>
              <w:t>26</w:t>
            </w:r>
            <w:r w:rsidR="00802F24">
              <w:rPr>
                <w:sz w:val="20"/>
              </w:rPr>
              <w:t>-</w:t>
            </w:r>
            <w:r w:rsidR="00F854CA">
              <w:rPr>
                <w:sz w:val="20"/>
              </w:rPr>
              <w:t>Nov</w:t>
            </w:r>
            <w:r w:rsidR="00802F24">
              <w:rPr>
                <w:sz w:val="20"/>
              </w:rPr>
              <w:t>-2021</w:t>
            </w:r>
          </w:p>
        </w:tc>
      </w:tr>
      <w:tr w:rsidR="006E2E70" w14:paraId="703C563C" w14:textId="77777777" w:rsidTr="00C069DC">
        <w:trPr>
          <w:trHeight w:val="580"/>
        </w:trPr>
        <w:tc>
          <w:tcPr>
            <w:tcW w:w="2576" w:type="dxa"/>
          </w:tcPr>
          <w:p w14:paraId="6050EC1A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2581" w:type="dxa"/>
          </w:tcPr>
          <w:p w14:paraId="1B7E96B6" w14:textId="05E868FE" w:rsidR="006E2E70" w:rsidRDefault="009867AD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Raphael Malyankar</w:t>
            </w:r>
          </w:p>
        </w:tc>
        <w:tc>
          <w:tcPr>
            <w:tcW w:w="910" w:type="dxa"/>
          </w:tcPr>
          <w:p w14:paraId="626881DB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340" w:type="dxa"/>
          </w:tcPr>
          <w:p w14:paraId="5E4AA22C" w14:textId="12D209DD" w:rsidR="006E2E70" w:rsidRDefault="009867AD">
            <w:pPr>
              <w:pStyle w:val="TableParagraph"/>
              <w:spacing w:before="57"/>
              <w:ind w:left="1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raphaelm@portolanscie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nces.com</w:t>
            </w:r>
          </w:p>
        </w:tc>
      </w:tr>
    </w:tbl>
    <w:p w14:paraId="55C53D59" w14:textId="77777777" w:rsidR="006E2E70" w:rsidRDefault="006E2E70">
      <w:pPr>
        <w:pStyle w:val="BodyText"/>
        <w:spacing w:before="8"/>
        <w:rPr>
          <w:sz w:val="27"/>
        </w:rPr>
      </w:pPr>
    </w:p>
    <w:p w14:paraId="0ACF5B6C" w14:textId="77777777" w:rsidR="006E2E70" w:rsidRDefault="009867AD">
      <w:pPr>
        <w:ind w:left="218"/>
        <w:rPr>
          <w:i/>
          <w:sz w:val="20"/>
        </w:rPr>
      </w:pPr>
      <w:r>
        <w:rPr>
          <w:sz w:val="28"/>
        </w:rPr>
        <w:t xml:space="preserve">Change Proposal Type </w:t>
      </w:r>
      <w:r>
        <w:rPr>
          <w:i/>
          <w:sz w:val="20"/>
        </w:rPr>
        <w:t>(Select only one option)</w:t>
      </w:r>
    </w:p>
    <w:p w14:paraId="4FF2FAC7" w14:textId="77777777" w:rsidR="006E2E70" w:rsidRDefault="006E2E70">
      <w:pPr>
        <w:pStyle w:val="BodyText"/>
        <w:spacing w:before="3"/>
        <w:rPr>
          <w:i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983"/>
        <w:gridCol w:w="2458"/>
      </w:tblGrid>
      <w:tr w:rsidR="006E2E70" w14:paraId="68B1AA01" w14:textId="77777777" w:rsidTr="00C069DC">
        <w:trPr>
          <w:trHeight w:val="417"/>
        </w:trPr>
        <w:tc>
          <w:tcPr>
            <w:tcW w:w="2981" w:type="dxa"/>
          </w:tcPr>
          <w:p w14:paraId="378B7524" w14:textId="77777777" w:rsidR="006E2E70" w:rsidRDefault="009867AD"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1.Clarification</w:t>
            </w:r>
          </w:p>
        </w:tc>
        <w:tc>
          <w:tcPr>
            <w:tcW w:w="2983" w:type="dxa"/>
          </w:tcPr>
          <w:p w14:paraId="7C19BF8A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2.Correction</w:t>
            </w:r>
          </w:p>
        </w:tc>
        <w:tc>
          <w:tcPr>
            <w:tcW w:w="2458" w:type="dxa"/>
          </w:tcPr>
          <w:p w14:paraId="02D60CB2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3.Extension</w:t>
            </w:r>
          </w:p>
        </w:tc>
      </w:tr>
      <w:tr w:rsidR="006E2E70" w14:paraId="0D06E03B" w14:textId="77777777" w:rsidTr="00C069DC">
        <w:trPr>
          <w:trHeight w:val="414"/>
        </w:trPr>
        <w:tc>
          <w:tcPr>
            <w:tcW w:w="2981" w:type="dxa"/>
          </w:tcPr>
          <w:p w14:paraId="02D3E20E" w14:textId="0FE171C0" w:rsidR="006E2E70" w:rsidRDefault="0022637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2983" w:type="dxa"/>
          </w:tcPr>
          <w:p w14:paraId="1593D69B" w14:textId="199E507F" w:rsidR="006E2E70" w:rsidRDefault="006E2E7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639CAF88" w14:textId="56D598E2" w:rsidR="006E2E70" w:rsidRDefault="006E2E70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</w:tr>
    </w:tbl>
    <w:p w14:paraId="5BD4F985" w14:textId="77777777" w:rsidR="006E2E70" w:rsidRDefault="006E2E70">
      <w:pPr>
        <w:pStyle w:val="BodyText"/>
        <w:spacing w:before="7"/>
        <w:rPr>
          <w:i/>
          <w:sz w:val="27"/>
        </w:rPr>
      </w:pPr>
    </w:p>
    <w:p w14:paraId="1475451A" w14:textId="77777777" w:rsidR="006E2E70" w:rsidRDefault="009867AD">
      <w:pPr>
        <w:spacing w:after="4"/>
        <w:ind w:left="218"/>
        <w:rPr>
          <w:i/>
          <w:sz w:val="20"/>
        </w:rPr>
      </w:pPr>
      <w:r>
        <w:rPr>
          <w:sz w:val="28"/>
        </w:rPr>
        <w:t>Location (</w:t>
      </w:r>
      <w:r>
        <w:rPr>
          <w:i/>
          <w:sz w:val="20"/>
        </w:rPr>
        <w:t>Identify all change proposal locations)</w:t>
      </w: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061"/>
        <w:gridCol w:w="810"/>
        <w:gridCol w:w="990"/>
        <w:gridCol w:w="5040"/>
      </w:tblGrid>
      <w:tr w:rsidR="00CA0198" w14:paraId="0CA82179" w14:textId="77777777" w:rsidTr="00C069DC">
        <w:trPr>
          <w:cantSplit/>
        </w:trPr>
        <w:tc>
          <w:tcPr>
            <w:tcW w:w="398" w:type="dxa"/>
          </w:tcPr>
          <w:p w14:paraId="155239B7" w14:textId="6842281C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61" w:type="dxa"/>
          </w:tcPr>
          <w:p w14:paraId="0607F1B2" w14:textId="75428E19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S-100 Version No.</w:t>
            </w:r>
          </w:p>
        </w:tc>
        <w:tc>
          <w:tcPr>
            <w:tcW w:w="810" w:type="dxa"/>
          </w:tcPr>
          <w:p w14:paraId="79CFE2F2" w14:textId="77777777" w:rsidR="00CA0198" w:rsidRDefault="00CA0198" w:rsidP="00053ED3">
            <w:pPr>
              <w:pStyle w:val="TableParagraph"/>
              <w:spacing w:before="59"/>
              <w:ind w:right="344"/>
              <w:rPr>
                <w:sz w:val="18"/>
              </w:rPr>
            </w:pPr>
            <w:r>
              <w:rPr>
                <w:sz w:val="18"/>
              </w:rPr>
              <w:t>Part No.</w:t>
            </w:r>
          </w:p>
        </w:tc>
        <w:tc>
          <w:tcPr>
            <w:tcW w:w="990" w:type="dxa"/>
          </w:tcPr>
          <w:p w14:paraId="37426157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Section No.</w:t>
            </w:r>
          </w:p>
        </w:tc>
        <w:tc>
          <w:tcPr>
            <w:tcW w:w="5040" w:type="dxa"/>
          </w:tcPr>
          <w:p w14:paraId="089D112A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Proposal Summary</w:t>
            </w:r>
          </w:p>
        </w:tc>
      </w:tr>
      <w:tr w:rsidR="004F5188" w14:paraId="4C38B3DE" w14:textId="77777777" w:rsidTr="00C069DC">
        <w:trPr>
          <w:cantSplit/>
        </w:trPr>
        <w:tc>
          <w:tcPr>
            <w:tcW w:w="398" w:type="dxa"/>
          </w:tcPr>
          <w:p w14:paraId="65B2104B" w14:textId="4D09B4C1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1" w:type="dxa"/>
          </w:tcPr>
          <w:p w14:paraId="2918CEB0" w14:textId="1EDFBAD8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4.0.0</w:t>
            </w:r>
          </w:p>
        </w:tc>
        <w:tc>
          <w:tcPr>
            <w:tcW w:w="810" w:type="dxa"/>
          </w:tcPr>
          <w:p w14:paraId="37BE0477" w14:textId="00458D6D" w:rsidR="004F5188" w:rsidRDefault="00F854CA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0FBE0A7F" w14:textId="5CB628BA" w:rsidR="00BD3DB5" w:rsidRDefault="00F854CA" w:rsidP="00E334CA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4.5.</w:t>
            </w:r>
            <w:r w:rsidR="00CD4600"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 w:rsidR="00CD4600">
              <w:rPr>
                <w:sz w:val="18"/>
              </w:rPr>
              <w:t>General considerations</w:t>
            </w:r>
          </w:p>
        </w:tc>
        <w:tc>
          <w:tcPr>
            <w:tcW w:w="5040" w:type="dxa"/>
          </w:tcPr>
          <w:p w14:paraId="08A565A2" w14:textId="7F3BCFD2" w:rsidR="00BD3DB5" w:rsidRDefault="006678EB" w:rsidP="00F854CA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  <w:r w:rsidR="001C18AD">
              <w:rPr>
                <w:sz w:val="18"/>
              </w:rPr>
              <w:t>paragraph</w:t>
            </w:r>
            <w:r w:rsidR="00F854CA">
              <w:rPr>
                <w:sz w:val="18"/>
              </w:rPr>
              <w:t xml:space="preserve"> saying data formats can use representation</w:t>
            </w:r>
            <w:r w:rsidR="00F70241">
              <w:rPr>
                <w:sz w:val="18"/>
              </w:rPr>
              <w:t>s</w:t>
            </w:r>
            <w:r w:rsidR="00F854CA">
              <w:rPr>
                <w:sz w:val="18"/>
              </w:rPr>
              <w:t xml:space="preserve"> appropriate to the format.</w:t>
            </w:r>
          </w:p>
        </w:tc>
      </w:tr>
      <w:tr w:rsidR="004F5188" w14:paraId="23AF035C" w14:textId="77777777" w:rsidTr="00C069DC">
        <w:trPr>
          <w:cantSplit/>
        </w:trPr>
        <w:tc>
          <w:tcPr>
            <w:tcW w:w="398" w:type="dxa"/>
          </w:tcPr>
          <w:p w14:paraId="5496BCD3" w14:textId="580D5D0C" w:rsidR="004F5188" w:rsidRDefault="00CD4600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1" w:type="dxa"/>
          </w:tcPr>
          <w:p w14:paraId="35D6E011" w14:textId="77777777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0F5EB7DB" w14:textId="7BA5BF27" w:rsidR="004F5188" w:rsidRDefault="00CD4600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4D5C3A99" w14:textId="77777777" w:rsidR="005C2E1A" w:rsidRDefault="005C2E1A" w:rsidP="008255DF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4.5.2</w:t>
            </w:r>
          </w:p>
          <w:p w14:paraId="3FC01191" w14:textId="34F59B86" w:rsidR="004F5188" w:rsidRDefault="002B3B87" w:rsidP="008255DF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Table 1-2 Date</w:t>
            </w:r>
          </w:p>
        </w:tc>
        <w:tc>
          <w:tcPr>
            <w:tcW w:w="5040" w:type="dxa"/>
          </w:tcPr>
          <w:p w14:paraId="5DB006A3" w14:textId="7A207BD2" w:rsidR="002B3B87" w:rsidRDefault="00CD4600" w:rsidP="004F5188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  <w:r w:rsidR="002B3B87">
              <w:rPr>
                <w:sz w:val="18"/>
              </w:rPr>
              <w:t>at the end of the Description:</w:t>
            </w:r>
          </w:p>
          <w:p w14:paraId="372A8150" w14:textId="166F0609" w:rsidR="00BD3DB5" w:rsidRDefault="002B3B87" w:rsidP="004F5188">
            <w:pPr>
              <w:pStyle w:val="TableParagraph"/>
              <w:spacing w:before="59"/>
              <w:ind w:left="101" w:right="115"/>
              <w:rPr>
                <w:color w:val="FF0000"/>
                <w:sz w:val="18"/>
              </w:rPr>
            </w:pPr>
            <w:r w:rsidRPr="002B3B87">
              <w:rPr>
                <w:color w:val="FF0000"/>
                <w:sz w:val="18"/>
              </w:rPr>
              <w:t>I</w:t>
            </w:r>
            <w:r w:rsidR="00E249E4" w:rsidRPr="002B3B87">
              <w:rPr>
                <w:color w:val="FF0000"/>
                <w:sz w:val="18"/>
              </w:rPr>
              <w:t>n XML</w:t>
            </w:r>
            <w:r w:rsidR="00807607">
              <w:rPr>
                <w:color w:val="FF0000"/>
                <w:sz w:val="18"/>
              </w:rPr>
              <w:t xml:space="preserve"> formats</w:t>
            </w:r>
            <w:r w:rsidR="00E249E4" w:rsidRPr="002B3B87">
              <w:rPr>
                <w:color w:val="FF0000"/>
                <w:sz w:val="18"/>
              </w:rPr>
              <w:t xml:space="preserve">, the </w:t>
            </w:r>
            <w:r w:rsidR="003F55A0">
              <w:rPr>
                <w:color w:val="FF0000"/>
                <w:sz w:val="18"/>
              </w:rPr>
              <w:t>XML Schema standard</w:t>
            </w:r>
            <w:r w:rsidR="00E249E4" w:rsidRPr="002B3B87">
              <w:rPr>
                <w:color w:val="FF0000"/>
                <w:sz w:val="18"/>
              </w:rPr>
              <w:t xml:space="preserve"> </w:t>
            </w:r>
            <w:r w:rsidR="003F55A0">
              <w:rPr>
                <w:color w:val="FF0000"/>
                <w:sz w:val="18"/>
              </w:rPr>
              <w:t>type</w:t>
            </w:r>
            <w:r>
              <w:rPr>
                <w:color w:val="FF0000"/>
                <w:sz w:val="18"/>
              </w:rPr>
              <w:t xml:space="preserve"> </w:t>
            </w:r>
            <w:r w:rsidR="003F55A0">
              <w:rPr>
                <w:color w:val="FF0000"/>
                <w:sz w:val="18"/>
              </w:rPr>
              <w:t>should</w:t>
            </w:r>
            <w:r w:rsidR="00E249E4" w:rsidRPr="002B3B87">
              <w:rPr>
                <w:color w:val="FF0000"/>
                <w:sz w:val="18"/>
              </w:rPr>
              <w:t xml:space="preserve"> be used instead of the </w:t>
            </w:r>
            <w:r>
              <w:rPr>
                <w:color w:val="FF0000"/>
                <w:sz w:val="18"/>
              </w:rPr>
              <w:t xml:space="preserve">ISO 8601 </w:t>
            </w:r>
            <w:r w:rsidR="00E249E4" w:rsidRPr="002B3B87">
              <w:rPr>
                <w:color w:val="FF0000"/>
                <w:sz w:val="18"/>
              </w:rPr>
              <w:t>basic representation</w:t>
            </w:r>
            <w:r w:rsidR="003F55A0">
              <w:rPr>
                <w:color w:val="FF0000"/>
                <w:sz w:val="18"/>
              </w:rPr>
              <w:t xml:space="preserve"> (which is not a standard type in XML)</w:t>
            </w:r>
            <w:r w:rsidR="00E249E4" w:rsidRPr="002B3B87">
              <w:rPr>
                <w:color w:val="FF0000"/>
                <w:sz w:val="18"/>
              </w:rPr>
              <w:t>.</w:t>
            </w:r>
          </w:p>
          <w:p w14:paraId="466ECCAE" w14:textId="3DA48E02" w:rsidR="002B3B87" w:rsidRDefault="002B3B87" w:rsidP="004F5188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color w:val="FF0000"/>
                <w:sz w:val="18"/>
              </w:rPr>
              <w:t>EXAMPLE: 1998-09-18</w:t>
            </w:r>
          </w:p>
        </w:tc>
      </w:tr>
      <w:tr w:rsidR="002B3B87" w14:paraId="40DF6DED" w14:textId="77777777" w:rsidTr="00C069DC">
        <w:trPr>
          <w:cantSplit/>
        </w:trPr>
        <w:tc>
          <w:tcPr>
            <w:tcW w:w="398" w:type="dxa"/>
          </w:tcPr>
          <w:p w14:paraId="66FD301A" w14:textId="622AA7E7" w:rsidR="002B3B87" w:rsidRDefault="002B3B87" w:rsidP="002B3B87"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1" w:type="dxa"/>
          </w:tcPr>
          <w:p w14:paraId="1A2B4385" w14:textId="77777777" w:rsidR="002B3B87" w:rsidRDefault="002B3B87" w:rsidP="002B3B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08C9F247" w14:textId="06610B43" w:rsidR="002B3B87" w:rsidRDefault="002B3B87" w:rsidP="002B3B87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5F2CE990" w14:textId="77777777" w:rsidR="005C2E1A" w:rsidRDefault="005C2E1A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4.5.2 </w:t>
            </w:r>
          </w:p>
          <w:p w14:paraId="466040AB" w14:textId="6640CE08" w:rsidR="002B3B87" w:rsidRDefault="002B3B87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>Table 1-2 Time</w:t>
            </w:r>
          </w:p>
        </w:tc>
        <w:tc>
          <w:tcPr>
            <w:tcW w:w="5040" w:type="dxa"/>
          </w:tcPr>
          <w:p w14:paraId="30CA38B5" w14:textId="77777777" w:rsidR="002B3B87" w:rsidRDefault="002B3B87" w:rsidP="002B3B87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>Add at the end of the Description:</w:t>
            </w:r>
          </w:p>
          <w:p w14:paraId="58EE509E" w14:textId="50595C75" w:rsidR="002B3B87" w:rsidRDefault="002B3B87" w:rsidP="002B3B87">
            <w:pPr>
              <w:pStyle w:val="TableParagraph"/>
              <w:spacing w:before="59"/>
              <w:ind w:left="101" w:right="115"/>
              <w:rPr>
                <w:color w:val="FF0000"/>
                <w:sz w:val="18"/>
              </w:rPr>
            </w:pPr>
            <w:r w:rsidRPr="002B3B87">
              <w:rPr>
                <w:color w:val="FF0000"/>
                <w:sz w:val="18"/>
              </w:rPr>
              <w:t>In XML</w:t>
            </w:r>
            <w:r w:rsidR="00807607">
              <w:rPr>
                <w:color w:val="FF0000"/>
                <w:sz w:val="18"/>
              </w:rPr>
              <w:t xml:space="preserve"> formats</w:t>
            </w:r>
            <w:r w:rsidRPr="002B3B87">
              <w:rPr>
                <w:color w:val="FF0000"/>
                <w:sz w:val="18"/>
              </w:rPr>
              <w:t xml:space="preserve">, the </w:t>
            </w:r>
            <w:r w:rsidR="003F55A0">
              <w:rPr>
                <w:color w:val="FF0000"/>
                <w:sz w:val="18"/>
              </w:rPr>
              <w:t>XML Schema standard</w:t>
            </w:r>
            <w:r w:rsidRPr="002B3B87">
              <w:rPr>
                <w:color w:val="FF0000"/>
                <w:sz w:val="18"/>
              </w:rPr>
              <w:t xml:space="preserve"> </w:t>
            </w:r>
            <w:r w:rsidR="003F55A0">
              <w:rPr>
                <w:color w:val="FF0000"/>
                <w:sz w:val="18"/>
              </w:rPr>
              <w:t>type</w:t>
            </w:r>
            <w:r>
              <w:rPr>
                <w:color w:val="FF0000"/>
                <w:sz w:val="18"/>
              </w:rPr>
              <w:t xml:space="preserve"> </w:t>
            </w:r>
            <w:r w:rsidR="003F55A0">
              <w:rPr>
                <w:color w:val="FF0000"/>
                <w:sz w:val="18"/>
              </w:rPr>
              <w:t>should</w:t>
            </w:r>
            <w:r w:rsidRPr="002B3B87">
              <w:rPr>
                <w:color w:val="FF0000"/>
                <w:sz w:val="18"/>
              </w:rPr>
              <w:t xml:space="preserve"> be used instead of the </w:t>
            </w:r>
            <w:r>
              <w:rPr>
                <w:color w:val="FF0000"/>
                <w:sz w:val="18"/>
              </w:rPr>
              <w:t xml:space="preserve">ISO 8601 </w:t>
            </w:r>
            <w:r w:rsidRPr="002B3B87">
              <w:rPr>
                <w:color w:val="FF0000"/>
                <w:sz w:val="18"/>
              </w:rPr>
              <w:t>basic representation</w:t>
            </w:r>
            <w:r w:rsidR="003F55A0">
              <w:rPr>
                <w:color w:val="FF0000"/>
                <w:sz w:val="18"/>
              </w:rPr>
              <w:t xml:space="preserve"> (which is not a standard type in XML)</w:t>
            </w:r>
            <w:r w:rsidRPr="002B3B87">
              <w:rPr>
                <w:color w:val="FF0000"/>
                <w:sz w:val="18"/>
              </w:rPr>
              <w:t>.</w:t>
            </w:r>
          </w:p>
          <w:p w14:paraId="759DC6C5" w14:textId="2768890B" w:rsidR="002B3B87" w:rsidRDefault="002B3B87" w:rsidP="002B3B87">
            <w:pPr>
              <w:pStyle w:val="TableParagraph"/>
              <w:spacing w:before="62"/>
              <w:ind w:left="101" w:right="115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EXAMPLES: </w:t>
            </w:r>
            <w:r w:rsidRPr="002B3B87">
              <w:rPr>
                <w:color w:val="FF0000"/>
                <w:sz w:val="18"/>
              </w:rPr>
              <w:t>18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30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59Z</w:t>
            </w:r>
            <w:r>
              <w:rPr>
                <w:color w:val="FF0000"/>
                <w:sz w:val="18"/>
              </w:rPr>
              <w:t xml:space="preserve">, </w:t>
            </w:r>
            <w:r w:rsidRPr="002B3B87">
              <w:rPr>
                <w:color w:val="FF0000"/>
                <w:sz w:val="18"/>
              </w:rPr>
              <w:t>18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30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59+01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00</w:t>
            </w:r>
            <w:r>
              <w:rPr>
                <w:color w:val="FF0000"/>
                <w:sz w:val="18"/>
              </w:rPr>
              <w:t xml:space="preserve">, </w:t>
            </w:r>
            <w:r w:rsidRPr="002B3B87">
              <w:rPr>
                <w:color w:val="FF0000"/>
                <w:sz w:val="18"/>
              </w:rPr>
              <w:t>18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30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59</w:t>
            </w:r>
          </w:p>
        </w:tc>
      </w:tr>
      <w:tr w:rsidR="002B3B87" w14:paraId="0C184B65" w14:textId="77777777" w:rsidTr="00C069DC">
        <w:trPr>
          <w:cantSplit/>
        </w:trPr>
        <w:tc>
          <w:tcPr>
            <w:tcW w:w="398" w:type="dxa"/>
          </w:tcPr>
          <w:p w14:paraId="616BD2A7" w14:textId="3501CE4C" w:rsidR="002B3B87" w:rsidRDefault="002B3B87" w:rsidP="002B3B87"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1" w:type="dxa"/>
          </w:tcPr>
          <w:p w14:paraId="007D4A0E" w14:textId="77777777" w:rsidR="002B3B87" w:rsidRDefault="002B3B87" w:rsidP="002B3B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618EB873" w14:textId="3AE28CA1" w:rsidR="002B3B87" w:rsidRDefault="002B3B87" w:rsidP="002B3B87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4E023BE3" w14:textId="77777777" w:rsidR="005C2E1A" w:rsidRDefault="005C2E1A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4.5.2 </w:t>
            </w:r>
          </w:p>
          <w:p w14:paraId="3B470AEA" w14:textId="59091F4A" w:rsidR="002B3B87" w:rsidRDefault="002B3B87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Table 1-2 </w:t>
            </w: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5040" w:type="dxa"/>
          </w:tcPr>
          <w:p w14:paraId="66759F76" w14:textId="77777777" w:rsidR="002B3B87" w:rsidRDefault="002B3B87" w:rsidP="002B3B87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>Add at the end of the Description:</w:t>
            </w:r>
          </w:p>
          <w:p w14:paraId="49735B24" w14:textId="7F64470D" w:rsidR="002B3B87" w:rsidRDefault="002B3B87" w:rsidP="002B3B87">
            <w:pPr>
              <w:pStyle w:val="TableParagraph"/>
              <w:spacing w:before="59"/>
              <w:ind w:left="101" w:right="115"/>
              <w:rPr>
                <w:color w:val="FF0000"/>
                <w:sz w:val="18"/>
              </w:rPr>
            </w:pPr>
            <w:r w:rsidRPr="002B3B87">
              <w:rPr>
                <w:color w:val="FF0000"/>
                <w:sz w:val="18"/>
              </w:rPr>
              <w:t>In XML</w:t>
            </w:r>
            <w:r w:rsidR="00807607">
              <w:rPr>
                <w:color w:val="FF0000"/>
                <w:sz w:val="18"/>
              </w:rPr>
              <w:t xml:space="preserve"> formats</w:t>
            </w:r>
            <w:r w:rsidRPr="002B3B87">
              <w:rPr>
                <w:color w:val="FF0000"/>
                <w:sz w:val="18"/>
              </w:rPr>
              <w:t xml:space="preserve">, the </w:t>
            </w:r>
            <w:r w:rsidR="003F55A0">
              <w:rPr>
                <w:color w:val="FF0000"/>
                <w:sz w:val="18"/>
              </w:rPr>
              <w:t>XML Schema standard</w:t>
            </w:r>
            <w:r w:rsidRPr="002B3B87">
              <w:rPr>
                <w:color w:val="FF0000"/>
                <w:sz w:val="18"/>
              </w:rPr>
              <w:t xml:space="preserve"> </w:t>
            </w:r>
            <w:r w:rsidR="003F55A0">
              <w:rPr>
                <w:color w:val="FF0000"/>
                <w:sz w:val="18"/>
              </w:rPr>
              <w:t>type</w:t>
            </w:r>
            <w:r>
              <w:rPr>
                <w:color w:val="FF0000"/>
                <w:sz w:val="18"/>
              </w:rPr>
              <w:t xml:space="preserve"> </w:t>
            </w:r>
            <w:r w:rsidR="003F55A0">
              <w:rPr>
                <w:color w:val="FF0000"/>
                <w:sz w:val="18"/>
              </w:rPr>
              <w:t>should</w:t>
            </w:r>
            <w:r w:rsidRPr="002B3B87">
              <w:rPr>
                <w:color w:val="FF0000"/>
                <w:sz w:val="18"/>
              </w:rPr>
              <w:t xml:space="preserve"> be used instead of the </w:t>
            </w:r>
            <w:r>
              <w:rPr>
                <w:color w:val="FF0000"/>
                <w:sz w:val="18"/>
              </w:rPr>
              <w:t xml:space="preserve">ISO 8601 </w:t>
            </w:r>
            <w:r w:rsidRPr="002B3B87">
              <w:rPr>
                <w:color w:val="FF0000"/>
                <w:sz w:val="18"/>
              </w:rPr>
              <w:t>basic representation</w:t>
            </w:r>
            <w:r w:rsidR="003F55A0">
              <w:rPr>
                <w:color w:val="FF0000"/>
                <w:sz w:val="18"/>
              </w:rPr>
              <w:t xml:space="preserve"> (which is not a standard type in XML)</w:t>
            </w:r>
            <w:r w:rsidRPr="002B3B87">
              <w:rPr>
                <w:color w:val="FF0000"/>
                <w:sz w:val="18"/>
              </w:rPr>
              <w:t>.</w:t>
            </w:r>
          </w:p>
          <w:p w14:paraId="2F7A90F8" w14:textId="6FB26698" w:rsidR="002B3B87" w:rsidRDefault="002B3B87" w:rsidP="002B3B87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color w:val="FF0000"/>
                <w:sz w:val="18"/>
              </w:rPr>
              <w:t>EXAMPLE</w:t>
            </w:r>
            <w:r w:rsidR="00090E67">
              <w:rPr>
                <w:color w:val="FF0000"/>
                <w:sz w:val="18"/>
              </w:rPr>
              <w:t>S</w:t>
            </w:r>
            <w:r>
              <w:rPr>
                <w:color w:val="FF0000"/>
                <w:sz w:val="18"/>
              </w:rPr>
              <w:t xml:space="preserve">: </w:t>
            </w:r>
            <w:r w:rsidR="00763158" w:rsidRPr="00763158">
              <w:rPr>
                <w:color w:val="FF0000"/>
                <w:sz w:val="18"/>
              </w:rPr>
              <w:t>1985</w:t>
            </w:r>
            <w:r w:rsidR="00851278">
              <w:rPr>
                <w:color w:val="FF0000"/>
                <w:sz w:val="18"/>
              </w:rPr>
              <w:noBreakHyphen/>
            </w:r>
            <w:r w:rsidR="00763158" w:rsidRPr="00763158">
              <w:rPr>
                <w:color w:val="FF0000"/>
                <w:sz w:val="18"/>
              </w:rPr>
              <w:t>04</w:t>
            </w:r>
            <w:r w:rsidR="00851278">
              <w:rPr>
                <w:color w:val="FF0000"/>
                <w:sz w:val="18"/>
              </w:rPr>
              <w:noBreakHyphen/>
            </w:r>
            <w:r w:rsidR="00763158" w:rsidRPr="00763158">
              <w:rPr>
                <w:color w:val="FF0000"/>
                <w:sz w:val="18"/>
              </w:rPr>
              <w:t>12T10</w:t>
            </w:r>
            <w:r w:rsidR="00763158">
              <w:rPr>
                <w:color w:val="FF0000"/>
                <w:sz w:val="18"/>
              </w:rPr>
              <w:t>:</w:t>
            </w:r>
            <w:r w:rsidR="00763158" w:rsidRPr="00763158">
              <w:rPr>
                <w:color w:val="FF0000"/>
                <w:sz w:val="18"/>
              </w:rPr>
              <w:t>15</w:t>
            </w:r>
            <w:r w:rsidR="00763158">
              <w:rPr>
                <w:color w:val="FF0000"/>
                <w:sz w:val="18"/>
              </w:rPr>
              <w:t>:</w:t>
            </w:r>
            <w:r w:rsidR="00763158" w:rsidRPr="00763158">
              <w:rPr>
                <w:color w:val="FF0000"/>
                <w:sz w:val="18"/>
              </w:rPr>
              <w:t>30</w:t>
            </w:r>
            <w:r w:rsidR="00090E67">
              <w:rPr>
                <w:color w:val="FF0000"/>
                <w:sz w:val="18"/>
              </w:rPr>
              <w:t xml:space="preserve">, </w:t>
            </w:r>
            <w:r w:rsidR="00090E67" w:rsidRPr="00090E67">
              <w:rPr>
                <w:color w:val="FF0000"/>
                <w:sz w:val="18"/>
              </w:rPr>
              <w:t>1985</w:t>
            </w:r>
            <w:r w:rsidR="00851278">
              <w:rPr>
                <w:color w:val="FF0000"/>
                <w:sz w:val="18"/>
              </w:rPr>
              <w:noBreakHyphen/>
            </w:r>
            <w:r w:rsidR="00090E67" w:rsidRPr="00090E67">
              <w:rPr>
                <w:color w:val="FF0000"/>
                <w:sz w:val="18"/>
              </w:rPr>
              <w:t>04</w:t>
            </w:r>
            <w:r w:rsidR="00851278">
              <w:rPr>
                <w:color w:val="FF0000"/>
                <w:sz w:val="18"/>
              </w:rPr>
              <w:noBreakHyphen/>
            </w:r>
            <w:r w:rsidR="00090E67" w:rsidRPr="00090E67">
              <w:rPr>
                <w:color w:val="FF0000"/>
                <w:sz w:val="18"/>
              </w:rPr>
              <w:t>12T10:15:30</w:t>
            </w:r>
            <w:r w:rsidR="00090E67">
              <w:rPr>
                <w:color w:val="FF0000"/>
                <w:sz w:val="18"/>
              </w:rPr>
              <w:t xml:space="preserve">+01:00, </w:t>
            </w:r>
            <w:r w:rsidR="00090E67" w:rsidRPr="00090E67">
              <w:rPr>
                <w:color w:val="FF0000"/>
                <w:sz w:val="18"/>
              </w:rPr>
              <w:t>1985</w:t>
            </w:r>
            <w:r w:rsidR="00851278">
              <w:rPr>
                <w:color w:val="FF0000"/>
                <w:sz w:val="18"/>
              </w:rPr>
              <w:noBreakHyphen/>
            </w:r>
            <w:r w:rsidR="00090E67" w:rsidRPr="00090E67">
              <w:rPr>
                <w:color w:val="FF0000"/>
                <w:sz w:val="18"/>
              </w:rPr>
              <w:t>04</w:t>
            </w:r>
            <w:r w:rsidR="00851278">
              <w:rPr>
                <w:color w:val="FF0000"/>
                <w:sz w:val="18"/>
              </w:rPr>
              <w:noBreakHyphen/>
            </w:r>
            <w:r w:rsidR="00090E67" w:rsidRPr="00090E67">
              <w:rPr>
                <w:color w:val="FF0000"/>
                <w:sz w:val="18"/>
              </w:rPr>
              <w:t>12T10:15:30</w:t>
            </w:r>
            <w:r w:rsidR="00851278">
              <w:rPr>
                <w:color w:val="FF0000"/>
                <w:sz w:val="18"/>
              </w:rPr>
              <w:t>Z</w:t>
            </w:r>
          </w:p>
        </w:tc>
      </w:tr>
    </w:tbl>
    <w:p w14:paraId="2137D4F9" w14:textId="77777777" w:rsidR="006E2E70" w:rsidRDefault="006E2E70">
      <w:pPr>
        <w:pStyle w:val="BodyText"/>
        <w:spacing w:before="9"/>
        <w:rPr>
          <w:i/>
          <w:sz w:val="19"/>
        </w:rPr>
      </w:pPr>
    </w:p>
    <w:p w14:paraId="7E83FABD" w14:textId="568046C1" w:rsidR="006E5EFD" w:rsidRDefault="009867AD" w:rsidP="00626A84">
      <w:pPr>
        <w:pStyle w:val="Heading1"/>
        <w:spacing w:after="3"/>
      </w:pPr>
      <w:r>
        <w:t>Change Proposal</w:t>
      </w:r>
      <w:bookmarkStart w:id="0" w:name="_Hlk63631955"/>
    </w:p>
    <w:p w14:paraId="5A262130" w14:textId="1DD21933" w:rsidR="007A44F0" w:rsidRDefault="007A44F0" w:rsidP="007A44F0">
      <w:pPr>
        <w:pStyle w:val="BodyText"/>
        <w:ind w:left="100"/>
      </w:pPr>
      <w:r>
        <w:t xml:space="preserve">XML Schema requires hyphen and colon separators in date and time (the W3C XML Schema Datatypes specification mandates the ISO 8601 “extended” format - the ISO 8601 “basic” format is invalid). </w:t>
      </w:r>
      <w:r w:rsidR="008E4FC1">
        <w:t xml:space="preserve">The XML datatypes are used for date, time, and </w:t>
      </w:r>
      <w:proofErr w:type="spellStart"/>
      <w:r w:rsidR="008E4FC1">
        <w:t>dateTime</w:t>
      </w:r>
      <w:proofErr w:type="spellEnd"/>
      <w:r w:rsidR="008E4FC1">
        <w:t xml:space="preserve"> in</w:t>
      </w:r>
      <w:r>
        <w:t xml:space="preserve"> ISO schemas</w:t>
      </w:r>
      <w:r w:rsidR="008E4FC1">
        <w:t xml:space="preserve"> and</w:t>
      </w:r>
      <w:r>
        <w:t xml:space="preserve"> GML</w:t>
      </w:r>
      <w:r w:rsidR="008E4FC1">
        <w:t>, which are in turn used in S-100 metadata and the GML format</w:t>
      </w:r>
      <w:r>
        <w:t>. S-100 Table 1-2 mentions only the "basic format" which</w:t>
      </w:r>
      <w:r w:rsidR="00F366CF">
        <w:t>,</w:t>
      </w:r>
      <w:r>
        <w:t xml:space="preserve"> </w:t>
      </w:r>
      <w:r w:rsidR="00F366CF">
        <w:t>being</w:t>
      </w:r>
      <w:r>
        <w:t xml:space="preserve"> invalid XML</w:t>
      </w:r>
      <w:r w:rsidR="00F366CF">
        <w:t xml:space="preserve"> date/time/</w:t>
      </w:r>
      <w:proofErr w:type="spellStart"/>
      <w:r w:rsidR="00F366CF">
        <w:t>dateTime</w:t>
      </w:r>
      <w:proofErr w:type="spellEnd"/>
      <w:r w:rsidR="00F366CF">
        <w:t xml:space="preserve"> values,</w:t>
      </w:r>
      <w:r>
        <w:t xml:space="preserve"> would cause validation failures in S-100 metadata and GML.</w:t>
      </w:r>
    </w:p>
    <w:p w14:paraId="03D425CD" w14:textId="77777777" w:rsidR="007A44F0" w:rsidRDefault="007A44F0" w:rsidP="007A44F0">
      <w:pPr>
        <w:pStyle w:val="BodyText"/>
        <w:ind w:left="100"/>
      </w:pPr>
    </w:p>
    <w:p w14:paraId="7CBAEA82" w14:textId="344C3E8E" w:rsidR="007A44F0" w:rsidRDefault="007A44F0" w:rsidP="00F41004">
      <w:pPr>
        <w:pStyle w:val="BodyText"/>
        <w:ind w:left="100"/>
      </w:pPr>
      <w:r>
        <w:t xml:space="preserve">Changing the S-100 XML schemas to use strings with pattern restrictions </w:t>
      </w:r>
      <w:r w:rsidR="00550D31">
        <w:t xml:space="preserve">instead </w:t>
      </w:r>
      <w:r>
        <w:t>is not feasible</w:t>
      </w:r>
      <w:r w:rsidR="00626A84">
        <w:t xml:space="preserve"> </w:t>
      </w:r>
      <w:r w:rsidR="00550D31">
        <w:t xml:space="preserve">due to the complexity of the restrictions and the </w:t>
      </w:r>
      <w:r w:rsidR="00F41004">
        <w:t>need for ISO compatibility</w:t>
      </w:r>
      <w:r>
        <w:t xml:space="preserve">. </w:t>
      </w:r>
      <w:r w:rsidR="00F41004" w:rsidRPr="00F41004">
        <w:t xml:space="preserve">The XML built-in types are used in the schemas issued by ISO TC211 (metadata) and OGC (GML). </w:t>
      </w:r>
      <w:r w:rsidR="00F41004">
        <w:t>They must be retained for ISO and GML compatibility</w:t>
      </w:r>
      <w:r w:rsidR="00F41004">
        <w:t>. W</w:t>
      </w:r>
      <w:r>
        <w:t xml:space="preserve">ith the built-in </w:t>
      </w:r>
      <w:r w:rsidR="00626A84">
        <w:t xml:space="preserve">XML date </w:t>
      </w:r>
      <w:r w:rsidR="001773F8">
        <w:t>and</w:t>
      </w:r>
      <w:r w:rsidR="00626A84">
        <w:t xml:space="preserve"> time </w:t>
      </w:r>
      <w:r>
        <w:t>types, validation can be done automatically with off-the-shelf software.</w:t>
      </w:r>
    </w:p>
    <w:p w14:paraId="29C3708B" w14:textId="77777777" w:rsidR="007A44F0" w:rsidRDefault="007A44F0" w:rsidP="007A44F0">
      <w:pPr>
        <w:pStyle w:val="BodyText"/>
        <w:ind w:left="100"/>
      </w:pPr>
    </w:p>
    <w:p w14:paraId="5632C06B" w14:textId="6DE94950" w:rsidR="007A44F0" w:rsidRDefault="00F41004" w:rsidP="007A44F0">
      <w:pPr>
        <w:pStyle w:val="BodyText"/>
        <w:ind w:left="100"/>
      </w:pPr>
      <w:r>
        <w:lastRenderedPageBreak/>
        <w:t xml:space="preserve">This proposal is a clarification. </w:t>
      </w:r>
      <w:r w:rsidR="007A44F0">
        <w:t xml:space="preserve">No revisions to </w:t>
      </w:r>
      <w:r w:rsidR="00FD6E9C">
        <w:t>the S-100 metadata</w:t>
      </w:r>
      <w:r w:rsidR="007A44F0">
        <w:t xml:space="preserve"> schemas</w:t>
      </w:r>
      <w:r w:rsidR="00FD6E9C">
        <w:t>, the GML profile,</w:t>
      </w:r>
      <w:r w:rsidR="007A44F0">
        <w:t xml:space="preserve"> or </w:t>
      </w:r>
      <w:r>
        <w:t xml:space="preserve">existing </w:t>
      </w:r>
      <w:r w:rsidR="007A44F0">
        <w:t>product specifications are needed.</w:t>
      </w:r>
      <w:bookmarkStart w:id="1" w:name="_GoBack"/>
      <w:bookmarkEnd w:id="1"/>
    </w:p>
    <w:p w14:paraId="6B7C153F" w14:textId="709DCB88" w:rsidR="000B46C7" w:rsidRPr="00FB1469" w:rsidRDefault="000B46C7" w:rsidP="000B46C7">
      <w:pPr>
        <w:pStyle w:val="BodyText"/>
      </w:pPr>
    </w:p>
    <w:p w14:paraId="26FA060C" w14:textId="22F7616D" w:rsidR="004D1CF5" w:rsidRDefault="007045FA" w:rsidP="009345BD">
      <w:pPr>
        <w:pStyle w:val="Heading2"/>
        <w:keepNext/>
        <w:spacing w:before="94"/>
        <w:ind w:left="0"/>
        <w:rPr>
          <w:i/>
          <w:iCs/>
        </w:rPr>
      </w:pPr>
      <w:r>
        <w:rPr>
          <w:i/>
          <w:iCs/>
        </w:rPr>
        <w:t xml:space="preserve">Item </w:t>
      </w:r>
      <w:r w:rsidR="004C55CC">
        <w:rPr>
          <w:i/>
          <w:iCs/>
        </w:rPr>
        <w:t>1</w:t>
      </w:r>
      <w:r w:rsidR="003E2593">
        <w:rPr>
          <w:i/>
          <w:iCs/>
        </w:rPr>
        <w:t xml:space="preserve"> (new text in </w:t>
      </w:r>
      <w:r w:rsidR="003E2593" w:rsidRPr="003E2593">
        <w:rPr>
          <w:i/>
          <w:iCs/>
          <w:color w:val="FF0000"/>
        </w:rPr>
        <w:t>red</w:t>
      </w:r>
      <w:r w:rsidR="003E2593">
        <w:rPr>
          <w:i/>
          <w:iCs/>
        </w:rPr>
        <w:t>)</w:t>
      </w:r>
    </w:p>
    <w:p w14:paraId="08DFE67E" w14:textId="199B735F" w:rsidR="006678EB" w:rsidRPr="000F22AF" w:rsidRDefault="00CD4600" w:rsidP="00A91C9F">
      <w:pPr>
        <w:pStyle w:val="Heading2"/>
        <w:keepNext/>
        <w:spacing w:before="120" w:after="120"/>
        <w:ind w:left="0"/>
        <w:rPr>
          <w:sz w:val="20"/>
          <w:szCs w:val="20"/>
        </w:rPr>
      </w:pPr>
      <w:r>
        <w:rPr>
          <w:sz w:val="20"/>
          <w:szCs w:val="20"/>
        </w:rPr>
        <w:t>1</w:t>
      </w:r>
      <w:r w:rsidR="006678EB" w:rsidRPr="000F22AF">
        <w:rPr>
          <w:sz w:val="20"/>
          <w:szCs w:val="20"/>
        </w:rPr>
        <w:t>-</w:t>
      </w:r>
      <w:r>
        <w:rPr>
          <w:sz w:val="20"/>
          <w:szCs w:val="20"/>
        </w:rPr>
        <w:t>4</w:t>
      </w:r>
      <w:r w:rsidR="006678EB" w:rsidRPr="000F22AF">
        <w:rPr>
          <w:sz w:val="20"/>
          <w:szCs w:val="20"/>
        </w:rPr>
        <w:t>.</w:t>
      </w:r>
      <w:r>
        <w:rPr>
          <w:sz w:val="20"/>
          <w:szCs w:val="20"/>
        </w:rPr>
        <w:t>5.1</w:t>
      </w:r>
      <w:r w:rsidR="006678EB" w:rsidRPr="000F22AF">
        <w:rPr>
          <w:sz w:val="20"/>
          <w:szCs w:val="20"/>
        </w:rPr>
        <w:t xml:space="preserve"> </w:t>
      </w:r>
      <w:r>
        <w:rPr>
          <w:sz w:val="20"/>
          <w:szCs w:val="20"/>
        </w:rPr>
        <w:t>Primitive types</w:t>
      </w:r>
    </w:p>
    <w:p w14:paraId="35D9250C" w14:textId="77777777" w:rsidR="00481715" w:rsidRPr="00481715" w:rsidRDefault="00481715" w:rsidP="00481715">
      <w:pPr>
        <w:spacing w:after="60"/>
        <w:rPr>
          <w:sz w:val="20"/>
          <w:szCs w:val="20"/>
        </w:rPr>
      </w:pPr>
      <w:r w:rsidRPr="00481715">
        <w:rPr>
          <w:sz w:val="20"/>
          <w:szCs w:val="20"/>
        </w:rPr>
        <w:t>The basic data types are grouped into two categories:</w:t>
      </w:r>
    </w:p>
    <w:p w14:paraId="4E80CC36" w14:textId="667537A1" w:rsidR="00481715" w:rsidRPr="00481715" w:rsidRDefault="00481715" w:rsidP="00481715">
      <w:pPr>
        <w:spacing w:after="60"/>
        <w:ind w:left="720"/>
        <w:rPr>
          <w:sz w:val="20"/>
          <w:szCs w:val="20"/>
        </w:rPr>
      </w:pPr>
      <w:r w:rsidRPr="00481715">
        <w:rPr>
          <w:sz w:val="20"/>
          <w:szCs w:val="20"/>
        </w:rPr>
        <w:t>1) Primitive types: Fundamental types for representing values, for instance</w:t>
      </w:r>
      <w:r>
        <w:rPr>
          <w:sz w:val="20"/>
          <w:szCs w:val="20"/>
        </w:rPr>
        <w:t xml:space="preserve"> </w:t>
      </w:r>
      <w:proofErr w:type="spellStart"/>
      <w:r w:rsidRPr="00481715">
        <w:rPr>
          <w:sz w:val="20"/>
          <w:szCs w:val="20"/>
        </w:rPr>
        <w:t>CharacterString</w:t>
      </w:r>
      <w:proofErr w:type="spellEnd"/>
      <w:r w:rsidRPr="00481715">
        <w:rPr>
          <w:sz w:val="20"/>
          <w:szCs w:val="20"/>
        </w:rPr>
        <w:t>, Integer, Boolean, Date, Time, etc.</w:t>
      </w:r>
    </w:p>
    <w:p w14:paraId="7BB4CDBE" w14:textId="7EB3D62F" w:rsidR="00481715" w:rsidRPr="00481715" w:rsidRDefault="00481715" w:rsidP="00481715">
      <w:pPr>
        <w:spacing w:after="60"/>
        <w:ind w:left="720"/>
        <w:rPr>
          <w:sz w:val="20"/>
          <w:szCs w:val="20"/>
        </w:rPr>
      </w:pPr>
      <w:r w:rsidRPr="00481715">
        <w:rPr>
          <w:sz w:val="20"/>
          <w:szCs w:val="20"/>
        </w:rPr>
        <w:t>2) Complex types: A combination of types, for instance a combination of measure types</w:t>
      </w:r>
      <w:r>
        <w:rPr>
          <w:sz w:val="20"/>
          <w:szCs w:val="20"/>
        </w:rPr>
        <w:t xml:space="preserve"> </w:t>
      </w:r>
      <w:r w:rsidRPr="00481715">
        <w:rPr>
          <w:sz w:val="20"/>
          <w:szCs w:val="20"/>
        </w:rPr>
        <w:t>and units of measurement.</w:t>
      </w:r>
    </w:p>
    <w:p w14:paraId="6809B7F6" w14:textId="77777777" w:rsidR="00481715" w:rsidRDefault="00481715" w:rsidP="00481715">
      <w:pPr>
        <w:spacing w:after="60"/>
        <w:rPr>
          <w:sz w:val="20"/>
          <w:szCs w:val="20"/>
        </w:rPr>
      </w:pPr>
      <w:r w:rsidRPr="00481715">
        <w:rPr>
          <w:sz w:val="20"/>
          <w:szCs w:val="20"/>
        </w:rPr>
        <w:t>The repertoire of basic data types is described in the following sub-clauses.</w:t>
      </w:r>
    </w:p>
    <w:p w14:paraId="03D79465" w14:textId="0AC6268B" w:rsidR="007B0EA5" w:rsidRPr="00226370" w:rsidRDefault="00775754" w:rsidP="00226370">
      <w:pPr>
        <w:spacing w:after="60"/>
        <w:rPr>
          <w:sz w:val="20"/>
          <w:szCs w:val="20"/>
        </w:rPr>
      </w:pPr>
      <w:r>
        <w:rPr>
          <w:color w:val="FF0000"/>
          <w:sz w:val="20"/>
          <w:szCs w:val="20"/>
        </w:rPr>
        <w:t>S-100 d</w:t>
      </w:r>
      <w:r w:rsidR="00481715" w:rsidRPr="00481715">
        <w:rPr>
          <w:color w:val="FF0000"/>
          <w:sz w:val="20"/>
          <w:szCs w:val="20"/>
        </w:rPr>
        <w:t xml:space="preserve">ata formats </w:t>
      </w:r>
      <w:r w:rsidR="00626A84">
        <w:rPr>
          <w:color w:val="FF0000"/>
          <w:sz w:val="20"/>
          <w:szCs w:val="20"/>
        </w:rPr>
        <w:t>may</w:t>
      </w:r>
      <w:r w:rsidR="00481715" w:rsidRPr="00481715">
        <w:rPr>
          <w:color w:val="FF0000"/>
          <w:sz w:val="20"/>
          <w:szCs w:val="20"/>
        </w:rPr>
        <w:t xml:space="preserve"> </w:t>
      </w:r>
      <w:r w:rsidR="0025402A">
        <w:rPr>
          <w:color w:val="FF0000"/>
          <w:sz w:val="20"/>
          <w:szCs w:val="20"/>
        </w:rPr>
        <w:t xml:space="preserve">represent values </w:t>
      </w:r>
      <w:r w:rsidR="00481715" w:rsidRPr="00481715">
        <w:rPr>
          <w:color w:val="FF0000"/>
          <w:sz w:val="20"/>
          <w:szCs w:val="20"/>
        </w:rPr>
        <w:t>us</w:t>
      </w:r>
      <w:r w:rsidR="0025402A">
        <w:rPr>
          <w:color w:val="FF0000"/>
          <w:sz w:val="20"/>
          <w:szCs w:val="20"/>
        </w:rPr>
        <w:t>ing</w:t>
      </w:r>
      <w:r w:rsidR="00481715" w:rsidRPr="00481715">
        <w:rPr>
          <w:color w:val="FF0000"/>
          <w:sz w:val="20"/>
          <w:szCs w:val="20"/>
        </w:rPr>
        <w:t xml:space="preserve"> </w:t>
      </w:r>
      <w:r w:rsidR="0025402A">
        <w:rPr>
          <w:color w:val="FF0000"/>
          <w:sz w:val="20"/>
          <w:szCs w:val="20"/>
        </w:rPr>
        <w:t>appropriate</w:t>
      </w:r>
      <w:r w:rsidR="00481715" w:rsidRPr="00481715">
        <w:rPr>
          <w:color w:val="FF0000"/>
          <w:sz w:val="20"/>
          <w:szCs w:val="20"/>
        </w:rPr>
        <w:t xml:space="preserve"> built-in or standard types.</w:t>
      </w:r>
      <w:r w:rsidR="00DF7D5E">
        <w:rPr>
          <w:color w:val="FF0000"/>
          <w:sz w:val="20"/>
          <w:szCs w:val="20"/>
        </w:rPr>
        <w:t xml:space="preserve"> For example, the ISO 8211 format </w:t>
      </w:r>
      <w:r w:rsidR="0025402A">
        <w:rPr>
          <w:color w:val="FF0000"/>
          <w:sz w:val="20"/>
          <w:szCs w:val="20"/>
        </w:rPr>
        <w:t>(Part 10a) represents</w:t>
      </w:r>
      <w:r w:rsidR="008D51B1">
        <w:rPr>
          <w:color w:val="FF0000"/>
          <w:sz w:val="20"/>
          <w:szCs w:val="20"/>
        </w:rPr>
        <w:t xml:space="preserve"> the values of all thematic </w:t>
      </w:r>
      <w:r w:rsidR="00DF7D5E">
        <w:rPr>
          <w:color w:val="FF0000"/>
          <w:sz w:val="20"/>
          <w:szCs w:val="20"/>
        </w:rPr>
        <w:t>feature attribute</w:t>
      </w:r>
      <w:r w:rsidR="0025402A">
        <w:rPr>
          <w:color w:val="FF0000"/>
          <w:sz w:val="20"/>
          <w:szCs w:val="20"/>
        </w:rPr>
        <w:t>s</w:t>
      </w:r>
      <w:r w:rsidR="00DF7D5E">
        <w:rPr>
          <w:color w:val="FF0000"/>
          <w:sz w:val="20"/>
          <w:szCs w:val="20"/>
        </w:rPr>
        <w:t xml:space="preserve"> </w:t>
      </w:r>
      <w:r w:rsidR="0025402A">
        <w:rPr>
          <w:color w:val="FF0000"/>
          <w:sz w:val="20"/>
          <w:szCs w:val="20"/>
        </w:rPr>
        <w:t>in</w:t>
      </w:r>
      <w:r w:rsidR="00DF7D5E">
        <w:rPr>
          <w:color w:val="FF0000"/>
          <w:sz w:val="20"/>
          <w:szCs w:val="20"/>
        </w:rPr>
        <w:t xml:space="preserve"> string</w:t>
      </w:r>
      <w:r w:rsidR="008D51B1">
        <w:rPr>
          <w:color w:val="FF0000"/>
          <w:sz w:val="20"/>
          <w:szCs w:val="20"/>
        </w:rPr>
        <w:t>s</w:t>
      </w:r>
      <w:r w:rsidR="00DF7D5E">
        <w:rPr>
          <w:color w:val="FF0000"/>
          <w:sz w:val="20"/>
          <w:szCs w:val="20"/>
        </w:rPr>
        <w:t xml:space="preserve"> </w:t>
      </w:r>
      <w:r w:rsidR="008D51B1">
        <w:rPr>
          <w:color w:val="FF0000"/>
          <w:sz w:val="20"/>
          <w:szCs w:val="20"/>
        </w:rPr>
        <w:t xml:space="preserve">instead of </w:t>
      </w:r>
      <w:r w:rsidR="00EB7E1E">
        <w:rPr>
          <w:color w:val="FF0000"/>
          <w:sz w:val="20"/>
          <w:szCs w:val="20"/>
        </w:rPr>
        <w:t xml:space="preserve">using </w:t>
      </w:r>
      <w:r w:rsidR="008D51B1">
        <w:rPr>
          <w:color w:val="FF0000"/>
          <w:sz w:val="20"/>
          <w:szCs w:val="20"/>
        </w:rPr>
        <w:t xml:space="preserve">the ISO 8211 signed integer, unsigned integer, or </w:t>
      </w:r>
      <w:r w:rsidR="0025402A">
        <w:rPr>
          <w:color w:val="FF0000"/>
          <w:sz w:val="20"/>
          <w:szCs w:val="20"/>
        </w:rPr>
        <w:t>signed floating point representations</w:t>
      </w:r>
      <w:r w:rsidR="00F66476">
        <w:rPr>
          <w:color w:val="FF0000"/>
          <w:sz w:val="20"/>
          <w:szCs w:val="20"/>
        </w:rPr>
        <w:t xml:space="preserve"> for </w:t>
      </w:r>
      <w:r w:rsidR="001D7AA6">
        <w:rPr>
          <w:color w:val="FF0000"/>
          <w:sz w:val="20"/>
          <w:szCs w:val="20"/>
        </w:rPr>
        <w:t xml:space="preserve">thematic attributes of S-100 type </w:t>
      </w:r>
      <w:r w:rsidR="00F66476">
        <w:rPr>
          <w:color w:val="FF0000"/>
          <w:sz w:val="20"/>
          <w:szCs w:val="20"/>
        </w:rPr>
        <w:t>Integer or Real</w:t>
      </w:r>
      <w:r w:rsidR="0025402A">
        <w:rPr>
          <w:color w:val="FF0000"/>
          <w:sz w:val="20"/>
          <w:szCs w:val="20"/>
        </w:rPr>
        <w:t>.</w:t>
      </w:r>
      <w:bookmarkEnd w:id="0"/>
    </w:p>
    <w:p w14:paraId="561EAB0E" w14:textId="77777777" w:rsidR="006E2E70" w:rsidRPr="00F4353E" w:rsidRDefault="006E2E70">
      <w:pPr>
        <w:pStyle w:val="BodyText"/>
        <w:rPr>
          <w:sz w:val="24"/>
          <w:lang w:val="en-US"/>
        </w:rPr>
      </w:pPr>
    </w:p>
    <w:p w14:paraId="71951CB6" w14:textId="77777777" w:rsidR="006E2E70" w:rsidRDefault="009867AD">
      <w:pPr>
        <w:pStyle w:val="Heading1"/>
        <w:spacing w:before="0" w:after="3"/>
        <w:jc w:val="both"/>
      </w:pPr>
      <w:r>
        <w:t>Change Proposal Justification</w:t>
      </w:r>
    </w:p>
    <w:p w14:paraId="106FFA3D" w14:textId="44FA3BF6" w:rsidR="006125AF" w:rsidRDefault="006125AF" w:rsidP="00884B46">
      <w:pPr>
        <w:pStyle w:val="BodyText"/>
        <w:spacing w:line="229" w:lineRule="exact"/>
      </w:pPr>
    </w:p>
    <w:p w14:paraId="2D4176A2" w14:textId="5E725CB3" w:rsidR="00884B46" w:rsidRPr="0044708D" w:rsidRDefault="00226370" w:rsidP="0044708D">
      <w:pPr>
        <w:pStyle w:val="BodyText"/>
        <w:spacing w:line="229" w:lineRule="exact"/>
        <w:rPr>
          <w:sz w:val="22"/>
          <w:szCs w:val="22"/>
        </w:rPr>
      </w:pPr>
      <w:r>
        <w:rPr>
          <w:noProof/>
          <w:sz w:val="22"/>
          <w:szCs w:val="22"/>
        </w:rPr>
        <w:t>This clarification is needed to remove a source of misunderstandings in the implementation of S-100</w:t>
      </w:r>
      <w:r w:rsidR="003F55A0">
        <w:rPr>
          <w:noProof/>
          <w:sz w:val="22"/>
          <w:szCs w:val="22"/>
        </w:rPr>
        <w:t xml:space="preserve"> and ensure compatibility with ISO and GML specifications and schemas</w:t>
      </w:r>
      <w:r w:rsidR="0020369F" w:rsidRPr="00110163">
        <w:rPr>
          <w:noProof/>
          <w:sz w:val="22"/>
          <w:szCs w:val="22"/>
        </w:rPr>
        <w:t>.</w:t>
      </w:r>
    </w:p>
    <w:p w14:paraId="1A8A295D" w14:textId="77777777" w:rsidR="006E2E70" w:rsidRDefault="006E2E70">
      <w:pPr>
        <w:pStyle w:val="BodyText"/>
        <w:spacing w:before="7"/>
        <w:rPr>
          <w:sz w:val="16"/>
        </w:rPr>
      </w:pPr>
    </w:p>
    <w:p w14:paraId="41619A2C" w14:textId="77777777" w:rsidR="006E2E70" w:rsidRDefault="009867AD">
      <w:pPr>
        <w:spacing w:before="92"/>
        <w:ind w:left="218"/>
        <w:rPr>
          <w:sz w:val="28"/>
        </w:rPr>
      </w:pPr>
      <w:r>
        <w:rPr>
          <w:sz w:val="28"/>
        </w:rPr>
        <w:t>What parts of the S-100 Infrastructure will this proposal affect?</w:t>
      </w:r>
    </w:p>
    <w:p w14:paraId="7274C2C9" w14:textId="77777777" w:rsidR="00375FF2" w:rsidRDefault="00375FF2" w:rsidP="00375FF2">
      <w:pPr>
        <w:rPr>
          <w:sz w:val="28"/>
          <w:szCs w:val="28"/>
          <w:lang w:val="en-US"/>
        </w:rPr>
      </w:pPr>
    </w:p>
    <w:p w14:paraId="04619960" w14:textId="77777777" w:rsidR="00375FF2" w:rsidRDefault="00C17558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Concept Dictionary Interface or Database</w:t>
      </w:r>
    </w:p>
    <w:p w14:paraId="2F45B132" w14:textId="166A2692" w:rsidR="00375FF2" w:rsidRDefault="00C17558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0F4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Register</w:t>
      </w:r>
    </w:p>
    <w:p w14:paraId="1FABA348" w14:textId="77777777" w:rsidR="00375FF2" w:rsidRDefault="00C17558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Catalogue Builder</w:t>
      </w:r>
    </w:p>
    <w:p w14:paraId="16A3CC03" w14:textId="50D933B0" w:rsidR="00375FF2" w:rsidRDefault="00C17558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Catalogue Builder</w:t>
      </w:r>
    </w:p>
    <w:p w14:paraId="24D6542D" w14:textId="7F45F825" w:rsidR="00375FF2" w:rsidRPr="009C3C5E" w:rsidRDefault="00C17558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UML Models</w:t>
      </w:r>
    </w:p>
    <w:p w14:paraId="4D6807F5" w14:textId="2B64173C" w:rsidR="00375FF2" w:rsidRPr="009C3C5E" w:rsidRDefault="00C17558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GitHub Schemas</w:t>
      </w:r>
    </w:p>
    <w:p w14:paraId="0DD0A59F" w14:textId="77777777" w:rsidR="006E2E70" w:rsidRDefault="006E2E70">
      <w:pPr>
        <w:pStyle w:val="BodyText"/>
        <w:spacing w:before="11"/>
        <w:rPr>
          <w:sz w:val="27"/>
        </w:rPr>
      </w:pPr>
    </w:p>
    <w:p w14:paraId="186E782A" w14:textId="77777777" w:rsidR="006E2E70" w:rsidRDefault="009867AD">
      <w:pPr>
        <w:pStyle w:val="Heading3"/>
      </w:pPr>
      <w:r>
        <w:t>Please send completed forms and supporting documentation to the secretary S-100WG.</w:t>
      </w:r>
    </w:p>
    <w:sectPr w:rsidR="006E2E70">
      <w:footerReference w:type="default" r:id="rId8"/>
      <w:pgSz w:w="11910" w:h="16850"/>
      <w:pgMar w:top="1380" w:right="1440" w:bottom="1240" w:left="158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66C35" w14:textId="77777777" w:rsidR="00C17558" w:rsidRDefault="00C17558">
      <w:r>
        <w:separator/>
      </w:r>
    </w:p>
  </w:endnote>
  <w:endnote w:type="continuationSeparator" w:id="0">
    <w:p w14:paraId="54CFA4A5" w14:textId="77777777" w:rsidR="00C17558" w:rsidRDefault="00C1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DE0F" w14:textId="77777777" w:rsidR="00C33BAB" w:rsidRDefault="00C33BAB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4976" behindDoc="1" locked="0" layoutInCell="1" allowOverlap="1" wp14:anchorId="017BC20E" wp14:editId="03D055B4">
              <wp:simplePos x="0" y="0"/>
              <wp:positionH relativeFrom="page">
                <wp:posOffset>2610485</wp:posOffset>
              </wp:positionH>
              <wp:positionV relativeFrom="page">
                <wp:posOffset>9881870</wp:posOffset>
              </wp:positionV>
              <wp:extent cx="234124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53EC0" w14:textId="77777777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S-100 Change Proposal Form (Updated April 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BC2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05.55pt;margin-top:778.1pt;width:184.35pt;height:11pt;z-index:-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" filled="f" stroked="f">
              <v:textbox inset="0,0,0,0">
                <w:txbxContent>
                  <w:p w14:paraId="1C653EC0" w14:textId="77777777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S-100 Change Proposal Form (Updated April 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6000" behindDoc="1" locked="0" layoutInCell="1" allowOverlap="1" wp14:anchorId="6A7479DC" wp14:editId="1173DD5A">
              <wp:simplePos x="0" y="0"/>
              <wp:positionH relativeFrom="page">
                <wp:posOffset>3706495</wp:posOffset>
              </wp:positionH>
              <wp:positionV relativeFrom="page">
                <wp:posOffset>10116185</wp:posOffset>
              </wp:positionV>
              <wp:extent cx="14986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EBB01" w14:textId="0CFEF104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479DC" id="Text Box 1" o:spid="_x0000_s1028" type="#_x0000_t202" style="position:absolute;margin-left:291.85pt;margin-top:796.55pt;width:11.8pt;height:11pt;z-index:-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" filled="f" stroked="f">
              <v:textbox inset="0,0,0,0">
                <w:txbxContent>
                  <w:p w14:paraId="6E4EBB01" w14:textId="0CFEF104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42094" w14:textId="77777777" w:rsidR="00C17558" w:rsidRDefault="00C17558">
      <w:r>
        <w:separator/>
      </w:r>
    </w:p>
  </w:footnote>
  <w:footnote w:type="continuationSeparator" w:id="0">
    <w:p w14:paraId="00B0D3F4" w14:textId="77777777" w:rsidR="00C17558" w:rsidRDefault="00C1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F2"/>
    <w:multiLevelType w:val="hybridMultilevel"/>
    <w:tmpl w:val="0B1216F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62C530D"/>
    <w:multiLevelType w:val="hybridMultilevel"/>
    <w:tmpl w:val="AD88E2E8"/>
    <w:lvl w:ilvl="0" w:tplc="5B96DD40">
      <w:start w:val="1"/>
      <w:numFmt w:val="decimal"/>
      <w:lvlText w:val="%1)"/>
      <w:lvlJc w:val="left"/>
      <w:pPr>
        <w:ind w:left="108" w:hanging="2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877AD184">
      <w:numFmt w:val="bullet"/>
      <w:lvlText w:val="•"/>
      <w:lvlJc w:val="left"/>
      <w:pPr>
        <w:ind w:left="943" w:hanging="267"/>
      </w:pPr>
      <w:rPr>
        <w:rFonts w:hint="default"/>
        <w:lang w:val="en-GB" w:eastAsia="en-GB" w:bidi="en-GB"/>
      </w:rPr>
    </w:lvl>
    <w:lvl w:ilvl="2" w:tplc="343A1682">
      <w:numFmt w:val="bullet"/>
      <w:lvlText w:val="•"/>
      <w:lvlJc w:val="left"/>
      <w:pPr>
        <w:ind w:left="1786" w:hanging="267"/>
      </w:pPr>
      <w:rPr>
        <w:rFonts w:hint="default"/>
        <w:lang w:val="en-GB" w:eastAsia="en-GB" w:bidi="en-GB"/>
      </w:rPr>
    </w:lvl>
    <w:lvl w:ilvl="3" w:tplc="CBC85CFC">
      <w:numFmt w:val="bullet"/>
      <w:lvlText w:val="•"/>
      <w:lvlJc w:val="left"/>
      <w:pPr>
        <w:ind w:left="2629" w:hanging="267"/>
      </w:pPr>
      <w:rPr>
        <w:rFonts w:hint="default"/>
        <w:lang w:val="en-GB" w:eastAsia="en-GB" w:bidi="en-GB"/>
      </w:rPr>
    </w:lvl>
    <w:lvl w:ilvl="4" w:tplc="AB846D48">
      <w:numFmt w:val="bullet"/>
      <w:lvlText w:val="•"/>
      <w:lvlJc w:val="left"/>
      <w:pPr>
        <w:ind w:left="3472" w:hanging="267"/>
      </w:pPr>
      <w:rPr>
        <w:rFonts w:hint="default"/>
        <w:lang w:val="en-GB" w:eastAsia="en-GB" w:bidi="en-GB"/>
      </w:rPr>
    </w:lvl>
    <w:lvl w:ilvl="5" w:tplc="DAFEF60A">
      <w:numFmt w:val="bullet"/>
      <w:lvlText w:val="•"/>
      <w:lvlJc w:val="left"/>
      <w:pPr>
        <w:ind w:left="4315" w:hanging="267"/>
      </w:pPr>
      <w:rPr>
        <w:rFonts w:hint="default"/>
        <w:lang w:val="en-GB" w:eastAsia="en-GB" w:bidi="en-GB"/>
      </w:rPr>
    </w:lvl>
    <w:lvl w:ilvl="6" w:tplc="91444604">
      <w:numFmt w:val="bullet"/>
      <w:lvlText w:val="•"/>
      <w:lvlJc w:val="left"/>
      <w:pPr>
        <w:ind w:left="5158" w:hanging="267"/>
      </w:pPr>
      <w:rPr>
        <w:rFonts w:hint="default"/>
        <w:lang w:val="en-GB" w:eastAsia="en-GB" w:bidi="en-GB"/>
      </w:rPr>
    </w:lvl>
    <w:lvl w:ilvl="7" w:tplc="98E885B0">
      <w:numFmt w:val="bullet"/>
      <w:lvlText w:val="•"/>
      <w:lvlJc w:val="left"/>
      <w:pPr>
        <w:ind w:left="6001" w:hanging="267"/>
      </w:pPr>
      <w:rPr>
        <w:rFonts w:hint="default"/>
        <w:lang w:val="en-GB" w:eastAsia="en-GB" w:bidi="en-GB"/>
      </w:rPr>
    </w:lvl>
    <w:lvl w:ilvl="8" w:tplc="247607C8">
      <w:numFmt w:val="bullet"/>
      <w:lvlText w:val="•"/>
      <w:lvlJc w:val="left"/>
      <w:pPr>
        <w:ind w:left="6844" w:hanging="267"/>
      </w:pPr>
      <w:rPr>
        <w:rFonts w:hint="default"/>
        <w:lang w:val="en-GB" w:eastAsia="en-GB" w:bidi="en-GB"/>
      </w:rPr>
    </w:lvl>
  </w:abstractNum>
  <w:abstractNum w:abstractNumId="2" w15:restartNumberingAfterBreak="0">
    <w:nsid w:val="324E16EB"/>
    <w:multiLevelType w:val="hybridMultilevel"/>
    <w:tmpl w:val="F0ACA9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867072D"/>
    <w:multiLevelType w:val="hybridMultilevel"/>
    <w:tmpl w:val="F6ACB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F35605"/>
    <w:multiLevelType w:val="hybridMultilevel"/>
    <w:tmpl w:val="7DCC8678"/>
    <w:lvl w:ilvl="0" w:tplc="08527452">
      <w:numFmt w:val="bullet"/>
      <w:lvlText w:val="☐"/>
      <w:lvlJc w:val="left"/>
      <w:pPr>
        <w:ind w:left="938" w:hanging="720"/>
      </w:pPr>
      <w:rPr>
        <w:rFonts w:ascii="MS Gothic" w:eastAsia="MS Gothic" w:hAnsi="MS Gothic" w:cs="MS Gothic" w:hint="default"/>
        <w:w w:val="100"/>
        <w:sz w:val="22"/>
        <w:szCs w:val="22"/>
        <w:lang w:val="en-GB" w:eastAsia="en-GB" w:bidi="en-GB"/>
      </w:rPr>
    </w:lvl>
    <w:lvl w:ilvl="1" w:tplc="F3189DCC">
      <w:numFmt w:val="bullet"/>
      <w:lvlText w:val="•"/>
      <w:lvlJc w:val="left"/>
      <w:pPr>
        <w:ind w:left="1734" w:hanging="720"/>
      </w:pPr>
      <w:rPr>
        <w:rFonts w:hint="default"/>
        <w:lang w:val="en-GB" w:eastAsia="en-GB" w:bidi="en-GB"/>
      </w:rPr>
    </w:lvl>
    <w:lvl w:ilvl="2" w:tplc="20E0973C">
      <w:numFmt w:val="bullet"/>
      <w:lvlText w:val="•"/>
      <w:lvlJc w:val="left"/>
      <w:pPr>
        <w:ind w:left="2529" w:hanging="720"/>
      </w:pPr>
      <w:rPr>
        <w:rFonts w:hint="default"/>
        <w:lang w:val="en-GB" w:eastAsia="en-GB" w:bidi="en-GB"/>
      </w:rPr>
    </w:lvl>
    <w:lvl w:ilvl="3" w:tplc="4D5C4ADE">
      <w:numFmt w:val="bullet"/>
      <w:lvlText w:val="•"/>
      <w:lvlJc w:val="left"/>
      <w:pPr>
        <w:ind w:left="3323" w:hanging="720"/>
      </w:pPr>
      <w:rPr>
        <w:rFonts w:hint="default"/>
        <w:lang w:val="en-GB" w:eastAsia="en-GB" w:bidi="en-GB"/>
      </w:rPr>
    </w:lvl>
    <w:lvl w:ilvl="4" w:tplc="7D94F3E2">
      <w:numFmt w:val="bullet"/>
      <w:lvlText w:val="•"/>
      <w:lvlJc w:val="left"/>
      <w:pPr>
        <w:ind w:left="4118" w:hanging="720"/>
      </w:pPr>
      <w:rPr>
        <w:rFonts w:hint="default"/>
        <w:lang w:val="en-GB" w:eastAsia="en-GB" w:bidi="en-GB"/>
      </w:rPr>
    </w:lvl>
    <w:lvl w:ilvl="5" w:tplc="E9561816">
      <w:numFmt w:val="bullet"/>
      <w:lvlText w:val="•"/>
      <w:lvlJc w:val="left"/>
      <w:pPr>
        <w:ind w:left="4913" w:hanging="720"/>
      </w:pPr>
      <w:rPr>
        <w:rFonts w:hint="default"/>
        <w:lang w:val="en-GB" w:eastAsia="en-GB" w:bidi="en-GB"/>
      </w:rPr>
    </w:lvl>
    <w:lvl w:ilvl="6" w:tplc="8B862B72">
      <w:numFmt w:val="bullet"/>
      <w:lvlText w:val="•"/>
      <w:lvlJc w:val="left"/>
      <w:pPr>
        <w:ind w:left="5707" w:hanging="720"/>
      </w:pPr>
      <w:rPr>
        <w:rFonts w:hint="default"/>
        <w:lang w:val="en-GB" w:eastAsia="en-GB" w:bidi="en-GB"/>
      </w:rPr>
    </w:lvl>
    <w:lvl w:ilvl="7" w:tplc="2D00BB30">
      <w:numFmt w:val="bullet"/>
      <w:lvlText w:val="•"/>
      <w:lvlJc w:val="left"/>
      <w:pPr>
        <w:ind w:left="6502" w:hanging="720"/>
      </w:pPr>
      <w:rPr>
        <w:rFonts w:hint="default"/>
        <w:lang w:val="en-GB" w:eastAsia="en-GB" w:bidi="en-GB"/>
      </w:rPr>
    </w:lvl>
    <w:lvl w:ilvl="8" w:tplc="D530098A">
      <w:numFmt w:val="bullet"/>
      <w:lvlText w:val="•"/>
      <w:lvlJc w:val="left"/>
      <w:pPr>
        <w:ind w:left="7297" w:hanging="720"/>
      </w:pPr>
      <w:rPr>
        <w:rFonts w:hint="default"/>
        <w:lang w:val="en-GB" w:eastAsia="en-GB" w:bidi="en-GB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0"/>
    <w:rsid w:val="00011C5E"/>
    <w:rsid w:val="00011C96"/>
    <w:rsid w:val="00013631"/>
    <w:rsid w:val="00013869"/>
    <w:rsid w:val="0003580D"/>
    <w:rsid w:val="000361BE"/>
    <w:rsid w:val="00043D1D"/>
    <w:rsid w:val="00045453"/>
    <w:rsid w:val="0005285F"/>
    <w:rsid w:val="00053ED3"/>
    <w:rsid w:val="000556B3"/>
    <w:rsid w:val="00066F2A"/>
    <w:rsid w:val="00073C68"/>
    <w:rsid w:val="00081A75"/>
    <w:rsid w:val="00090E67"/>
    <w:rsid w:val="00092766"/>
    <w:rsid w:val="000B378A"/>
    <w:rsid w:val="000B46C7"/>
    <w:rsid w:val="000B617D"/>
    <w:rsid w:val="000C0F25"/>
    <w:rsid w:val="000C5AAC"/>
    <w:rsid w:val="000D0110"/>
    <w:rsid w:val="000D0760"/>
    <w:rsid w:val="000D0A52"/>
    <w:rsid w:val="000E1512"/>
    <w:rsid w:val="000F22AF"/>
    <w:rsid w:val="000F28D4"/>
    <w:rsid w:val="000F6C36"/>
    <w:rsid w:val="001006EB"/>
    <w:rsid w:val="00103184"/>
    <w:rsid w:val="00106ABB"/>
    <w:rsid w:val="00110163"/>
    <w:rsid w:val="00115EC9"/>
    <w:rsid w:val="00124965"/>
    <w:rsid w:val="0013306C"/>
    <w:rsid w:val="00134449"/>
    <w:rsid w:val="001373E0"/>
    <w:rsid w:val="001527EB"/>
    <w:rsid w:val="00157C9B"/>
    <w:rsid w:val="00171372"/>
    <w:rsid w:val="001728BF"/>
    <w:rsid w:val="00173434"/>
    <w:rsid w:val="001773F8"/>
    <w:rsid w:val="00184AA4"/>
    <w:rsid w:val="00186ECA"/>
    <w:rsid w:val="001918FB"/>
    <w:rsid w:val="001A11F8"/>
    <w:rsid w:val="001B6760"/>
    <w:rsid w:val="001C18AD"/>
    <w:rsid w:val="001C2A00"/>
    <w:rsid w:val="001C3B43"/>
    <w:rsid w:val="001C6FB5"/>
    <w:rsid w:val="001D0E52"/>
    <w:rsid w:val="001D39B8"/>
    <w:rsid w:val="001D418A"/>
    <w:rsid w:val="001D5D75"/>
    <w:rsid w:val="001D6AB3"/>
    <w:rsid w:val="001D7AA6"/>
    <w:rsid w:val="001F7290"/>
    <w:rsid w:val="002022C7"/>
    <w:rsid w:val="0020369F"/>
    <w:rsid w:val="00211886"/>
    <w:rsid w:val="00214B5B"/>
    <w:rsid w:val="00215942"/>
    <w:rsid w:val="0022606D"/>
    <w:rsid w:val="00226370"/>
    <w:rsid w:val="00226F39"/>
    <w:rsid w:val="00242EBD"/>
    <w:rsid w:val="00243647"/>
    <w:rsid w:val="002471E2"/>
    <w:rsid w:val="002521CB"/>
    <w:rsid w:val="0025402A"/>
    <w:rsid w:val="00274962"/>
    <w:rsid w:val="0028064A"/>
    <w:rsid w:val="00282914"/>
    <w:rsid w:val="002864D6"/>
    <w:rsid w:val="002904EA"/>
    <w:rsid w:val="002905E4"/>
    <w:rsid w:val="00292563"/>
    <w:rsid w:val="0029519B"/>
    <w:rsid w:val="002B3B87"/>
    <w:rsid w:val="002B610A"/>
    <w:rsid w:val="002C385F"/>
    <w:rsid w:val="002F1DED"/>
    <w:rsid w:val="002F3F79"/>
    <w:rsid w:val="003122C4"/>
    <w:rsid w:val="0031337D"/>
    <w:rsid w:val="003141F2"/>
    <w:rsid w:val="00317C9E"/>
    <w:rsid w:val="0032245F"/>
    <w:rsid w:val="003272DA"/>
    <w:rsid w:val="00334BEB"/>
    <w:rsid w:val="0033688A"/>
    <w:rsid w:val="00375FF2"/>
    <w:rsid w:val="003769A2"/>
    <w:rsid w:val="00381046"/>
    <w:rsid w:val="00395EF4"/>
    <w:rsid w:val="003A117D"/>
    <w:rsid w:val="003A6030"/>
    <w:rsid w:val="003B004A"/>
    <w:rsid w:val="003B0187"/>
    <w:rsid w:val="003B23B6"/>
    <w:rsid w:val="003C2318"/>
    <w:rsid w:val="003D7F8B"/>
    <w:rsid w:val="003E2593"/>
    <w:rsid w:val="003E5714"/>
    <w:rsid w:val="003F55A0"/>
    <w:rsid w:val="00400ACE"/>
    <w:rsid w:val="00405774"/>
    <w:rsid w:val="004068A4"/>
    <w:rsid w:val="004171EB"/>
    <w:rsid w:val="00420AAF"/>
    <w:rsid w:val="004427C7"/>
    <w:rsid w:val="0044708D"/>
    <w:rsid w:val="0045162E"/>
    <w:rsid w:val="00460341"/>
    <w:rsid w:val="0047241B"/>
    <w:rsid w:val="004813AE"/>
    <w:rsid w:val="00481715"/>
    <w:rsid w:val="00481BE1"/>
    <w:rsid w:val="00482602"/>
    <w:rsid w:val="00482AF9"/>
    <w:rsid w:val="004A5DA0"/>
    <w:rsid w:val="004B14A2"/>
    <w:rsid w:val="004B6820"/>
    <w:rsid w:val="004B744B"/>
    <w:rsid w:val="004C55CC"/>
    <w:rsid w:val="004D161C"/>
    <w:rsid w:val="004D1CF5"/>
    <w:rsid w:val="004D412D"/>
    <w:rsid w:val="004D78BF"/>
    <w:rsid w:val="004E38D2"/>
    <w:rsid w:val="004F0A50"/>
    <w:rsid w:val="004F5188"/>
    <w:rsid w:val="00506D22"/>
    <w:rsid w:val="00513A91"/>
    <w:rsid w:val="005202B5"/>
    <w:rsid w:val="00540172"/>
    <w:rsid w:val="00550D31"/>
    <w:rsid w:val="00562497"/>
    <w:rsid w:val="00575897"/>
    <w:rsid w:val="0058089D"/>
    <w:rsid w:val="00584568"/>
    <w:rsid w:val="00591DE7"/>
    <w:rsid w:val="005B337F"/>
    <w:rsid w:val="005C2E1A"/>
    <w:rsid w:val="005D5E8F"/>
    <w:rsid w:val="005E57BD"/>
    <w:rsid w:val="005F43F3"/>
    <w:rsid w:val="00611023"/>
    <w:rsid w:val="006125AF"/>
    <w:rsid w:val="0061498C"/>
    <w:rsid w:val="00622068"/>
    <w:rsid w:val="006254E4"/>
    <w:rsid w:val="00626A84"/>
    <w:rsid w:val="00642B9A"/>
    <w:rsid w:val="00647CD3"/>
    <w:rsid w:val="00665CE2"/>
    <w:rsid w:val="00666A55"/>
    <w:rsid w:val="00667533"/>
    <w:rsid w:val="006678EB"/>
    <w:rsid w:val="006710A6"/>
    <w:rsid w:val="00681830"/>
    <w:rsid w:val="006A5755"/>
    <w:rsid w:val="006B5273"/>
    <w:rsid w:val="006D5491"/>
    <w:rsid w:val="006E2E70"/>
    <w:rsid w:val="006E5EFD"/>
    <w:rsid w:val="006F40F9"/>
    <w:rsid w:val="00702B3E"/>
    <w:rsid w:val="007045FA"/>
    <w:rsid w:val="0071726F"/>
    <w:rsid w:val="00720E1A"/>
    <w:rsid w:val="00755D67"/>
    <w:rsid w:val="00757109"/>
    <w:rsid w:val="00757E54"/>
    <w:rsid w:val="00760662"/>
    <w:rsid w:val="00763158"/>
    <w:rsid w:val="00765AAF"/>
    <w:rsid w:val="007734BE"/>
    <w:rsid w:val="0077491E"/>
    <w:rsid w:val="00775754"/>
    <w:rsid w:val="00775861"/>
    <w:rsid w:val="00776DB5"/>
    <w:rsid w:val="007771C2"/>
    <w:rsid w:val="00792C45"/>
    <w:rsid w:val="007A14FC"/>
    <w:rsid w:val="007A44F0"/>
    <w:rsid w:val="007A6ED1"/>
    <w:rsid w:val="007B0649"/>
    <w:rsid w:val="007B0EA5"/>
    <w:rsid w:val="007B77D2"/>
    <w:rsid w:val="007C05AB"/>
    <w:rsid w:val="007D1A50"/>
    <w:rsid w:val="007D32A6"/>
    <w:rsid w:val="007F6215"/>
    <w:rsid w:val="00802F24"/>
    <w:rsid w:val="00807607"/>
    <w:rsid w:val="008171A8"/>
    <w:rsid w:val="00820FC9"/>
    <w:rsid w:val="00821FE9"/>
    <w:rsid w:val="0082299A"/>
    <w:rsid w:val="008255DF"/>
    <w:rsid w:val="00825FBC"/>
    <w:rsid w:val="008303F2"/>
    <w:rsid w:val="00832926"/>
    <w:rsid w:val="0083490F"/>
    <w:rsid w:val="00847A75"/>
    <w:rsid w:val="00851278"/>
    <w:rsid w:val="008513F3"/>
    <w:rsid w:val="00851EAA"/>
    <w:rsid w:val="00854C5B"/>
    <w:rsid w:val="00857847"/>
    <w:rsid w:val="00861F3F"/>
    <w:rsid w:val="00864A44"/>
    <w:rsid w:val="00864F29"/>
    <w:rsid w:val="00884B46"/>
    <w:rsid w:val="00887603"/>
    <w:rsid w:val="00894661"/>
    <w:rsid w:val="008A0583"/>
    <w:rsid w:val="008A1E6C"/>
    <w:rsid w:val="008A7C8C"/>
    <w:rsid w:val="008B5983"/>
    <w:rsid w:val="008B6937"/>
    <w:rsid w:val="008B6F4A"/>
    <w:rsid w:val="008C1EBD"/>
    <w:rsid w:val="008D2243"/>
    <w:rsid w:val="008D51B1"/>
    <w:rsid w:val="008E3C72"/>
    <w:rsid w:val="008E4FC1"/>
    <w:rsid w:val="008E6B2E"/>
    <w:rsid w:val="00901E4E"/>
    <w:rsid w:val="00902906"/>
    <w:rsid w:val="00903A7F"/>
    <w:rsid w:val="009040DE"/>
    <w:rsid w:val="00907D99"/>
    <w:rsid w:val="00921FF1"/>
    <w:rsid w:val="009345BD"/>
    <w:rsid w:val="0093797D"/>
    <w:rsid w:val="00945802"/>
    <w:rsid w:val="00955CD7"/>
    <w:rsid w:val="00963BF6"/>
    <w:rsid w:val="00974A3A"/>
    <w:rsid w:val="009867AD"/>
    <w:rsid w:val="00987763"/>
    <w:rsid w:val="0099658C"/>
    <w:rsid w:val="009A1E4F"/>
    <w:rsid w:val="009B62F8"/>
    <w:rsid w:val="009D452B"/>
    <w:rsid w:val="009E0361"/>
    <w:rsid w:val="009E667E"/>
    <w:rsid w:val="009F4FAA"/>
    <w:rsid w:val="009F5933"/>
    <w:rsid w:val="00A20A51"/>
    <w:rsid w:val="00A308D9"/>
    <w:rsid w:val="00A50BD2"/>
    <w:rsid w:val="00A560FC"/>
    <w:rsid w:val="00A607B9"/>
    <w:rsid w:val="00A73D54"/>
    <w:rsid w:val="00A91C9F"/>
    <w:rsid w:val="00A93323"/>
    <w:rsid w:val="00A937E2"/>
    <w:rsid w:val="00A970EB"/>
    <w:rsid w:val="00AA147B"/>
    <w:rsid w:val="00AA2A5C"/>
    <w:rsid w:val="00AA40F4"/>
    <w:rsid w:val="00AB4396"/>
    <w:rsid w:val="00AB61E1"/>
    <w:rsid w:val="00AC3EFB"/>
    <w:rsid w:val="00AC4389"/>
    <w:rsid w:val="00AD0D1B"/>
    <w:rsid w:val="00AD3A6F"/>
    <w:rsid w:val="00AD4E37"/>
    <w:rsid w:val="00AD7F6F"/>
    <w:rsid w:val="00AE0B44"/>
    <w:rsid w:val="00AE2198"/>
    <w:rsid w:val="00AF3D59"/>
    <w:rsid w:val="00AF51FE"/>
    <w:rsid w:val="00B26658"/>
    <w:rsid w:val="00B349AA"/>
    <w:rsid w:val="00B36B40"/>
    <w:rsid w:val="00B44021"/>
    <w:rsid w:val="00B457CC"/>
    <w:rsid w:val="00B45E92"/>
    <w:rsid w:val="00B542A4"/>
    <w:rsid w:val="00B61CF3"/>
    <w:rsid w:val="00B6587A"/>
    <w:rsid w:val="00B71C52"/>
    <w:rsid w:val="00B958D1"/>
    <w:rsid w:val="00B959A7"/>
    <w:rsid w:val="00B95F90"/>
    <w:rsid w:val="00B96682"/>
    <w:rsid w:val="00B97F17"/>
    <w:rsid w:val="00BA0218"/>
    <w:rsid w:val="00BB222C"/>
    <w:rsid w:val="00BB3BC8"/>
    <w:rsid w:val="00BB502C"/>
    <w:rsid w:val="00BB5DF9"/>
    <w:rsid w:val="00BD3DB5"/>
    <w:rsid w:val="00BD45C6"/>
    <w:rsid w:val="00BD6D56"/>
    <w:rsid w:val="00BE3898"/>
    <w:rsid w:val="00BE5D80"/>
    <w:rsid w:val="00BE6040"/>
    <w:rsid w:val="00BF2524"/>
    <w:rsid w:val="00BF5BE1"/>
    <w:rsid w:val="00BF6840"/>
    <w:rsid w:val="00BF69D4"/>
    <w:rsid w:val="00C04755"/>
    <w:rsid w:val="00C069DC"/>
    <w:rsid w:val="00C1165A"/>
    <w:rsid w:val="00C13542"/>
    <w:rsid w:val="00C17558"/>
    <w:rsid w:val="00C2249B"/>
    <w:rsid w:val="00C23A37"/>
    <w:rsid w:val="00C26A4E"/>
    <w:rsid w:val="00C27F5C"/>
    <w:rsid w:val="00C33BAB"/>
    <w:rsid w:val="00C34E68"/>
    <w:rsid w:val="00C413DE"/>
    <w:rsid w:val="00C43EF4"/>
    <w:rsid w:val="00C4535C"/>
    <w:rsid w:val="00C62983"/>
    <w:rsid w:val="00C65844"/>
    <w:rsid w:val="00C75A09"/>
    <w:rsid w:val="00C820CD"/>
    <w:rsid w:val="00C92E44"/>
    <w:rsid w:val="00C92FF8"/>
    <w:rsid w:val="00CA0198"/>
    <w:rsid w:val="00CA244C"/>
    <w:rsid w:val="00CD2E57"/>
    <w:rsid w:val="00CD43A3"/>
    <w:rsid w:val="00CD4600"/>
    <w:rsid w:val="00CE069E"/>
    <w:rsid w:val="00CE58A0"/>
    <w:rsid w:val="00CE6E0C"/>
    <w:rsid w:val="00D13ED8"/>
    <w:rsid w:val="00D30CFB"/>
    <w:rsid w:val="00D31A91"/>
    <w:rsid w:val="00D342D5"/>
    <w:rsid w:val="00D37CA7"/>
    <w:rsid w:val="00D4402E"/>
    <w:rsid w:val="00D5730E"/>
    <w:rsid w:val="00D6173E"/>
    <w:rsid w:val="00D71159"/>
    <w:rsid w:val="00D72A5B"/>
    <w:rsid w:val="00D74A98"/>
    <w:rsid w:val="00D84A68"/>
    <w:rsid w:val="00D8583F"/>
    <w:rsid w:val="00D86771"/>
    <w:rsid w:val="00D87D6D"/>
    <w:rsid w:val="00DA74AB"/>
    <w:rsid w:val="00DC03D6"/>
    <w:rsid w:val="00DC2347"/>
    <w:rsid w:val="00DC323F"/>
    <w:rsid w:val="00DC4DFD"/>
    <w:rsid w:val="00DC64EF"/>
    <w:rsid w:val="00DC76C7"/>
    <w:rsid w:val="00DD03B4"/>
    <w:rsid w:val="00DD35AF"/>
    <w:rsid w:val="00DE4EE4"/>
    <w:rsid w:val="00DE7EB4"/>
    <w:rsid w:val="00DF7D5E"/>
    <w:rsid w:val="00E01289"/>
    <w:rsid w:val="00E043A3"/>
    <w:rsid w:val="00E10A30"/>
    <w:rsid w:val="00E120E5"/>
    <w:rsid w:val="00E12AF3"/>
    <w:rsid w:val="00E2095E"/>
    <w:rsid w:val="00E249E4"/>
    <w:rsid w:val="00E252FE"/>
    <w:rsid w:val="00E334CA"/>
    <w:rsid w:val="00E34049"/>
    <w:rsid w:val="00E629A1"/>
    <w:rsid w:val="00E67A26"/>
    <w:rsid w:val="00E8765E"/>
    <w:rsid w:val="00E9359A"/>
    <w:rsid w:val="00E95A16"/>
    <w:rsid w:val="00E96BF5"/>
    <w:rsid w:val="00EA0BEC"/>
    <w:rsid w:val="00EA0DA5"/>
    <w:rsid w:val="00EA473C"/>
    <w:rsid w:val="00EB0E14"/>
    <w:rsid w:val="00EB3B34"/>
    <w:rsid w:val="00EB57EB"/>
    <w:rsid w:val="00EB6DBF"/>
    <w:rsid w:val="00EB7E1E"/>
    <w:rsid w:val="00EC5CD2"/>
    <w:rsid w:val="00EC6F42"/>
    <w:rsid w:val="00EF1FDF"/>
    <w:rsid w:val="00EF2D3C"/>
    <w:rsid w:val="00EF75B8"/>
    <w:rsid w:val="00F05D43"/>
    <w:rsid w:val="00F06C62"/>
    <w:rsid w:val="00F27330"/>
    <w:rsid w:val="00F313FC"/>
    <w:rsid w:val="00F366CF"/>
    <w:rsid w:val="00F3721D"/>
    <w:rsid w:val="00F41004"/>
    <w:rsid w:val="00F4353E"/>
    <w:rsid w:val="00F456E7"/>
    <w:rsid w:val="00F471C5"/>
    <w:rsid w:val="00F543A8"/>
    <w:rsid w:val="00F55D56"/>
    <w:rsid w:val="00F5601B"/>
    <w:rsid w:val="00F562E4"/>
    <w:rsid w:val="00F61C06"/>
    <w:rsid w:val="00F66476"/>
    <w:rsid w:val="00F70241"/>
    <w:rsid w:val="00F72007"/>
    <w:rsid w:val="00F77680"/>
    <w:rsid w:val="00F84871"/>
    <w:rsid w:val="00F854CA"/>
    <w:rsid w:val="00F86851"/>
    <w:rsid w:val="00F91923"/>
    <w:rsid w:val="00F92857"/>
    <w:rsid w:val="00F93E88"/>
    <w:rsid w:val="00FB1469"/>
    <w:rsid w:val="00FC0104"/>
    <w:rsid w:val="00FC0556"/>
    <w:rsid w:val="00FC0B8B"/>
    <w:rsid w:val="00FC7A5D"/>
    <w:rsid w:val="00FC7B68"/>
    <w:rsid w:val="00FD388E"/>
    <w:rsid w:val="00FD6E9C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4107"/>
  <w15:docId w15:val="{D4606865-D9E0-4206-BC3D-F41F611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92"/>
      <w:ind w:left="21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1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CommentReference">
    <w:name w:val="annotation reference"/>
    <w:basedOn w:val="DefaultParagraphFont"/>
    <w:semiHidden/>
    <w:unhideWhenUsed/>
    <w:rsid w:val="0094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802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802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2"/>
    <w:rPr>
      <w:rFonts w:ascii="Segoe UI" w:eastAsia="Arial" w:hAnsi="Segoe UI" w:cs="Segoe UI"/>
      <w:sz w:val="18"/>
      <w:szCs w:val="18"/>
      <w:lang w:val="en-GB" w:eastAsia="en-GB" w:bidi="en-GB"/>
    </w:rPr>
  </w:style>
  <w:style w:type="paragraph" w:styleId="Revision">
    <w:name w:val="Revision"/>
    <w:hidden/>
    <w:uiPriority w:val="99"/>
    <w:semiHidden/>
    <w:rsid w:val="00E9359A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1006EB"/>
    <w:rPr>
      <w:rFonts w:ascii="Arial" w:eastAsia="Arial" w:hAnsi="Arial" w:cs="Arial"/>
      <w:b/>
      <w:bCs/>
      <w:lang w:val="en-GB" w:eastAsia="en-GB" w:bidi="en-GB"/>
    </w:rPr>
  </w:style>
  <w:style w:type="table" w:styleId="TableGrid">
    <w:name w:val="Table Grid"/>
    <w:basedOn w:val="TableNormal"/>
    <w:uiPriority w:val="39"/>
    <w:rsid w:val="00BD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125AF"/>
    <w:rPr>
      <w:rFonts w:ascii="Arial" w:eastAsia="Arial" w:hAnsi="Arial" w:cs="Arial"/>
      <w:sz w:val="20"/>
      <w:szCs w:val="20"/>
      <w:lang w:val="en-GB" w:eastAsia="en-GB" w:bidi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B9"/>
    <w:rPr>
      <w:rFonts w:asciiTheme="majorHAnsi" w:eastAsiaTheme="majorEastAsia" w:hAnsiTheme="majorHAnsi" w:cstheme="majorBidi"/>
      <w:color w:val="365F91" w:themeColor="accent1" w:themeShade="BF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3104-2F8D-4D4E-8140-19BA2354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greensladeb</dc:creator>
  <cp:lastModifiedBy>Raphael Malyankar</cp:lastModifiedBy>
  <cp:revision>29</cp:revision>
  <dcterms:created xsi:type="dcterms:W3CDTF">2021-10-29T22:59:00Z</dcterms:created>
  <dcterms:modified xsi:type="dcterms:W3CDTF">2021-11-26T16:22:00Z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2020-02-22T00:00:00Z</vt:filetime>
  </property>
</Properties>
</file>