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1809"/>
        <w:gridCol w:w="420"/>
        <w:gridCol w:w="7760"/>
      </w:tblGrid>
      <w:tr w:rsidR="005C10C9" w:rsidRPr="00322687" w14:paraId="27782D80" w14:textId="77777777" w:rsidTr="002A086D">
        <w:trPr>
          <w:trHeight w:val="3686"/>
        </w:trPr>
        <w:tc>
          <w:tcPr>
            <w:tcW w:w="9989" w:type="dxa"/>
            <w:gridSpan w:val="3"/>
            <w:tcMar>
              <w:bottom w:w="567" w:type="dxa"/>
            </w:tcMar>
          </w:tcPr>
          <w:p w14:paraId="6B2C8CB2" w14:textId="77777777" w:rsidR="00A87D3B" w:rsidRPr="00322687" w:rsidRDefault="009136BC" w:rsidP="00532BE0">
            <w:pPr>
              <w:ind w:right="885"/>
              <w:jc w:val="both"/>
            </w:pPr>
            <w:bookmarkStart w:id="0" w:name="Title" w:colFirst="0" w:colLast="0"/>
            <w:bookmarkStart w:id="1" w:name="_GoBack"/>
            <w:bookmarkEnd w:id="1"/>
            <w:r w:rsidRPr="009136BC">
              <w:rPr>
                <w:color w:val="1F2B7C"/>
                <w:sz w:val="72"/>
                <w:lang w:val="en-GB"/>
              </w:rPr>
              <w:t xml:space="preserve">Kaiser Permanente </w:t>
            </w:r>
            <w:r>
              <w:rPr>
                <w:color w:val="1F2B7C"/>
                <w:sz w:val="72"/>
                <w:lang w:val="en-GB"/>
              </w:rPr>
              <w:t>starter</w:t>
            </w:r>
            <w:r w:rsidRPr="009136BC">
              <w:rPr>
                <w:color w:val="1F2B7C"/>
                <w:sz w:val="72"/>
                <w:lang w:val="en-GB"/>
              </w:rPr>
              <w:t xml:space="preserve"> reference sets </w:t>
            </w:r>
          </w:p>
          <w:p w14:paraId="271E8439" w14:textId="77777777" w:rsidR="00A87D3B" w:rsidRPr="00322687" w:rsidRDefault="00A87D3B" w:rsidP="00532BE0">
            <w:pPr>
              <w:jc w:val="both"/>
            </w:pPr>
          </w:p>
          <w:p w14:paraId="58C3466A" w14:textId="77777777" w:rsidR="00A87D3B" w:rsidRPr="00322687" w:rsidRDefault="00A87D3B" w:rsidP="00532BE0">
            <w:pPr>
              <w:jc w:val="both"/>
            </w:pPr>
          </w:p>
          <w:p w14:paraId="567123D4" w14:textId="77777777" w:rsidR="00A87D3B" w:rsidRPr="00322687" w:rsidRDefault="00A87D3B" w:rsidP="00532BE0">
            <w:pPr>
              <w:jc w:val="both"/>
            </w:pPr>
          </w:p>
          <w:p w14:paraId="4D785541" w14:textId="77777777" w:rsidR="00A87D3B" w:rsidRPr="00322687" w:rsidRDefault="00A87D3B" w:rsidP="00532BE0">
            <w:pPr>
              <w:jc w:val="both"/>
            </w:pPr>
          </w:p>
          <w:p w14:paraId="1C6B8544" w14:textId="77777777" w:rsidR="00A87D3B" w:rsidRPr="00322687" w:rsidRDefault="00A87D3B" w:rsidP="00532BE0">
            <w:pPr>
              <w:jc w:val="both"/>
            </w:pPr>
          </w:p>
          <w:p w14:paraId="63E455B2" w14:textId="77777777" w:rsidR="00A87D3B" w:rsidRPr="00322687" w:rsidRDefault="00A87D3B" w:rsidP="00532BE0">
            <w:pPr>
              <w:jc w:val="both"/>
            </w:pPr>
          </w:p>
          <w:p w14:paraId="49B87F41" w14:textId="77777777" w:rsidR="00A87D3B" w:rsidRPr="00322687" w:rsidRDefault="00A87D3B" w:rsidP="00532BE0">
            <w:pPr>
              <w:jc w:val="both"/>
            </w:pPr>
          </w:p>
          <w:p w14:paraId="45F6C88A" w14:textId="77777777" w:rsidR="00D52222" w:rsidRPr="00322687" w:rsidRDefault="00D52222" w:rsidP="00532BE0">
            <w:pPr>
              <w:jc w:val="both"/>
            </w:pPr>
          </w:p>
        </w:tc>
      </w:tr>
      <w:bookmarkStart w:id="2" w:name="Subtitle" w:colFirst="0" w:colLast="0"/>
      <w:bookmarkEnd w:id="0"/>
      <w:tr w:rsidR="005C10C9" w:rsidRPr="00322687" w14:paraId="7F5065FB" w14:textId="77777777" w:rsidTr="002A086D">
        <w:trPr>
          <w:trHeight w:val="567"/>
        </w:trPr>
        <w:tc>
          <w:tcPr>
            <w:tcW w:w="9989" w:type="dxa"/>
            <w:gridSpan w:val="3"/>
            <w:tcMar>
              <w:bottom w:w="567" w:type="dxa"/>
            </w:tcMar>
          </w:tcPr>
          <w:p w14:paraId="48765965" w14:textId="77777777" w:rsidR="00D52222" w:rsidRPr="00322687" w:rsidRDefault="009136BC" w:rsidP="00532BE0">
            <w:pPr>
              <w:pStyle w:val="Subtitle"/>
              <w:jc w:val="both"/>
            </w:pPr>
            <w:r>
              <w:fldChar w:fldCharType="begin">
                <w:ffData>
                  <w:name w:val="Tekst3"/>
                  <w:enabled/>
                  <w:calcOnExit w:val="0"/>
                  <w:textInput>
                    <w:default w:val="Technology Preview Distribution"/>
                  </w:textInput>
                </w:ffData>
              </w:fldChar>
            </w:r>
            <w:bookmarkStart w:id="3" w:name="Tekst3"/>
            <w:r>
              <w:instrText xml:space="preserve"> FORMTEXT </w:instrText>
            </w:r>
            <w:r>
              <w:fldChar w:fldCharType="separate"/>
            </w:r>
            <w:r>
              <w:rPr>
                <w:noProof/>
              </w:rPr>
              <w:t>Technology Preview Distribution</w:t>
            </w:r>
            <w:r>
              <w:fldChar w:fldCharType="end"/>
            </w:r>
            <w:bookmarkEnd w:id="3"/>
          </w:p>
        </w:tc>
      </w:tr>
      <w:tr w:rsidR="009964CA" w:rsidRPr="00322687" w14:paraId="29ED7A7C" w14:textId="77777777" w:rsidTr="002A086D">
        <w:tc>
          <w:tcPr>
            <w:tcW w:w="1809" w:type="dxa"/>
            <w:tcMar>
              <w:right w:w="0" w:type="dxa"/>
            </w:tcMar>
          </w:tcPr>
          <w:p w14:paraId="4A655CC6" w14:textId="77777777" w:rsidR="009964CA" w:rsidRPr="00322687" w:rsidRDefault="009964CA" w:rsidP="00532BE0">
            <w:pPr>
              <w:pStyle w:val="Subtitle"/>
              <w:jc w:val="both"/>
            </w:pPr>
            <w:bookmarkStart w:id="4" w:name="DocumentDate" w:colFirst="1" w:colLast="1"/>
            <w:bookmarkEnd w:id="2"/>
            <w:r w:rsidRPr="00322687">
              <w:t>Date</w:t>
            </w:r>
            <w:r w:rsidR="002A086D" w:rsidRPr="00322687">
              <w:t>:</w:t>
            </w:r>
            <w:r w:rsidRPr="00322687">
              <w:t xml:space="preserve"> </w:t>
            </w:r>
          </w:p>
        </w:tc>
        <w:tc>
          <w:tcPr>
            <w:tcW w:w="8180" w:type="dxa"/>
            <w:gridSpan w:val="2"/>
            <w:tcBorders>
              <w:left w:val="nil"/>
            </w:tcBorders>
          </w:tcPr>
          <w:p w14:paraId="2DA4E4E2" w14:textId="77777777" w:rsidR="009964CA" w:rsidRPr="00322687" w:rsidRDefault="009136BC" w:rsidP="00532BE0">
            <w:pPr>
              <w:pStyle w:val="Subtitle"/>
              <w:jc w:val="both"/>
            </w:pPr>
            <w:r>
              <w:t xml:space="preserve">    20141031</w:t>
            </w:r>
          </w:p>
        </w:tc>
      </w:tr>
      <w:bookmarkEnd w:id="4"/>
      <w:tr w:rsidR="00F81870" w:rsidRPr="00322687" w14:paraId="60534010" w14:textId="77777777" w:rsidTr="002A086D">
        <w:tc>
          <w:tcPr>
            <w:tcW w:w="2229" w:type="dxa"/>
            <w:gridSpan w:val="2"/>
            <w:tcMar>
              <w:right w:w="0" w:type="dxa"/>
            </w:tcMar>
          </w:tcPr>
          <w:p w14:paraId="1680AC5C" w14:textId="77777777" w:rsidR="00F81870" w:rsidRPr="00322687" w:rsidRDefault="00F81870" w:rsidP="00532BE0">
            <w:pPr>
              <w:pStyle w:val="Subtitle"/>
              <w:jc w:val="both"/>
            </w:pPr>
            <w:r w:rsidRPr="00322687">
              <w:t>Version</w:t>
            </w:r>
            <w:r w:rsidR="002A086D" w:rsidRPr="00322687">
              <w:t>:</w:t>
            </w:r>
            <w:r w:rsidR="00A87D3B" w:rsidRPr="00322687">
              <w:t xml:space="preserve"> </w:t>
            </w:r>
          </w:p>
        </w:tc>
        <w:tc>
          <w:tcPr>
            <w:tcW w:w="7760" w:type="dxa"/>
          </w:tcPr>
          <w:p w14:paraId="6160F992" w14:textId="7603078D" w:rsidR="008150BB" w:rsidRPr="00322687" w:rsidRDefault="003F5F49" w:rsidP="00011588">
            <w:pPr>
              <w:pStyle w:val="Version"/>
              <w:jc w:val="both"/>
            </w:pPr>
            <w:bookmarkStart w:id="5" w:name="Version_Frontpage"/>
            <w:r w:rsidRPr="00322687">
              <w:rPr>
                <w:lang w:val="en-GB"/>
              </w:rPr>
              <w:t>0.0</w:t>
            </w:r>
            <w:bookmarkEnd w:id="5"/>
            <w:r w:rsidR="00011588">
              <w:rPr>
                <w:lang w:val="en-GB"/>
              </w:rPr>
              <w:t>2</w:t>
            </w:r>
          </w:p>
        </w:tc>
      </w:tr>
      <w:tr w:rsidR="00A87D3B" w:rsidRPr="00322687" w14:paraId="000B9EDF" w14:textId="77777777" w:rsidTr="002A086D">
        <w:tc>
          <w:tcPr>
            <w:tcW w:w="2229" w:type="dxa"/>
            <w:gridSpan w:val="2"/>
            <w:tcMar>
              <w:right w:w="0" w:type="dxa"/>
            </w:tcMar>
          </w:tcPr>
          <w:p w14:paraId="74CD8079" w14:textId="77777777" w:rsidR="00A87D3B" w:rsidRPr="00322687" w:rsidRDefault="00A87D3B" w:rsidP="00532BE0">
            <w:pPr>
              <w:pStyle w:val="Subtitle"/>
              <w:jc w:val="both"/>
            </w:pPr>
            <w:r w:rsidRPr="00322687">
              <w:t>Status:</w:t>
            </w:r>
          </w:p>
        </w:tc>
        <w:tc>
          <w:tcPr>
            <w:tcW w:w="7760" w:type="dxa"/>
          </w:tcPr>
          <w:p w14:paraId="0AC699EC" w14:textId="77777777" w:rsidR="00A87D3B" w:rsidRPr="00322687" w:rsidRDefault="002C7C63" w:rsidP="00532BE0">
            <w:pPr>
              <w:pStyle w:val="Version"/>
              <w:jc w:val="both"/>
            </w:pPr>
            <w:r w:rsidRPr="00322687">
              <w:rPr>
                <w:lang w:val="en-GB"/>
              </w:rPr>
              <w:t>Draft</w:t>
            </w:r>
          </w:p>
        </w:tc>
      </w:tr>
    </w:tbl>
    <w:p w14:paraId="58DA83F6" w14:textId="77777777" w:rsidR="00055886" w:rsidRDefault="00055886" w:rsidP="00532BE0">
      <w:pPr>
        <w:jc w:val="both"/>
      </w:pPr>
    </w:p>
    <w:p w14:paraId="520561FD" w14:textId="77777777" w:rsidR="00F07EC5" w:rsidRDefault="00F07EC5" w:rsidP="00532BE0">
      <w:pPr>
        <w:jc w:val="both"/>
      </w:pPr>
    </w:p>
    <w:p w14:paraId="338D046C" w14:textId="77777777" w:rsidR="00F07EC5" w:rsidRDefault="00F07EC5" w:rsidP="00532BE0">
      <w:pPr>
        <w:jc w:val="both"/>
      </w:pPr>
    </w:p>
    <w:p w14:paraId="43EF7116" w14:textId="77777777" w:rsidR="00F07EC5" w:rsidRDefault="00F07EC5" w:rsidP="00532BE0">
      <w:pPr>
        <w:jc w:val="both"/>
        <w:sectPr w:rsidR="00F07EC5" w:rsidSect="00F07EC5">
          <w:headerReference w:type="default" r:id="rId10"/>
          <w:footerReference w:type="default" r:id="rId11"/>
          <w:headerReference w:type="first" r:id="rId12"/>
          <w:footerReference w:type="first" r:id="rId13"/>
          <w:pgSz w:w="11906" w:h="16838" w:code="9"/>
          <w:pgMar w:top="1701" w:right="1134" w:bottom="1701" w:left="1134" w:header="283" w:footer="709" w:gutter="0"/>
          <w:cols w:space="708"/>
          <w:titlePg/>
          <w:docGrid w:linePitch="360"/>
        </w:sectPr>
      </w:pPr>
    </w:p>
    <w:p w14:paraId="53D22844" w14:textId="77777777" w:rsidR="005129C2" w:rsidRPr="00E87BDC" w:rsidRDefault="00D32C87" w:rsidP="00532BE0">
      <w:pPr>
        <w:pStyle w:val="Headingbold"/>
        <w:jc w:val="both"/>
      </w:pPr>
      <w:r w:rsidRPr="00E87BDC">
        <w:lastRenderedPageBreak/>
        <w:t>Amendment History</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238"/>
        <w:gridCol w:w="4562"/>
      </w:tblGrid>
      <w:tr w:rsidR="00D32C87" w:rsidRPr="00A96838" w14:paraId="15BC9664" w14:textId="77777777" w:rsidTr="00591DF3">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405F9949" w14:textId="77777777" w:rsidR="00D32C87" w:rsidRPr="00A96838" w:rsidRDefault="00D32C87" w:rsidP="00532BE0">
            <w:pPr>
              <w:jc w:val="both"/>
              <w:rPr>
                <w:b/>
              </w:rPr>
            </w:pPr>
            <w:bookmarkStart w:id="6" w:name="AmendmentHistoryTable"/>
            <w:r w:rsidRPr="00A96838">
              <w:rPr>
                <w:b/>
              </w:rPr>
              <w:t>Version</w:t>
            </w:r>
          </w:p>
        </w:tc>
        <w:tc>
          <w:tcPr>
            <w:tcW w:w="1620" w:type="dxa"/>
            <w:tcBorders>
              <w:top w:val="single" w:sz="4" w:space="0" w:color="auto"/>
              <w:left w:val="nil"/>
              <w:bottom w:val="single" w:sz="4" w:space="0" w:color="auto"/>
              <w:right w:val="nil"/>
            </w:tcBorders>
            <w:shd w:val="clear" w:color="auto" w:fill="C7DAF1"/>
            <w:vAlign w:val="center"/>
          </w:tcPr>
          <w:p w14:paraId="2E886488" w14:textId="77777777" w:rsidR="00D32C87" w:rsidRPr="00A96838" w:rsidRDefault="00D32C87" w:rsidP="00532BE0">
            <w:pPr>
              <w:jc w:val="both"/>
              <w:rPr>
                <w:b/>
              </w:rPr>
            </w:pPr>
            <w:r w:rsidRPr="00A96838">
              <w:rPr>
                <w:b/>
              </w:rPr>
              <w:t>Date</w:t>
            </w:r>
          </w:p>
        </w:tc>
        <w:tc>
          <w:tcPr>
            <w:tcW w:w="2238" w:type="dxa"/>
            <w:tcBorders>
              <w:top w:val="single" w:sz="4" w:space="0" w:color="auto"/>
              <w:left w:val="nil"/>
              <w:bottom w:val="single" w:sz="4" w:space="0" w:color="auto"/>
              <w:right w:val="nil"/>
            </w:tcBorders>
            <w:shd w:val="clear" w:color="auto" w:fill="C7DAF1"/>
            <w:vAlign w:val="center"/>
          </w:tcPr>
          <w:p w14:paraId="4185752C" w14:textId="77777777" w:rsidR="00D32C87" w:rsidRPr="00A96838" w:rsidRDefault="00D32C87" w:rsidP="00532BE0">
            <w:pPr>
              <w:jc w:val="both"/>
              <w:rPr>
                <w:b/>
              </w:rPr>
            </w:pPr>
            <w:r w:rsidRPr="00A96838">
              <w:rPr>
                <w:b/>
              </w:rPr>
              <w:t>Editor</w:t>
            </w:r>
          </w:p>
        </w:tc>
        <w:tc>
          <w:tcPr>
            <w:tcW w:w="4562" w:type="dxa"/>
            <w:tcBorders>
              <w:top w:val="single" w:sz="4" w:space="0" w:color="auto"/>
              <w:left w:val="nil"/>
              <w:bottom w:val="single" w:sz="4" w:space="0" w:color="auto"/>
              <w:right w:val="single" w:sz="4" w:space="0" w:color="auto"/>
            </w:tcBorders>
            <w:shd w:val="clear" w:color="auto" w:fill="C7DAF1"/>
            <w:vAlign w:val="center"/>
          </w:tcPr>
          <w:p w14:paraId="37ECE291" w14:textId="77777777" w:rsidR="00D32C87" w:rsidRPr="00A96838" w:rsidRDefault="00D32C87" w:rsidP="00532BE0">
            <w:pPr>
              <w:jc w:val="both"/>
              <w:rPr>
                <w:b/>
              </w:rPr>
            </w:pPr>
            <w:r w:rsidRPr="00A96838">
              <w:rPr>
                <w:b/>
              </w:rPr>
              <w:t>Comments</w:t>
            </w:r>
          </w:p>
        </w:tc>
      </w:tr>
      <w:tr w:rsidR="00D32C87" w:rsidRPr="00E87BDC" w14:paraId="0C90B73A" w14:textId="77777777" w:rsidTr="00591DF3">
        <w:trPr>
          <w:trHeight w:val="397"/>
        </w:trPr>
        <w:tc>
          <w:tcPr>
            <w:tcW w:w="1260" w:type="dxa"/>
            <w:tcBorders>
              <w:top w:val="single" w:sz="4" w:space="0" w:color="auto"/>
              <w:bottom w:val="single" w:sz="4" w:space="0" w:color="auto"/>
            </w:tcBorders>
            <w:vAlign w:val="center"/>
          </w:tcPr>
          <w:p w14:paraId="7EE23944" w14:textId="77777777" w:rsidR="00D32C87" w:rsidRPr="00E87BDC" w:rsidRDefault="00BF4DB5" w:rsidP="00532BE0">
            <w:pPr>
              <w:jc w:val="both"/>
            </w:pPr>
            <w:bookmarkStart w:id="7" w:name="Version_Amendment"/>
            <w:bookmarkEnd w:id="7"/>
            <w:r>
              <w:t>0.01</w:t>
            </w:r>
          </w:p>
        </w:tc>
        <w:bookmarkStart w:id="8" w:name="EditDate_Amendment"/>
        <w:bookmarkEnd w:id="8"/>
        <w:tc>
          <w:tcPr>
            <w:tcW w:w="1620" w:type="dxa"/>
            <w:tcBorders>
              <w:top w:val="single" w:sz="4" w:space="0" w:color="auto"/>
              <w:bottom w:val="single" w:sz="4" w:space="0" w:color="auto"/>
            </w:tcBorders>
            <w:vAlign w:val="center"/>
          </w:tcPr>
          <w:p w14:paraId="47BBD5B9" w14:textId="77777777" w:rsidR="00D32C87" w:rsidRPr="00E87BDC" w:rsidRDefault="009136BC" w:rsidP="00532BE0">
            <w:pPr>
              <w:jc w:val="both"/>
            </w:pPr>
            <w:r>
              <w:fldChar w:fldCharType="begin">
                <w:ffData>
                  <w:name w:val=""/>
                  <w:enabled w:val="0"/>
                  <w:calcOnExit w:val="0"/>
                  <w:textInput>
                    <w:type w:val="currentTime"/>
                    <w:format w:val="yyyy-MM-dd"/>
                  </w:textInput>
                </w:ffData>
              </w:fldChar>
            </w:r>
            <w:r>
              <w:instrText xml:space="preserve"> FORMTEXT </w:instrText>
            </w:r>
            <w:r>
              <w:fldChar w:fldCharType="begin"/>
            </w:r>
            <w:r>
              <w:instrText xml:space="preserve"> DATE \@ "yyyy-MM-dd" </w:instrText>
            </w:r>
            <w:r>
              <w:fldChar w:fldCharType="separate"/>
            </w:r>
            <w:r w:rsidR="0030447B">
              <w:rPr>
                <w:noProof/>
              </w:rPr>
              <w:instrText>2014-10-25</w:instrText>
            </w:r>
            <w:r>
              <w:fldChar w:fldCharType="end"/>
            </w:r>
            <w:r>
              <w:fldChar w:fldCharType="separate"/>
            </w:r>
            <w:r w:rsidR="0030447B">
              <w:rPr>
                <w:noProof/>
              </w:rPr>
              <w:t>2014-10-25</w:t>
            </w:r>
            <w:r>
              <w:fldChar w:fldCharType="end"/>
            </w:r>
          </w:p>
        </w:tc>
        <w:bookmarkStart w:id="9" w:name="Editor_Amendment"/>
        <w:bookmarkEnd w:id="9"/>
        <w:tc>
          <w:tcPr>
            <w:tcW w:w="2238" w:type="dxa"/>
            <w:tcBorders>
              <w:top w:val="single" w:sz="4" w:space="0" w:color="auto"/>
              <w:bottom w:val="single" w:sz="4" w:space="0" w:color="auto"/>
            </w:tcBorders>
            <w:vAlign w:val="center"/>
          </w:tcPr>
          <w:p w14:paraId="0C02E2F7" w14:textId="77777777" w:rsidR="00D32C87" w:rsidRPr="00E87BDC" w:rsidRDefault="009136BC" w:rsidP="00532BE0">
            <w:pPr>
              <w:jc w:val="both"/>
            </w:pPr>
            <w:r>
              <w:fldChar w:fldCharType="begin">
                <w:ffData>
                  <w:name w:val=""/>
                  <w:enabled/>
                  <w:calcOnExit w:val="0"/>
                  <w:textInput>
                    <w:default w:val="RTU"/>
                  </w:textInput>
                </w:ffData>
              </w:fldChar>
            </w:r>
            <w:r>
              <w:instrText xml:space="preserve"> FORMTEXT </w:instrText>
            </w:r>
            <w:r>
              <w:fldChar w:fldCharType="separate"/>
            </w:r>
            <w:r>
              <w:rPr>
                <w:noProof/>
              </w:rPr>
              <w:t>RTU</w:t>
            </w:r>
            <w:r>
              <w:fldChar w:fldCharType="end"/>
            </w:r>
          </w:p>
        </w:tc>
        <w:bookmarkStart w:id="10" w:name="Comments_Amendment"/>
        <w:bookmarkStart w:id="11" w:name="Tekst7"/>
        <w:bookmarkEnd w:id="10"/>
        <w:tc>
          <w:tcPr>
            <w:tcW w:w="4562" w:type="dxa"/>
            <w:tcBorders>
              <w:top w:val="single" w:sz="4" w:space="0" w:color="auto"/>
              <w:bottom w:val="single" w:sz="4" w:space="0" w:color="auto"/>
            </w:tcBorders>
            <w:vAlign w:val="center"/>
          </w:tcPr>
          <w:p w14:paraId="65C9DF84" w14:textId="77777777" w:rsidR="00D32C87" w:rsidRPr="00E87BDC" w:rsidRDefault="00811EE1" w:rsidP="00532BE0">
            <w:pPr>
              <w:jc w:val="both"/>
            </w:pPr>
            <w:r>
              <w:fldChar w:fldCharType="begin">
                <w:ffData>
                  <w:name w:val="Tekst7"/>
                  <w:enabled/>
                  <w:calcOnExit w:val="0"/>
                  <w:textInput>
                    <w:default w:val="First draft for comments"/>
                  </w:textInput>
                </w:ffData>
              </w:fldChar>
            </w:r>
            <w:r w:rsidR="00BF4DB5">
              <w:instrText xml:space="preserve"> FORMTEXT </w:instrText>
            </w:r>
            <w:r>
              <w:fldChar w:fldCharType="separate"/>
            </w:r>
            <w:r w:rsidR="008150BB">
              <w:rPr>
                <w:noProof/>
              </w:rPr>
              <w:t>First draft for comments</w:t>
            </w:r>
            <w:r>
              <w:fldChar w:fldCharType="end"/>
            </w:r>
            <w:bookmarkEnd w:id="11"/>
          </w:p>
        </w:tc>
      </w:tr>
      <w:tr w:rsidR="00BF4DB5" w:rsidRPr="00E87BDC" w14:paraId="5787E3EC" w14:textId="77777777" w:rsidTr="00591DF3">
        <w:trPr>
          <w:trHeight w:val="397"/>
        </w:trPr>
        <w:tc>
          <w:tcPr>
            <w:tcW w:w="1260" w:type="dxa"/>
            <w:tcBorders>
              <w:top w:val="single" w:sz="4" w:space="0" w:color="auto"/>
            </w:tcBorders>
            <w:vAlign w:val="center"/>
          </w:tcPr>
          <w:p w14:paraId="26D1F19B" w14:textId="6EAFE671" w:rsidR="00BF4DB5" w:rsidRDefault="00011588" w:rsidP="00532BE0">
            <w:pPr>
              <w:jc w:val="both"/>
            </w:pPr>
            <w:r>
              <w:t>0.02</w:t>
            </w:r>
          </w:p>
        </w:tc>
        <w:tc>
          <w:tcPr>
            <w:tcW w:w="1620" w:type="dxa"/>
            <w:tcBorders>
              <w:top w:val="single" w:sz="4" w:space="0" w:color="auto"/>
            </w:tcBorders>
            <w:vAlign w:val="center"/>
          </w:tcPr>
          <w:p w14:paraId="5F2E905D" w14:textId="6D288232" w:rsidR="00BF4DB5" w:rsidRDefault="00011588" w:rsidP="00532BE0">
            <w:pPr>
              <w:jc w:val="both"/>
            </w:pPr>
            <w:r>
              <w:t>2014-10-25</w:t>
            </w:r>
          </w:p>
        </w:tc>
        <w:tc>
          <w:tcPr>
            <w:tcW w:w="2238" w:type="dxa"/>
            <w:tcBorders>
              <w:top w:val="single" w:sz="4" w:space="0" w:color="auto"/>
            </w:tcBorders>
            <w:vAlign w:val="center"/>
          </w:tcPr>
          <w:p w14:paraId="18651D73" w14:textId="4617AFD3" w:rsidR="00BF4DB5" w:rsidRDefault="00011588" w:rsidP="00532BE0">
            <w:pPr>
              <w:jc w:val="both"/>
            </w:pPr>
            <w:r>
              <w:t>IGR</w:t>
            </w:r>
          </w:p>
        </w:tc>
        <w:tc>
          <w:tcPr>
            <w:tcW w:w="4562" w:type="dxa"/>
            <w:tcBorders>
              <w:top w:val="single" w:sz="4" w:space="0" w:color="auto"/>
            </w:tcBorders>
            <w:vAlign w:val="center"/>
          </w:tcPr>
          <w:p w14:paraId="7A277A33" w14:textId="2A5B6D04" w:rsidR="00BF4DB5" w:rsidRDefault="00011588" w:rsidP="00532BE0">
            <w:pPr>
              <w:jc w:val="both"/>
            </w:pPr>
            <w:r>
              <w:t>Updated version</w:t>
            </w:r>
          </w:p>
        </w:tc>
      </w:tr>
      <w:bookmarkEnd w:id="6"/>
    </w:tbl>
    <w:p w14:paraId="133FB612" w14:textId="77777777" w:rsidR="00615F50" w:rsidRDefault="00615F50" w:rsidP="00532BE0">
      <w:pPr>
        <w:jc w:val="both"/>
      </w:pPr>
    </w:p>
    <w:p w14:paraId="0E388225" w14:textId="77777777" w:rsidR="00A87D3B" w:rsidRPr="00A87D3B" w:rsidRDefault="00A87D3B" w:rsidP="00532BE0">
      <w:pPr>
        <w:pStyle w:val="Headingbold"/>
        <w:jc w:val="both"/>
      </w:pPr>
      <w:r w:rsidRPr="00A87D3B">
        <w:t>Approvals</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238"/>
        <w:gridCol w:w="4562"/>
      </w:tblGrid>
      <w:tr w:rsidR="00A87D3B" w:rsidRPr="00A96838" w14:paraId="355C9433" w14:textId="77777777" w:rsidTr="00591DF3">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28E5825C" w14:textId="77777777" w:rsidR="00A87D3B" w:rsidRPr="00A96838" w:rsidRDefault="00A87D3B" w:rsidP="00532BE0">
            <w:pPr>
              <w:jc w:val="both"/>
              <w:rPr>
                <w:b/>
              </w:rPr>
            </w:pPr>
            <w:r w:rsidRPr="00A96838">
              <w:rPr>
                <w:b/>
              </w:rPr>
              <w:t>Version</w:t>
            </w:r>
          </w:p>
        </w:tc>
        <w:tc>
          <w:tcPr>
            <w:tcW w:w="1620" w:type="dxa"/>
            <w:tcBorders>
              <w:top w:val="single" w:sz="4" w:space="0" w:color="auto"/>
              <w:left w:val="nil"/>
              <w:bottom w:val="single" w:sz="4" w:space="0" w:color="auto"/>
              <w:right w:val="nil"/>
            </w:tcBorders>
            <w:shd w:val="clear" w:color="auto" w:fill="C7DAF1"/>
            <w:vAlign w:val="center"/>
          </w:tcPr>
          <w:p w14:paraId="07C6D0C0" w14:textId="77777777" w:rsidR="00A87D3B" w:rsidRPr="00A96838" w:rsidRDefault="00A87D3B" w:rsidP="00532BE0">
            <w:pPr>
              <w:jc w:val="both"/>
              <w:rPr>
                <w:b/>
              </w:rPr>
            </w:pPr>
            <w:r w:rsidRPr="00A96838">
              <w:rPr>
                <w:b/>
              </w:rPr>
              <w:t>Date</w:t>
            </w:r>
          </w:p>
        </w:tc>
        <w:tc>
          <w:tcPr>
            <w:tcW w:w="2238" w:type="dxa"/>
            <w:tcBorders>
              <w:top w:val="single" w:sz="4" w:space="0" w:color="auto"/>
              <w:left w:val="nil"/>
              <w:bottom w:val="single" w:sz="4" w:space="0" w:color="auto"/>
              <w:right w:val="nil"/>
            </w:tcBorders>
            <w:shd w:val="clear" w:color="auto" w:fill="C7DAF1"/>
            <w:vAlign w:val="center"/>
          </w:tcPr>
          <w:p w14:paraId="71431A9B" w14:textId="77777777" w:rsidR="00A87D3B" w:rsidRPr="00A96838" w:rsidRDefault="006833E8" w:rsidP="00532BE0">
            <w:pPr>
              <w:jc w:val="both"/>
              <w:rPr>
                <w:b/>
              </w:rPr>
            </w:pPr>
            <w:r>
              <w:rPr>
                <w:b/>
              </w:rPr>
              <w:t>Approver</w:t>
            </w:r>
          </w:p>
        </w:tc>
        <w:tc>
          <w:tcPr>
            <w:tcW w:w="4562" w:type="dxa"/>
            <w:tcBorders>
              <w:top w:val="single" w:sz="4" w:space="0" w:color="auto"/>
              <w:left w:val="nil"/>
              <w:bottom w:val="single" w:sz="4" w:space="0" w:color="auto"/>
              <w:right w:val="single" w:sz="4" w:space="0" w:color="auto"/>
            </w:tcBorders>
            <w:shd w:val="clear" w:color="auto" w:fill="C7DAF1"/>
            <w:vAlign w:val="center"/>
          </w:tcPr>
          <w:p w14:paraId="3660A9BD" w14:textId="77777777" w:rsidR="00A87D3B" w:rsidRPr="00A96838" w:rsidRDefault="00A87D3B" w:rsidP="00532BE0">
            <w:pPr>
              <w:jc w:val="both"/>
              <w:rPr>
                <w:b/>
              </w:rPr>
            </w:pPr>
            <w:r w:rsidRPr="00A96838">
              <w:rPr>
                <w:b/>
              </w:rPr>
              <w:t>Comments</w:t>
            </w:r>
          </w:p>
        </w:tc>
      </w:tr>
      <w:tr w:rsidR="00A87D3B" w:rsidRPr="00E87BDC" w14:paraId="524A1123" w14:textId="77777777" w:rsidTr="00591DF3">
        <w:trPr>
          <w:trHeight w:val="397"/>
        </w:trPr>
        <w:tc>
          <w:tcPr>
            <w:tcW w:w="1260" w:type="dxa"/>
            <w:tcBorders>
              <w:top w:val="single" w:sz="4" w:space="0" w:color="auto"/>
              <w:bottom w:val="single" w:sz="4" w:space="0" w:color="auto"/>
            </w:tcBorders>
            <w:vAlign w:val="center"/>
          </w:tcPr>
          <w:p w14:paraId="3BAE2884" w14:textId="77777777" w:rsidR="00A87D3B" w:rsidRPr="00E87BDC" w:rsidRDefault="00A87D3B" w:rsidP="00532BE0">
            <w:pPr>
              <w:jc w:val="both"/>
            </w:pPr>
          </w:p>
        </w:tc>
        <w:tc>
          <w:tcPr>
            <w:tcW w:w="1620" w:type="dxa"/>
            <w:tcBorders>
              <w:top w:val="single" w:sz="4" w:space="0" w:color="auto"/>
              <w:bottom w:val="single" w:sz="4" w:space="0" w:color="auto"/>
            </w:tcBorders>
            <w:vAlign w:val="center"/>
          </w:tcPr>
          <w:p w14:paraId="23552E71" w14:textId="77777777" w:rsidR="00A87D3B" w:rsidRPr="00E87BDC" w:rsidRDefault="00811EE1" w:rsidP="00532BE0">
            <w:pPr>
              <w:jc w:val="both"/>
            </w:pPr>
            <w:r>
              <w:fldChar w:fldCharType="begin">
                <w:ffData>
                  <w:name w:val=""/>
                  <w:enabled/>
                  <w:calcOnExit w:val="0"/>
                  <w:textInput>
                    <w:default w:val="YYYYMMDD"/>
                  </w:textInput>
                </w:ffData>
              </w:fldChar>
            </w:r>
            <w:r w:rsidR="00A87D3B">
              <w:instrText xml:space="preserve"> FORMTEXT </w:instrText>
            </w:r>
            <w:r>
              <w:fldChar w:fldCharType="separate"/>
            </w:r>
            <w:r w:rsidR="008150BB">
              <w:rPr>
                <w:noProof/>
              </w:rPr>
              <w:t>YYYYMMDD</w:t>
            </w:r>
            <w:r>
              <w:fldChar w:fldCharType="end"/>
            </w:r>
          </w:p>
        </w:tc>
        <w:tc>
          <w:tcPr>
            <w:tcW w:w="2238" w:type="dxa"/>
            <w:tcBorders>
              <w:top w:val="single" w:sz="4" w:space="0" w:color="auto"/>
              <w:bottom w:val="single" w:sz="4" w:space="0" w:color="auto"/>
            </w:tcBorders>
            <w:vAlign w:val="center"/>
          </w:tcPr>
          <w:p w14:paraId="15E35A67" w14:textId="77777777" w:rsidR="00A87D3B" w:rsidRPr="00E87BDC" w:rsidRDefault="00811EE1" w:rsidP="00532BE0">
            <w:pPr>
              <w:jc w:val="both"/>
            </w:pPr>
            <w:r>
              <w:fldChar w:fldCharType="begin">
                <w:ffData>
                  <w:name w:val=""/>
                  <w:enabled/>
                  <w:calcOnExit w:val="0"/>
                  <w:textInput/>
                </w:ffData>
              </w:fldChar>
            </w:r>
            <w:r w:rsidR="00A87D3B">
              <w:instrText xml:space="preserve"> FORMTEXT </w:instrText>
            </w:r>
            <w:r>
              <w:fldChar w:fldCharType="separate"/>
            </w:r>
            <w:r w:rsidR="008150BB">
              <w:rPr>
                <w:noProof/>
              </w:rPr>
              <w:t> </w:t>
            </w:r>
            <w:r w:rsidR="008150BB">
              <w:rPr>
                <w:noProof/>
              </w:rPr>
              <w:t> </w:t>
            </w:r>
            <w:r w:rsidR="008150BB">
              <w:rPr>
                <w:noProof/>
              </w:rPr>
              <w:t> </w:t>
            </w:r>
            <w:r w:rsidR="008150BB">
              <w:rPr>
                <w:noProof/>
              </w:rPr>
              <w:t> </w:t>
            </w:r>
            <w:r w:rsidR="008150BB">
              <w:rPr>
                <w:noProof/>
              </w:rPr>
              <w:t> </w:t>
            </w:r>
            <w:r>
              <w:fldChar w:fldCharType="end"/>
            </w:r>
          </w:p>
        </w:tc>
        <w:tc>
          <w:tcPr>
            <w:tcW w:w="4562" w:type="dxa"/>
            <w:tcBorders>
              <w:top w:val="single" w:sz="4" w:space="0" w:color="auto"/>
              <w:bottom w:val="single" w:sz="4" w:space="0" w:color="auto"/>
            </w:tcBorders>
            <w:vAlign w:val="center"/>
          </w:tcPr>
          <w:p w14:paraId="4E0FE17B" w14:textId="77777777" w:rsidR="00A87D3B" w:rsidRPr="00E87BDC" w:rsidRDefault="00A87D3B" w:rsidP="00532BE0">
            <w:pPr>
              <w:jc w:val="both"/>
            </w:pPr>
          </w:p>
        </w:tc>
      </w:tr>
    </w:tbl>
    <w:p w14:paraId="7E80434D" w14:textId="77777777" w:rsidR="00A87D3B" w:rsidRDefault="00A87D3B" w:rsidP="00532BE0">
      <w:pPr>
        <w:jc w:val="both"/>
      </w:pPr>
    </w:p>
    <w:p w14:paraId="19A2EE24" w14:textId="77777777" w:rsidR="00044818" w:rsidRPr="00044818" w:rsidRDefault="00A87D3B" w:rsidP="00532BE0">
      <w:pPr>
        <w:pStyle w:val="Headingbold"/>
        <w:jc w:val="both"/>
      </w:pPr>
      <w:r>
        <w:t xml:space="preserve">Future </w:t>
      </w:r>
      <w:r w:rsidR="00044818" w:rsidRPr="00044818">
        <w:t>Review Timetable</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240"/>
        <w:gridCol w:w="4820"/>
      </w:tblGrid>
      <w:tr w:rsidR="00044818" w:rsidRPr="00A96838" w14:paraId="05B8CA47" w14:textId="77777777" w:rsidTr="00591DF3">
        <w:trPr>
          <w:trHeight w:val="397"/>
        </w:trPr>
        <w:tc>
          <w:tcPr>
            <w:tcW w:w="1620" w:type="dxa"/>
            <w:tcBorders>
              <w:top w:val="single" w:sz="4" w:space="0" w:color="auto"/>
              <w:left w:val="single" w:sz="4" w:space="0" w:color="auto"/>
              <w:bottom w:val="single" w:sz="4" w:space="0" w:color="auto"/>
              <w:right w:val="nil"/>
            </w:tcBorders>
            <w:shd w:val="clear" w:color="auto" w:fill="C7DAF1"/>
            <w:vAlign w:val="center"/>
          </w:tcPr>
          <w:p w14:paraId="1A9696A6" w14:textId="77777777" w:rsidR="00044818" w:rsidRPr="00A96838" w:rsidRDefault="00044818" w:rsidP="00532BE0">
            <w:pPr>
              <w:jc w:val="both"/>
              <w:rPr>
                <w:b/>
              </w:rPr>
            </w:pPr>
            <w:r w:rsidRPr="00A96838">
              <w:rPr>
                <w:b/>
              </w:rPr>
              <w:t>Review date</w:t>
            </w:r>
          </w:p>
        </w:tc>
        <w:tc>
          <w:tcPr>
            <w:tcW w:w="3240" w:type="dxa"/>
            <w:tcBorders>
              <w:top w:val="single" w:sz="4" w:space="0" w:color="auto"/>
              <w:left w:val="nil"/>
              <w:bottom w:val="single" w:sz="4" w:space="0" w:color="auto"/>
              <w:right w:val="nil"/>
            </w:tcBorders>
            <w:shd w:val="clear" w:color="auto" w:fill="C7DAF1"/>
            <w:vAlign w:val="center"/>
          </w:tcPr>
          <w:p w14:paraId="1E1E214B" w14:textId="77777777" w:rsidR="00044818" w:rsidRPr="00A96838" w:rsidRDefault="00044818" w:rsidP="00532BE0">
            <w:pPr>
              <w:jc w:val="both"/>
              <w:rPr>
                <w:b/>
              </w:rPr>
            </w:pPr>
            <w:r w:rsidRPr="00A96838">
              <w:rPr>
                <w:b/>
              </w:rPr>
              <w:t>Responsible owner</w:t>
            </w:r>
          </w:p>
        </w:tc>
        <w:tc>
          <w:tcPr>
            <w:tcW w:w="4820" w:type="dxa"/>
            <w:tcBorders>
              <w:top w:val="single" w:sz="4" w:space="0" w:color="auto"/>
              <w:left w:val="nil"/>
              <w:bottom w:val="single" w:sz="4" w:space="0" w:color="auto"/>
              <w:right w:val="single" w:sz="4" w:space="0" w:color="auto"/>
            </w:tcBorders>
            <w:shd w:val="clear" w:color="auto" w:fill="C7DAF1"/>
            <w:vAlign w:val="center"/>
          </w:tcPr>
          <w:p w14:paraId="04EFFC90" w14:textId="77777777" w:rsidR="00044818" w:rsidRPr="00A96838" w:rsidRDefault="00044818" w:rsidP="00532BE0">
            <w:pPr>
              <w:jc w:val="both"/>
              <w:rPr>
                <w:b/>
              </w:rPr>
            </w:pPr>
            <w:r w:rsidRPr="00A96838">
              <w:rPr>
                <w:b/>
              </w:rPr>
              <w:t>Comments</w:t>
            </w:r>
          </w:p>
        </w:tc>
      </w:tr>
      <w:tr w:rsidR="00044818" w:rsidRPr="00E87BDC" w14:paraId="2DE4A4C0" w14:textId="77777777" w:rsidTr="00591DF3">
        <w:trPr>
          <w:trHeight w:val="397"/>
        </w:trPr>
        <w:tc>
          <w:tcPr>
            <w:tcW w:w="1620" w:type="dxa"/>
            <w:tcBorders>
              <w:top w:val="single" w:sz="4" w:space="0" w:color="auto"/>
              <w:bottom w:val="single" w:sz="4" w:space="0" w:color="auto"/>
            </w:tcBorders>
            <w:vAlign w:val="center"/>
          </w:tcPr>
          <w:p w14:paraId="1D34AE7B" w14:textId="77777777" w:rsidR="00044818" w:rsidRPr="00E87BDC" w:rsidRDefault="00811EE1" w:rsidP="00532BE0">
            <w:pPr>
              <w:jc w:val="both"/>
            </w:pPr>
            <w:r>
              <w:fldChar w:fldCharType="begin">
                <w:ffData>
                  <w:name w:val=""/>
                  <w:enabled/>
                  <w:calcOnExit w:val="0"/>
                  <w:textInput>
                    <w:default w:val="YYYYMMDD"/>
                  </w:textInput>
                </w:ffData>
              </w:fldChar>
            </w:r>
            <w:r w:rsidR="006833E8">
              <w:instrText xml:space="preserve"> FORMTEXT </w:instrText>
            </w:r>
            <w:r>
              <w:fldChar w:fldCharType="separate"/>
            </w:r>
            <w:r w:rsidR="008150BB">
              <w:rPr>
                <w:noProof/>
              </w:rPr>
              <w:t>YYYYMMDD</w:t>
            </w:r>
            <w:r>
              <w:fldChar w:fldCharType="end"/>
            </w:r>
          </w:p>
        </w:tc>
        <w:tc>
          <w:tcPr>
            <w:tcW w:w="3240" w:type="dxa"/>
            <w:tcBorders>
              <w:top w:val="single" w:sz="4" w:space="0" w:color="auto"/>
              <w:bottom w:val="single" w:sz="4" w:space="0" w:color="auto"/>
            </w:tcBorders>
            <w:vAlign w:val="center"/>
          </w:tcPr>
          <w:p w14:paraId="0916705D" w14:textId="77777777" w:rsidR="00044818" w:rsidRPr="00E87BDC" w:rsidRDefault="00044818" w:rsidP="00532BE0">
            <w:pPr>
              <w:jc w:val="both"/>
            </w:pPr>
            <w:r w:rsidRPr="00322687">
              <w:rPr>
                <w:highlight w:val="lightGray"/>
              </w:rPr>
              <w:t>Person/group responsible</w:t>
            </w:r>
          </w:p>
        </w:tc>
        <w:tc>
          <w:tcPr>
            <w:tcW w:w="4820" w:type="dxa"/>
            <w:tcBorders>
              <w:top w:val="single" w:sz="4" w:space="0" w:color="auto"/>
              <w:bottom w:val="single" w:sz="4" w:space="0" w:color="auto"/>
            </w:tcBorders>
            <w:vAlign w:val="center"/>
          </w:tcPr>
          <w:p w14:paraId="3CE164CB" w14:textId="77777777" w:rsidR="00044818" w:rsidRPr="00E87BDC" w:rsidRDefault="00044818" w:rsidP="00532BE0">
            <w:pPr>
              <w:jc w:val="both"/>
            </w:pPr>
            <w:r w:rsidRPr="00322687">
              <w:rPr>
                <w:highlight w:val="lightGray"/>
              </w:rPr>
              <w:t>Summary of action</w:t>
            </w:r>
          </w:p>
        </w:tc>
      </w:tr>
      <w:tr w:rsidR="00044818" w:rsidRPr="00E87BDC" w14:paraId="7B1E6623" w14:textId="77777777" w:rsidTr="00591DF3">
        <w:trPr>
          <w:trHeight w:val="397"/>
        </w:trPr>
        <w:tc>
          <w:tcPr>
            <w:tcW w:w="1620" w:type="dxa"/>
            <w:tcBorders>
              <w:top w:val="single" w:sz="4" w:space="0" w:color="auto"/>
            </w:tcBorders>
            <w:vAlign w:val="center"/>
          </w:tcPr>
          <w:p w14:paraId="37912DE5" w14:textId="77777777" w:rsidR="00044818" w:rsidRDefault="00044818" w:rsidP="00532BE0">
            <w:pPr>
              <w:jc w:val="both"/>
            </w:pPr>
          </w:p>
        </w:tc>
        <w:tc>
          <w:tcPr>
            <w:tcW w:w="3240" w:type="dxa"/>
            <w:tcBorders>
              <w:top w:val="single" w:sz="4" w:space="0" w:color="auto"/>
            </w:tcBorders>
            <w:vAlign w:val="center"/>
          </w:tcPr>
          <w:p w14:paraId="579A835B" w14:textId="77777777" w:rsidR="00044818" w:rsidRDefault="00044818" w:rsidP="00532BE0">
            <w:pPr>
              <w:jc w:val="both"/>
            </w:pPr>
          </w:p>
        </w:tc>
        <w:tc>
          <w:tcPr>
            <w:tcW w:w="4820" w:type="dxa"/>
            <w:tcBorders>
              <w:top w:val="single" w:sz="4" w:space="0" w:color="auto"/>
            </w:tcBorders>
            <w:vAlign w:val="center"/>
          </w:tcPr>
          <w:p w14:paraId="5DAE19BE" w14:textId="77777777" w:rsidR="00044818" w:rsidRDefault="00811EE1" w:rsidP="00532BE0">
            <w:pPr>
              <w:jc w:val="both"/>
            </w:pPr>
            <w:r>
              <w:fldChar w:fldCharType="begin">
                <w:ffData>
                  <w:name w:val=""/>
                  <w:enabled/>
                  <w:calcOnExit w:val="0"/>
                  <w:textInput>
                    <w:default w:val="(remove or add rows if necessary)"/>
                  </w:textInput>
                </w:ffData>
              </w:fldChar>
            </w:r>
            <w:r w:rsidR="00044818">
              <w:instrText xml:space="preserve"> FORMTEXT </w:instrText>
            </w:r>
            <w:r>
              <w:fldChar w:fldCharType="separate"/>
            </w:r>
            <w:r w:rsidR="008150BB">
              <w:rPr>
                <w:noProof/>
              </w:rPr>
              <w:t>(remove or add rows if necessary)</w:t>
            </w:r>
            <w:r>
              <w:fldChar w:fldCharType="end"/>
            </w:r>
          </w:p>
        </w:tc>
      </w:tr>
    </w:tbl>
    <w:p w14:paraId="58413DEE" w14:textId="77777777" w:rsidR="00D811B5" w:rsidRDefault="00D811B5" w:rsidP="00532BE0">
      <w:pPr>
        <w:jc w:val="both"/>
      </w:pPr>
    </w:p>
    <w:p w14:paraId="59F1BEFB" w14:textId="77777777" w:rsidR="00044818" w:rsidRDefault="00044818" w:rsidP="00532BE0">
      <w:pPr>
        <w:jc w:val="both"/>
      </w:pPr>
    </w:p>
    <w:p w14:paraId="2A389620" w14:textId="77777777" w:rsidR="00044818" w:rsidRDefault="00044818" w:rsidP="00532BE0">
      <w:pPr>
        <w:jc w:val="both"/>
      </w:pPr>
    </w:p>
    <w:p w14:paraId="1071F837" w14:textId="77777777" w:rsidR="00011588" w:rsidRDefault="00011588" w:rsidP="00532BE0">
      <w:pPr>
        <w:jc w:val="both"/>
      </w:pPr>
    </w:p>
    <w:p w14:paraId="7F4C0D93" w14:textId="77777777" w:rsidR="00011588" w:rsidRDefault="00011588" w:rsidP="00532BE0">
      <w:pPr>
        <w:jc w:val="both"/>
      </w:pPr>
    </w:p>
    <w:p w14:paraId="23B1B811" w14:textId="77777777" w:rsidR="00011588" w:rsidRDefault="00011588" w:rsidP="00532BE0">
      <w:pPr>
        <w:jc w:val="both"/>
      </w:pPr>
    </w:p>
    <w:p w14:paraId="73EF1ACC" w14:textId="77777777" w:rsidR="00011588" w:rsidRDefault="00011588" w:rsidP="00532BE0">
      <w:pPr>
        <w:jc w:val="both"/>
      </w:pPr>
    </w:p>
    <w:p w14:paraId="36E3EDE9" w14:textId="77777777" w:rsidR="00011588" w:rsidRDefault="00011588" w:rsidP="00532BE0">
      <w:pPr>
        <w:jc w:val="both"/>
      </w:pPr>
    </w:p>
    <w:p w14:paraId="612AC967" w14:textId="77777777" w:rsidR="00011588" w:rsidRDefault="00011588" w:rsidP="00532BE0">
      <w:pPr>
        <w:jc w:val="both"/>
      </w:pPr>
    </w:p>
    <w:p w14:paraId="417D5261" w14:textId="77777777" w:rsidR="00011588" w:rsidRDefault="00011588" w:rsidP="00532BE0">
      <w:pPr>
        <w:jc w:val="both"/>
      </w:pPr>
    </w:p>
    <w:p w14:paraId="7FCE2488" w14:textId="77777777" w:rsidR="00011588" w:rsidRDefault="00011588" w:rsidP="00532BE0">
      <w:pPr>
        <w:jc w:val="both"/>
      </w:pPr>
    </w:p>
    <w:p w14:paraId="225C78AF" w14:textId="77777777" w:rsidR="00011588" w:rsidRDefault="00011588" w:rsidP="00532BE0">
      <w:pPr>
        <w:jc w:val="both"/>
      </w:pPr>
    </w:p>
    <w:p w14:paraId="508E8E0A" w14:textId="77777777" w:rsidR="00011588" w:rsidRDefault="00011588" w:rsidP="00532BE0">
      <w:pPr>
        <w:jc w:val="both"/>
      </w:pPr>
    </w:p>
    <w:p w14:paraId="07EC05E1" w14:textId="77777777" w:rsidR="00011588" w:rsidRDefault="00011588" w:rsidP="00532BE0">
      <w:pPr>
        <w:jc w:val="both"/>
      </w:pPr>
    </w:p>
    <w:p w14:paraId="37BC1D97" w14:textId="77777777" w:rsidR="00011588" w:rsidRDefault="00011588" w:rsidP="00532BE0">
      <w:pPr>
        <w:jc w:val="both"/>
      </w:pPr>
    </w:p>
    <w:p w14:paraId="46C80AD0" w14:textId="77777777" w:rsidR="00011588" w:rsidRPr="00E87BDC" w:rsidRDefault="00011588" w:rsidP="00532BE0">
      <w:pPr>
        <w:jc w:val="both"/>
      </w:pPr>
    </w:p>
    <w:p w14:paraId="32F99F36" w14:textId="0BD1C2F4" w:rsidR="00F07EC5" w:rsidRPr="00011588" w:rsidRDefault="004A1AEF" w:rsidP="00532BE0">
      <w:pPr>
        <w:jc w:val="both"/>
        <w:rPr>
          <w:noProof/>
        </w:rPr>
      </w:pPr>
      <w:r>
        <w:rPr>
          <w:noProof/>
        </w:rPr>
        <w:t>© International Health Terminology Standar</w:t>
      </w:r>
      <w:r w:rsidR="007F3507">
        <w:rPr>
          <w:noProof/>
        </w:rPr>
        <w:t>ds Development Organisation</w:t>
      </w:r>
      <w:r w:rsidR="0014066F">
        <w:rPr>
          <w:noProof/>
        </w:rPr>
        <w:t xml:space="preserve"> </w:t>
      </w:r>
      <w:r w:rsidR="00811EE1">
        <w:rPr>
          <w:noProof/>
        </w:rPr>
        <w:fldChar w:fldCharType="begin"/>
      </w:r>
      <w:r w:rsidR="0014066F">
        <w:rPr>
          <w:noProof/>
        </w:rPr>
        <w:instrText xml:space="preserve"> DATE  \@ "yyyy"  \* MERGEFORMAT </w:instrText>
      </w:r>
      <w:r w:rsidR="00811EE1">
        <w:rPr>
          <w:noProof/>
        </w:rPr>
        <w:fldChar w:fldCharType="separate"/>
      </w:r>
      <w:r w:rsidR="0030447B">
        <w:rPr>
          <w:noProof/>
        </w:rPr>
        <w:t>2014</w:t>
      </w:r>
      <w:r w:rsidR="00811EE1">
        <w:rPr>
          <w:noProof/>
        </w:rPr>
        <w:fldChar w:fldCharType="end"/>
      </w:r>
      <w:r>
        <w:rPr>
          <w:noProof/>
        </w:rPr>
        <w:t>. All rights reserved.</w:t>
      </w:r>
    </w:p>
    <w:p w14:paraId="7D375150" w14:textId="77777777" w:rsidR="00F07EC5" w:rsidRPr="00E87BDC" w:rsidRDefault="00F07EC5" w:rsidP="00532BE0">
      <w:pPr>
        <w:jc w:val="both"/>
        <w:rPr>
          <w:sz w:val="16"/>
          <w:szCs w:val="16"/>
        </w:rPr>
        <w:sectPr w:rsidR="00F07EC5" w:rsidRPr="00E87BDC" w:rsidSect="00F07EC5">
          <w:headerReference w:type="default" r:id="rId14"/>
          <w:headerReference w:type="first" r:id="rId15"/>
          <w:footerReference w:type="first" r:id="rId16"/>
          <w:pgSz w:w="11906" w:h="16838" w:code="9"/>
          <w:pgMar w:top="1701" w:right="1134" w:bottom="1701" w:left="1134" w:header="454" w:footer="454" w:gutter="0"/>
          <w:cols w:space="708"/>
          <w:docGrid w:linePitch="360"/>
        </w:sectPr>
      </w:pPr>
    </w:p>
    <w:p w14:paraId="4E3765EB" w14:textId="77777777" w:rsidR="00D32C87" w:rsidRPr="00E87BDC" w:rsidRDefault="00E75253" w:rsidP="00532BE0">
      <w:pPr>
        <w:pStyle w:val="TOCHeading1"/>
        <w:jc w:val="both"/>
      </w:pPr>
      <w:bookmarkStart w:id="12" w:name="TableOfContents"/>
      <w:bookmarkEnd w:id="12"/>
      <w:r w:rsidRPr="00E87BDC">
        <w:t>Table of Contents</w:t>
      </w:r>
    </w:p>
    <w:p w14:paraId="2E1A9F1F" w14:textId="77777777" w:rsidR="008244F4" w:rsidRDefault="00811EE1">
      <w:pPr>
        <w:pStyle w:val="TOC1"/>
        <w:rPr>
          <w:rFonts w:asciiTheme="minorHAnsi" w:eastAsiaTheme="minorEastAsia" w:hAnsiTheme="minorHAnsi" w:cstheme="minorBidi"/>
          <w:color w:val="auto"/>
          <w:lang w:val="en-GB" w:eastAsia="ja-JP"/>
        </w:rPr>
      </w:pPr>
      <w:r w:rsidRPr="00E87BDC">
        <w:fldChar w:fldCharType="begin"/>
      </w:r>
      <w:r w:rsidR="0038044E" w:rsidRPr="00E87BDC">
        <w:instrText xml:space="preserve"> TOC \o "1-3" \h \z \u </w:instrText>
      </w:r>
      <w:r w:rsidRPr="00E87BDC">
        <w:fldChar w:fldCharType="separate"/>
      </w:r>
      <w:r w:rsidR="008244F4">
        <w:t>1 Introduction</w:t>
      </w:r>
      <w:r w:rsidR="008244F4">
        <w:tab/>
      </w:r>
      <w:r w:rsidR="008244F4">
        <w:fldChar w:fldCharType="begin"/>
      </w:r>
      <w:r w:rsidR="008244F4">
        <w:instrText xml:space="preserve"> PAGEREF _Toc275874438 \h </w:instrText>
      </w:r>
      <w:r w:rsidR="008244F4">
        <w:fldChar w:fldCharType="separate"/>
      </w:r>
      <w:r w:rsidR="0030447B">
        <w:t>4</w:t>
      </w:r>
      <w:r w:rsidR="008244F4">
        <w:fldChar w:fldCharType="end"/>
      </w:r>
    </w:p>
    <w:p w14:paraId="4E574326" w14:textId="77777777" w:rsidR="008244F4" w:rsidRDefault="008244F4">
      <w:pPr>
        <w:pStyle w:val="TOC2"/>
        <w:rPr>
          <w:rFonts w:asciiTheme="minorHAnsi" w:eastAsiaTheme="minorEastAsia" w:hAnsiTheme="minorHAnsi" w:cstheme="minorBidi"/>
          <w:sz w:val="24"/>
          <w:lang w:val="en-GB" w:eastAsia="ja-JP"/>
        </w:rPr>
      </w:pPr>
      <w:r>
        <w:t>1.1 Background</w:t>
      </w:r>
      <w:r>
        <w:tab/>
      </w:r>
      <w:r>
        <w:fldChar w:fldCharType="begin"/>
      </w:r>
      <w:r>
        <w:instrText xml:space="preserve"> PAGEREF _Toc275874439 \h </w:instrText>
      </w:r>
      <w:r>
        <w:fldChar w:fldCharType="separate"/>
      </w:r>
      <w:r w:rsidR="0030447B">
        <w:t>4</w:t>
      </w:r>
      <w:r>
        <w:fldChar w:fldCharType="end"/>
      </w:r>
    </w:p>
    <w:p w14:paraId="04B7EF4F" w14:textId="77777777" w:rsidR="008244F4" w:rsidRDefault="008244F4">
      <w:pPr>
        <w:pStyle w:val="TOC2"/>
        <w:rPr>
          <w:rFonts w:asciiTheme="minorHAnsi" w:eastAsiaTheme="minorEastAsia" w:hAnsiTheme="minorHAnsi" w:cstheme="minorBidi"/>
          <w:sz w:val="24"/>
          <w:lang w:val="en-GB" w:eastAsia="ja-JP"/>
        </w:rPr>
      </w:pPr>
      <w:r>
        <w:t>1.2 Purpose</w:t>
      </w:r>
      <w:r>
        <w:tab/>
      </w:r>
      <w:r>
        <w:fldChar w:fldCharType="begin"/>
      </w:r>
      <w:r>
        <w:instrText xml:space="preserve"> PAGEREF _Toc275874440 \h </w:instrText>
      </w:r>
      <w:r>
        <w:fldChar w:fldCharType="separate"/>
      </w:r>
      <w:r w:rsidR="0030447B">
        <w:t>4</w:t>
      </w:r>
      <w:r>
        <w:fldChar w:fldCharType="end"/>
      </w:r>
    </w:p>
    <w:p w14:paraId="1F646FC2" w14:textId="77777777" w:rsidR="008244F4" w:rsidRDefault="008244F4">
      <w:pPr>
        <w:pStyle w:val="TOC2"/>
        <w:rPr>
          <w:rFonts w:asciiTheme="minorHAnsi" w:eastAsiaTheme="minorEastAsia" w:hAnsiTheme="minorHAnsi" w:cstheme="minorBidi"/>
          <w:sz w:val="24"/>
          <w:lang w:val="en-GB" w:eastAsia="ja-JP"/>
        </w:rPr>
      </w:pPr>
      <w:r>
        <w:t>1.3 Scope</w:t>
      </w:r>
      <w:r>
        <w:tab/>
      </w:r>
      <w:r>
        <w:fldChar w:fldCharType="begin"/>
      </w:r>
      <w:r>
        <w:instrText xml:space="preserve"> PAGEREF _Toc275874441 \h </w:instrText>
      </w:r>
      <w:r>
        <w:fldChar w:fldCharType="separate"/>
      </w:r>
      <w:r w:rsidR="0030447B">
        <w:t>4</w:t>
      </w:r>
      <w:r>
        <w:fldChar w:fldCharType="end"/>
      </w:r>
    </w:p>
    <w:p w14:paraId="6B2038F2" w14:textId="77777777" w:rsidR="008244F4" w:rsidRDefault="008244F4">
      <w:pPr>
        <w:pStyle w:val="TOC2"/>
        <w:rPr>
          <w:rFonts w:asciiTheme="minorHAnsi" w:eastAsiaTheme="minorEastAsia" w:hAnsiTheme="minorHAnsi" w:cstheme="minorBidi"/>
          <w:sz w:val="24"/>
          <w:lang w:val="en-GB" w:eastAsia="ja-JP"/>
        </w:rPr>
      </w:pPr>
      <w:r>
        <w:t>1.4 Audience</w:t>
      </w:r>
      <w:r>
        <w:tab/>
      </w:r>
      <w:r>
        <w:fldChar w:fldCharType="begin"/>
      </w:r>
      <w:r>
        <w:instrText xml:space="preserve"> PAGEREF _Toc275874442 \h </w:instrText>
      </w:r>
      <w:r>
        <w:fldChar w:fldCharType="separate"/>
      </w:r>
      <w:r w:rsidR="0030447B">
        <w:t>4</w:t>
      </w:r>
      <w:r>
        <w:fldChar w:fldCharType="end"/>
      </w:r>
    </w:p>
    <w:p w14:paraId="4E358317" w14:textId="77777777" w:rsidR="008244F4" w:rsidRDefault="008244F4">
      <w:pPr>
        <w:pStyle w:val="TOC1"/>
        <w:rPr>
          <w:rFonts w:asciiTheme="minorHAnsi" w:eastAsiaTheme="minorEastAsia" w:hAnsiTheme="minorHAnsi" w:cstheme="minorBidi"/>
          <w:color w:val="auto"/>
          <w:lang w:val="en-GB" w:eastAsia="ja-JP"/>
        </w:rPr>
      </w:pPr>
      <w:r>
        <w:t>2 Release contents</w:t>
      </w:r>
      <w:r>
        <w:tab/>
      </w:r>
      <w:r>
        <w:fldChar w:fldCharType="begin"/>
      </w:r>
      <w:r>
        <w:instrText xml:space="preserve"> PAGEREF _Toc275874443 \h </w:instrText>
      </w:r>
      <w:r>
        <w:fldChar w:fldCharType="separate"/>
      </w:r>
      <w:r w:rsidR="0030447B">
        <w:t>4</w:t>
      </w:r>
      <w:r>
        <w:fldChar w:fldCharType="end"/>
      </w:r>
    </w:p>
    <w:p w14:paraId="75F2E7D6" w14:textId="77777777" w:rsidR="008244F4" w:rsidRDefault="008244F4">
      <w:pPr>
        <w:pStyle w:val="TOC1"/>
        <w:rPr>
          <w:rFonts w:asciiTheme="minorHAnsi" w:eastAsiaTheme="minorEastAsia" w:hAnsiTheme="minorHAnsi" w:cstheme="minorBidi"/>
          <w:color w:val="auto"/>
          <w:lang w:val="en-GB" w:eastAsia="ja-JP"/>
        </w:rPr>
      </w:pPr>
      <w:r>
        <w:t>3 Status of the release</w:t>
      </w:r>
      <w:r>
        <w:tab/>
      </w:r>
      <w:r>
        <w:fldChar w:fldCharType="begin"/>
      </w:r>
      <w:r>
        <w:instrText xml:space="preserve"> PAGEREF _Toc275874444 \h </w:instrText>
      </w:r>
      <w:r>
        <w:fldChar w:fldCharType="separate"/>
      </w:r>
      <w:r w:rsidR="0030447B">
        <w:t>5</w:t>
      </w:r>
      <w:r>
        <w:fldChar w:fldCharType="end"/>
      </w:r>
    </w:p>
    <w:p w14:paraId="02B4FED2" w14:textId="77777777" w:rsidR="008244F4" w:rsidRDefault="008244F4">
      <w:pPr>
        <w:pStyle w:val="TOC1"/>
        <w:rPr>
          <w:rFonts w:asciiTheme="minorHAnsi" w:eastAsiaTheme="minorEastAsia" w:hAnsiTheme="minorHAnsi" w:cstheme="minorBidi"/>
          <w:color w:val="auto"/>
          <w:lang w:val="en-GB" w:eastAsia="ja-JP"/>
        </w:rPr>
      </w:pPr>
      <w:r>
        <w:t>4 Purpose of this release</w:t>
      </w:r>
      <w:r>
        <w:tab/>
      </w:r>
      <w:r>
        <w:fldChar w:fldCharType="begin"/>
      </w:r>
      <w:r>
        <w:instrText xml:space="preserve"> PAGEREF _Toc275874445 \h </w:instrText>
      </w:r>
      <w:r>
        <w:fldChar w:fldCharType="separate"/>
      </w:r>
      <w:r w:rsidR="0030447B">
        <w:t>5</w:t>
      </w:r>
      <w:r>
        <w:fldChar w:fldCharType="end"/>
      </w:r>
    </w:p>
    <w:p w14:paraId="74A07E5A" w14:textId="77777777" w:rsidR="008244F4" w:rsidRDefault="008244F4">
      <w:pPr>
        <w:pStyle w:val="TOC1"/>
        <w:rPr>
          <w:rFonts w:asciiTheme="minorHAnsi" w:eastAsiaTheme="minorEastAsia" w:hAnsiTheme="minorHAnsi" w:cstheme="minorBidi"/>
          <w:color w:val="auto"/>
          <w:lang w:val="en-GB" w:eastAsia="ja-JP"/>
        </w:rPr>
      </w:pPr>
      <w:r>
        <w:t>5 Distribution format</w:t>
      </w:r>
      <w:r>
        <w:tab/>
      </w:r>
      <w:r>
        <w:fldChar w:fldCharType="begin"/>
      </w:r>
      <w:r>
        <w:instrText xml:space="preserve"> PAGEREF _Toc275874446 \h </w:instrText>
      </w:r>
      <w:r>
        <w:fldChar w:fldCharType="separate"/>
      </w:r>
      <w:r w:rsidR="0030447B">
        <w:t>5</w:t>
      </w:r>
      <w:r>
        <w:fldChar w:fldCharType="end"/>
      </w:r>
    </w:p>
    <w:p w14:paraId="4C1C2826" w14:textId="77777777" w:rsidR="008244F4" w:rsidRDefault="008244F4">
      <w:pPr>
        <w:pStyle w:val="TOC2"/>
        <w:rPr>
          <w:rFonts w:asciiTheme="minorHAnsi" w:eastAsiaTheme="minorEastAsia" w:hAnsiTheme="minorHAnsi" w:cstheme="minorBidi"/>
          <w:sz w:val="24"/>
          <w:lang w:val="en-GB" w:eastAsia="ja-JP"/>
        </w:rPr>
      </w:pPr>
      <w:r>
        <w:t>5.1 Release Format</w:t>
      </w:r>
      <w:r>
        <w:tab/>
      </w:r>
      <w:r>
        <w:fldChar w:fldCharType="begin"/>
      </w:r>
      <w:r>
        <w:instrText xml:space="preserve"> PAGEREF _Toc275874447 \h </w:instrText>
      </w:r>
      <w:r>
        <w:fldChar w:fldCharType="separate"/>
      </w:r>
      <w:r w:rsidR="0030447B">
        <w:t>5</w:t>
      </w:r>
      <w:r>
        <w:fldChar w:fldCharType="end"/>
      </w:r>
    </w:p>
    <w:p w14:paraId="6F3D2879" w14:textId="77777777" w:rsidR="008244F4" w:rsidRDefault="008244F4">
      <w:pPr>
        <w:pStyle w:val="TOC2"/>
        <w:rPr>
          <w:rFonts w:asciiTheme="minorHAnsi" w:eastAsiaTheme="minorEastAsia" w:hAnsiTheme="minorHAnsi" w:cstheme="minorBidi"/>
          <w:sz w:val="24"/>
          <w:lang w:val="en-GB" w:eastAsia="ja-JP"/>
        </w:rPr>
      </w:pPr>
      <w:r>
        <w:t>5.2 Module</w:t>
      </w:r>
      <w:r>
        <w:tab/>
      </w:r>
      <w:r>
        <w:fldChar w:fldCharType="begin"/>
      </w:r>
      <w:r>
        <w:instrText xml:space="preserve"> PAGEREF _Toc275874448 \h </w:instrText>
      </w:r>
      <w:r>
        <w:fldChar w:fldCharType="separate"/>
      </w:r>
      <w:r w:rsidR="0030447B">
        <w:t>5</w:t>
      </w:r>
      <w:r>
        <w:fldChar w:fldCharType="end"/>
      </w:r>
    </w:p>
    <w:p w14:paraId="18468EAA" w14:textId="77777777" w:rsidR="008244F4" w:rsidRDefault="008244F4">
      <w:pPr>
        <w:pStyle w:val="TOC2"/>
        <w:rPr>
          <w:rFonts w:asciiTheme="minorHAnsi" w:eastAsiaTheme="minorEastAsia" w:hAnsiTheme="minorHAnsi" w:cstheme="minorBidi"/>
          <w:sz w:val="24"/>
          <w:lang w:val="en-GB" w:eastAsia="ja-JP"/>
        </w:rPr>
      </w:pPr>
      <w:r>
        <w:t>5.3 Reference set file</w:t>
      </w:r>
      <w:r>
        <w:tab/>
      </w:r>
      <w:r>
        <w:fldChar w:fldCharType="begin"/>
      </w:r>
      <w:r>
        <w:instrText xml:space="preserve"> PAGEREF _Toc275874449 \h </w:instrText>
      </w:r>
      <w:r>
        <w:fldChar w:fldCharType="separate"/>
      </w:r>
      <w:r w:rsidR="0030447B">
        <w:t>5</w:t>
      </w:r>
      <w:r>
        <w:fldChar w:fldCharType="end"/>
      </w:r>
    </w:p>
    <w:p w14:paraId="65DBC807" w14:textId="77777777" w:rsidR="008244F4" w:rsidRDefault="008244F4">
      <w:pPr>
        <w:pStyle w:val="TOC1"/>
        <w:rPr>
          <w:rFonts w:asciiTheme="minorHAnsi" w:eastAsiaTheme="minorEastAsia" w:hAnsiTheme="minorHAnsi" w:cstheme="minorBidi"/>
          <w:color w:val="auto"/>
          <w:lang w:val="en-GB" w:eastAsia="ja-JP"/>
        </w:rPr>
      </w:pPr>
      <w:r>
        <w:t>6 Glossary of Terms</w:t>
      </w:r>
      <w:r>
        <w:tab/>
      </w:r>
      <w:r>
        <w:fldChar w:fldCharType="begin"/>
      </w:r>
      <w:r>
        <w:instrText xml:space="preserve"> PAGEREF _Toc275874450 \h </w:instrText>
      </w:r>
      <w:r>
        <w:fldChar w:fldCharType="separate"/>
      </w:r>
      <w:r w:rsidR="0030447B">
        <w:t>6</w:t>
      </w:r>
      <w:r>
        <w:fldChar w:fldCharType="end"/>
      </w:r>
    </w:p>
    <w:p w14:paraId="3B959E31" w14:textId="77777777" w:rsidR="008244F4" w:rsidRDefault="008244F4">
      <w:pPr>
        <w:pStyle w:val="TOC1"/>
        <w:rPr>
          <w:rFonts w:asciiTheme="minorHAnsi" w:eastAsiaTheme="minorEastAsia" w:hAnsiTheme="minorHAnsi" w:cstheme="minorBidi"/>
          <w:color w:val="auto"/>
          <w:lang w:val="en-GB" w:eastAsia="ja-JP"/>
        </w:rPr>
      </w:pPr>
      <w:r>
        <w:t>7 Feedback</w:t>
      </w:r>
      <w:r>
        <w:tab/>
      </w:r>
      <w:r>
        <w:fldChar w:fldCharType="begin"/>
      </w:r>
      <w:r>
        <w:instrText xml:space="preserve"> PAGEREF _Toc275874451 \h </w:instrText>
      </w:r>
      <w:r>
        <w:fldChar w:fldCharType="separate"/>
      </w:r>
      <w:r w:rsidR="0030447B">
        <w:t>6</w:t>
      </w:r>
      <w:r>
        <w:fldChar w:fldCharType="end"/>
      </w:r>
    </w:p>
    <w:p w14:paraId="26C22A1B" w14:textId="77777777" w:rsidR="00D811B5" w:rsidRPr="00E87BDC" w:rsidRDefault="00811EE1" w:rsidP="00532BE0">
      <w:pPr>
        <w:jc w:val="both"/>
      </w:pPr>
      <w:r w:rsidRPr="00E87BDC">
        <w:fldChar w:fldCharType="end"/>
      </w:r>
    </w:p>
    <w:p w14:paraId="01D60EDA" w14:textId="77777777" w:rsidR="00070751" w:rsidRDefault="00D811B5" w:rsidP="00532BE0">
      <w:pPr>
        <w:pStyle w:val="Heading1"/>
        <w:jc w:val="both"/>
      </w:pPr>
      <w:r w:rsidRPr="00E87BDC">
        <w:br w:type="page"/>
      </w:r>
      <w:bookmarkStart w:id="13" w:name="_Toc275874438"/>
      <w:r w:rsidR="00070751">
        <w:t>Introduction</w:t>
      </w:r>
      <w:bookmarkEnd w:id="13"/>
    </w:p>
    <w:p w14:paraId="0C0467C9" w14:textId="77777777" w:rsidR="006833E8" w:rsidRDefault="006833E8" w:rsidP="00532BE0">
      <w:pPr>
        <w:pStyle w:val="Heading2"/>
        <w:jc w:val="both"/>
      </w:pPr>
      <w:bookmarkStart w:id="14" w:name="_Toc275874439"/>
      <w:r>
        <w:t>Background</w:t>
      </w:r>
      <w:bookmarkEnd w:id="14"/>
    </w:p>
    <w:p w14:paraId="1F105006" w14:textId="02B8331B" w:rsidR="005F49F2" w:rsidRDefault="005F49F2" w:rsidP="00532BE0">
      <w:pPr>
        <w:jc w:val="both"/>
      </w:pPr>
      <w:r>
        <w:t>The reference sets documented here are part of an ongoing collaboration between IHTSDO, Kaiser Permanente, and the U.S. National Library of Medicine (NLM).</w:t>
      </w:r>
    </w:p>
    <w:p w14:paraId="09F53574" w14:textId="76239EF5" w:rsidR="005F49F2" w:rsidRDefault="005F49F2" w:rsidP="00532BE0">
      <w:pPr>
        <w:jc w:val="both"/>
      </w:pPr>
      <w:r w:rsidRPr="00FB3CDE">
        <w:t xml:space="preserve">The initial collaboration </w:t>
      </w:r>
      <w:r>
        <w:t xml:space="preserve">involved the charitable donation by Kaiser Permanente, of the Convergent Medical Terminology (CMT) to the IHTSDO and the NLM. </w:t>
      </w:r>
    </w:p>
    <w:p w14:paraId="03009ACD" w14:textId="5DEF6F47" w:rsidR="00FB3CDE" w:rsidRDefault="005F49F2" w:rsidP="00532BE0">
      <w:pPr>
        <w:jc w:val="both"/>
      </w:pPr>
      <w:r>
        <w:t>Kaiser Permanente desired</w:t>
      </w:r>
      <w:r w:rsidR="00FB3CDE">
        <w:t xml:space="preserve"> for</w:t>
      </w:r>
      <w:r>
        <w:t xml:space="preserve"> CMT</w:t>
      </w:r>
      <w:r w:rsidR="00FB3CDE">
        <w:t xml:space="preserve"> to be available for use by a wide range of health IT developers and users, so as to speed implementation of electronic medical record systems, and support efficient patient care and the production and export of standardized data needed to support health care quality assessment, decision support, exchange of data for patients with multiple health care providers, and public health surveillance activities. To achieve these goals, KP made a charitable donation of CMT to the IHTSDO</w:t>
      </w:r>
      <w:r w:rsidR="00532BE0">
        <w:t>. The content of the subsets were then reviewed</w:t>
      </w:r>
      <w:r w:rsidR="00FB3CDE">
        <w:t xml:space="preserve"> </w:t>
      </w:r>
      <w:r w:rsidR="00532BE0">
        <w:t>and assessed for the appropriateness of their addition in the International Release. Where appropriate the content changes will be made, if the content does not meet the criteria for addition, the content is referred to</w:t>
      </w:r>
      <w:r>
        <w:t xml:space="preserve"> NLM</w:t>
      </w:r>
      <w:r w:rsidR="00532BE0">
        <w:t xml:space="preserve"> for addition into the US SNOMED CT Extension.</w:t>
      </w:r>
    </w:p>
    <w:p w14:paraId="493F55DB" w14:textId="77777777" w:rsidR="006833E8" w:rsidRDefault="006833E8" w:rsidP="00532BE0">
      <w:pPr>
        <w:pStyle w:val="Heading2"/>
        <w:jc w:val="both"/>
      </w:pPr>
      <w:bookmarkStart w:id="15" w:name="_Toc275874440"/>
      <w:r>
        <w:t>Purpose</w:t>
      </w:r>
      <w:bookmarkEnd w:id="15"/>
    </w:p>
    <w:p w14:paraId="1DCD92EC" w14:textId="77777777" w:rsidR="00FB3CDE" w:rsidRPr="00FB3CDE" w:rsidRDefault="00FB3CDE" w:rsidP="00532BE0">
      <w:pPr>
        <w:jc w:val="both"/>
      </w:pPr>
      <w:r>
        <w:t xml:space="preserve">The purpose of this document is to explain the status and scope of intended use of the </w:t>
      </w:r>
      <w:r w:rsidRPr="00FB3CDE">
        <w:t xml:space="preserve">Kaiser Permanente </w:t>
      </w:r>
      <w:r>
        <w:t xml:space="preserve">starter </w:t>
      </w:r>
      <w:r w:rsidRPr="00FB3CDE">
        <w:t>reference sets</w:t>
      </w:r>
      <w:r>
        <w:t>.</w:t>
      </w:r>
    </w:p>
    <w:p w14:paraId="728A227A" w14:textId="77777777" w:rsidR="006833E8" w:rsidRDefault="006833E8" w:rsidP="00532BE0">
      <w:pPr>
        <w:pStyle w:val="Heading2"/>
        <w:jc w:val="both"/>
      </w:pPr>
      <w:bookmarkStart w:id="16" w:name="_Toc275874441"/>
      <w:r>
        <w:t>Scope</w:t>
      </w:r>
      <w:bookmarkEnd w:id="16"/>
    </w:p>
    <w:p w14:paraId="38598BBF" w14:textId="0898E241" w:rsidR="00FB3CDE" w:rsidRPr="00FB3CDE" w:rsidRDefault="00FB3CDE" w:rsidP="00532BE0">
      <w:pPr>
        <w:jc w:val="both"/>
      </w:pPr>
      <w:r>
        <w:t xml:space="preserve">The scope of this document is limited to the </w:t>
      </w:r>
      <w:r w:rsidRPr="00FB3CDE">
        <w:t xml:space="preserve">Kaiser Permanente </w:t>
      </w:r>
      <w:r>
        <w:t xml:space="preserve">starter </w:t>
      </w:r>
      <w:r w:rsidRPr="00FB3CDE">
        <w:t>reference sets</w:t>
      </w:r>
      <w:r>
        <w:t xml:space="preserve"> Technology</w:t>
      </w:r>
      <w:r w:rsidR="00532BE0">
        <w:t>,</w:t>
      </w:r>
      <w:r>
        <w:t xml:space="preserve"> Preview </w:t>
      </w:r>
      <w:r w:rsidR="00011588">
        <w:t>that</w:t>
      </w:r>
      <w:r>
        <w:t xml:space="preserve"> became effective on April 30, 2014.</w:t>
      </w:r>
    </w:p>
    <w:p w14:paraId="5E52E7BD" w14:textId="77777777" w:rsidR="00123020" w:rsidRDefault="00123020" w:rsidP="00532BE0">
      <w:pPr>
        <w:pStyle w:val="Heading2"/>
        <w:jc w:val="both"/>
      </w:pPr>
      <w:bookmarkStart w:id="17" w:name="_Toc275874442"/>
      <w:r>
        <w:t>Audience</w:t>
      </w:r>
      <w:bookmarkEnd w:id="17"/>
    </w:p>
    <w:p w14:paraId="2D913732" w14:textId="77777777" w:rsidR="009136BC" w:rsidRPr="009136BC" w:rsidRDefault="009136BC" w:rsidP="00532BE0">
      <w:pPr>
        <w:jc w:val="both"/>
      </w:pPr>
      <w:r>
        <w:t xml:space="preserve">This document is intended for anyone who obtains the </w:t>
      </w:r>
      <w:r w:rsidRPr="00FB3CDE">
        <w:t xml:space="preserve">Kaiser Permanente </w:t>
      </w:r>
      <w:r>
        <w:t xml:space="preserve">starter </w:t>
      </w:r>
      <w:r w:rsidRPr="00FB3CDE">
        <w:t>reference sets</w:t>
      </w:r>
      <w:r>
        <w:t xml:space="preserve"> Technology Preview.</w:t>
      </w:r>
    </w:p>
    <w:p w14:paraId="3BF3ADD9" w14:textId="534DF2B1" w:rsidR="00D85EE7" w:rsidRDefault="00D02B65" w:rsidP="00532BE0">
      <w:pPr>
        <w:pStyle w:val="Heading1"/>
        <w:jc w:val="both"/>
      </w:pPr>
      <w:bookmarkStart w:id="18" w:name="_Toc275874443"/>
      <w:r>
        <w:t>Release c</w:t>
      </w:r>
      <w:r w:rsidR="00D85EE7">
        <w:t>ontents</w:t>
      </w:r>
      <w:bookmarkEnd w:id="18"/>
    </w:p>
    <w:p w14:paraId="5318218E" w14:textId="25F020A3" w:rsidR="00B629E0" w:rsidRDefault="00D85EE7" w:rsidP="00532BE0">
      <w:pPr>
        <w:jc w:val="both"/>
      </w:pPr>
      <w:r>
        <w:t xml:space="preserve">The </w:t>
      </w:r>
      <w:r w:rsidR="00B629E0">
        <w:t xml:space="preserve">clinical content of the reference sets </w:t>
      </w:r>
      <w:r w:rsidR="00532BE0">
        <w:t>has been</w:t>
      </w:r>
      <w:r w:rsidR="00B629E0">
        <w:t xml:space="preserve"> derived by listing the medical terms most commonly used</w:t>
      </w:r>
      <w:r w:rsidR="00532BE0">
        <w:t xml:space="preserve"> across</w:t>
      </w:r>
      <w:r w:rsidR="00B629E0">
        <w:t xml:space="preserve"> health care domains at Kaiser Permanente. </w:t>
      </w:r>
    </w:p>
    <w:p w14:paraId="12AA8586" w14:textId="47043ED3" w:rsidR="00B629E0" w:rsidRDefault="00B629E0" w:rsidP="00532BE0">
      <w:pPr>
        <w:jc w:val="both"/>
      </w:pPr>
      <w:r>
        <w:t xml:space="preserve">The resulting reference sets </w:t>
      </w:r>
      <w:r w:rsidR="00532BE0">
        <w:t xml:space="preserve">currently </w:t>
      </w:r>
      <w:r>
        <w:t>cover the following domains:</w:t>
      </w:r>
    </w:p>
    <w:p w14:paraId="16848EE7" w14:textId="4896A087" w:rsidR="00D85EE7" w:rsidRDefault="00B629E0" w:rsidP="00532BE0">
      <w:pPr>
        <w:pStyle w:val="ListParagraph"/>
        <w:numPr>
          <w:ilvl w:val="0"/>
          <w:numId w:val="8"/>
        </w:numPr>
        <w:jc w:val="both"/>
      </w:pPr>
      <w:r>
        <w:t>O</w:t>
      </w:r>
      <w:r w:rsidR="00D85EE7">
        <w:t>rthopedic</w:t>
      </w:r>
    </w:p>
    <w:p w14:paraId="766AF999" w14:textId="7240CBC1" w:rsidR="00D85EE7" w:rsidRDefault="00B629E0" w:rsidP="00532BE0">
      <w:pPr>
        <w:pStyle w:val="ListParagraph"/>
        <w:numPr>
          <w:ilvl w:val="0"/>
          <w:numId w:val="8"/>
        </w:numPr>
        <w:jc w:val="both"/>
      </w:pPr>
      <w:r>
        <w:t>O</w:t>
      </w:r>
      <w:r w:rsidR="00D85EE7">
        <w:t>pthalmology</w:t>
      </w:r>
    </w:p>
    <w:p w14:paraId="00F65FF1" w14:textId="2E3D40A9" w:rsidR="00D85EE7" w:rsidRDefault="00B629E0" w:rsidP="00532BE0">
      <w:pPr>
        <w:pStyle w:val="ListParagraph"/>
        <w:numPr>
          <w:ilvl w:val="0"/>
          <w:numId w:val="8"/>
        </w:numPr>
        <w:jc w:val="both"/>
      </w:pPr>
      <w:r>
        <w:t>M</w:t>
      </w:r>
      <w:r w:rsidR="00D85EE7">
        <w:t>usculoskeletal</w:t>
      </w:r>
    </w:p>
    <w:p w14:paraId="06CB4FAF" w14:textId="69AE8052" w:rsidR="00D85EE7" w:rsidRDefault="00B629E0" w:rsidP="00532BE0">
      <w:pPr>
        <w:pStyle w:val="ListParagraph"/>
        <w:numPr>
          <w:ilvl w:val="0"/>
          <w:numId w:val="8"/>
        </w:numPr>
        <w:jc w:val="both"/>
      </w:pPr>
      <w:r>
        <w:t>C</w:t>
      </w:r>
      <w:r w:rsidR="00D85EE7">
        <w:t>ardiology</w:t>
      </w:r>
    </w:p>
    <w:p w14:paraId="40BCA9B8" w14:textId="7E42DA6A" w:rsidR="00D85EE7" w:rsidRDefault="00B629E0" w:rsidP="00532BE0">
      <w:pPr>
        <w:pStyle w:val="ListParagraph"/>
        <w:numPr>
          <w:ilvl w:val="0"/>
          <w:numId w:val="8"/>
        </w:numPr>
        <w:jc w:val="both"/>
      </w:pPr>
      <w:r>
        <w:t>I</w:t>
      </w:r>
      <w:r w:rsidR="00D85EE7">
        <w:t>njuries</w:t>
      </w:r>
    </w:p>
    <w:p w14:paraId="0D9A6AAA" w14:textId="6025ECEF" w:rsidR="00D85EE7" w:rsidRDefault="00B629E0" w:rsidP="00532BE0">
      <w:pPr>
        <w:pStyle w:val="ListParagraph"/>
        <w:numPr>
          <w:ilvl w:val="0"/>
          <w:numId w:val="8"/>
        </w:numPr>
        <w:jc w:val="both"/>
      </w:pPr>
      <w:r>
        <w:t>P</w:t>
      </w:r>
      <w:r w:rsidR="00D85EE7">
        <w:t>ediatrics</w:t>
      </w:r>
    </w:p>
    <w:p w14:paraId="497BC04B" w14:textId="4F6BDFD0" w:rsidR="00D85EE7" w:rsidRDefault="00B629E0" w:rsidP="00532BE0">
      <w:pPr>
        <w:jc w:val="both"/>
      </w:pPr>
      <w:r>
        <w:t>The content for these reference sets was donated over a six</w:t>
      </w:r>
      <w:r w:rsidR="00532BE0">
        <w:t>-</w:t>
      </w:r>
      <w:r>
        <w:t xml:space="preserve">month period during 2014. The reference sets are aligned to the July </w:t>
      </w:r>
      <w:r w:rsidR="00532BE0">
        <w:t xml:space="preserve">2014 </w:t>
      </w:r>
      <w:r>
        <w:t>rel</w:t>
      </w:r>
      <w:r w:rsidR="00532BE0">
        <w:t>eas</w:t>
      </w:r>
      <w:r>
        <w:t>e of SNOMED CT International edition.</w:t>
      </w:r>
    </w:p>
    <w:p w14:paraId="674A06FB" w14:textId="35209744" w:rsidR="00D85EE7" w:rsidRDefault="00D85EE7" w:rsidP="00532BE0">
      <w:pPr>
        <w:pStyle w:val="Heading1"/>
        <w:jc w:val="both"/>
      </w:pPr>
      <w:bookmarkStart w:id="19" w:name="_Toc275874444"/>
      <w:r>
        <w:t>Status of the release</w:t>
      </w:r>
      <w:bookmarkEnd w:id="19"/>
    </w:p>
    <w:p w14:paraId="4DB9731F" w14:textId="645AFB82" w:rsidR="0038700F" w:rsidRDefault="0038700F" w:rsidP="00532BE0">
      <w:pPr>
        <w:jc w:val="both"/>
      </w:pPr>
      <w:r>
        <w:t xml:space="preserve">This release of the </w:t>
      </w:r>
      <w:r w:rsidRPr="00FB3CDE">
        <w:t xml:space="preserve">Kaiser Permanente </w:t>
      </w:r>
      <w:r>
        <w:t xml:space="preserve">starter </w:t>
      </w:r>
      <w:r w:rsidRPr="00FB3CDE">
        <w:t>reference sets</w:t>
      </w:r>
      <w:r w:rsidR="00D02B65">
        <w:t xml:space="preserve"> </w:t>
      </w:r>
      <w:r w:rsidR="00532BE0">
        <w:t>has the status of an</w:t>
      </w:r>
      <w:r>
        <w:t xml:space="preserve"> IHTSDO Technology Preview. </w:t>
      </w:r>
    </w:p>
    <w:p w14:paraId="762C673B" w14:textId="6E4B299E" w:rsidR="0038700F" w:rsidRDefault="00D02B65" w:rsidP="00532BE0">
      <w:pPr>
        <w:jc w:val="both"/>
      </w:pPr>
      <w:r>
        <w:t xml:space="preserve">The Technology Preview is for evaluation purposes only. </w:t>
      </w:r>
      <w:r w:rsidR="0038700F">
        <w:t xml:space="preserve">Use of </w:t>
      </w:r>
      <w:r>
        <w:t xml:space="preserve">the </w:t>
      </w:r>
      <w:r w:rsidRPr="00FB3CDE">
        <w:t xml:space="preserve">Kaiser Permanente </w:t>
      </w:r>
      <w:r>
        <w:t xml:space="preserve">starter </w:t>
      </w:r>
      <w:r w:rsidRPr="00FB3CDE">
        <w:t>reference sets</w:t>
      </w:r>
      <w:r>
        <w:t xml:space="preserve"> files </w:t>
      </w:r>
      <w:r w:rsidR="0038700F">
        <w:t>in end-user clinical systems or in any clinical se</w:t>
      </w:r>
      <w:r>
        <w:t>t</w:t>
      </w:r>
      <w:r w:rsidR="0038700F">
        <w:t>ting c</w:t>
      </w:r>
      <w:r>
        <w:t>annot be supported at this time.</w:t>
      </w:r>
    </w:p>
    <w:p w14:paraId="5488900D" w14:textId="0FC8ED41" w:rsidR="00D02B65" w:rsidRPr="0038700F" w:rsidRDefault="00D02B65" w:rsidP="00532BE0">
      <w:pPr>
        <w:jc w:val="both"/>
      </w:pPr>
      <w:r>
        <w:t>It is possible that a later Technology Preview could be released, for example in response to feedback about this release. In that event, there is no expectation of the continuity of identifiers used in this release, no history will be preserved, and the clinical content may change substantially.</w:t>
      </w:r>
    </w:p>
    <w:p w14:paraId="4C858BAC" w14:textId="140FF3B3" w:rsidR="00D02B65" w:rsidRDefault="00D02B65" w:rsidP="00532BE0">
      <w:pPr>
        <w:pStyle w:val="Heading1"/>
        <w:jc w:val="both"/>
      </w:pPr>
      <w:bookmarkStart w:id="20" w:name="_Toc275874445"/>
      <w:r>
        <w:t>Purpose of this release</w:t>
      </w:r>
      <w:bookmarkEnd w:id="20"/>
    </w:p>
    <w:p w14:paraId="44213C45" w14:textId="09CDC2E0" w:rsidR="00D02B65" w:rsidRDefault="00D02B65" w:rsidP="00532BE0">
      <w:pPr>
        <w:jc w:val="both"/>
      </w:pPr>
      <w:r>
        <w:t>This Technology Preview is for evaluation by interested participants in the IHTSDO Community of Practice. This would include terminologists, software developers and others in involved in developing electronic health record (EHR) systems.</w:t>
      </w:r>
    </w:p>
    <w:p w14:paraId="3A4C16B5" w14:textId="4A120898" w:rsidR="00D02B65" w:rsidRPr="00D02B65" w:rsidRDefault="00D02B65" w:rsidP="00532BE0">
      <w:pPr>
        <w:jc w:val="both"/>
      </w:pPr>
      <w:r>
        <w:t>The IHTSDO published this preview for the purpose of inviting feedback. Details for providing feedback are given below.</w:t>
      </w:r>
    </w:p>
    <w:p w14:paraId="11C3CE55" w14:textId="77777777" w:rsidR="00D85EE7" w:rsidRDefault="00D85EE7" w:rsidP="00532BE0">
      <w:pPr>
        <w:pStyle w:val="Heading1"/>
        <w:jc w:val="both"/>
      </w:pPr>
      <w:bookmarkStart w:id="21" w:name="_Toc275874446"/>
      <w:r>
        <w:t>Distribution format</w:t>
      </w:r>
      <w:bookmarkEnd w:id="21"/>
    </w:p>
    <w:p w14:paraId="005F6199" w14:textId="662FE34D" w:rsidR="00B82A74" w:rsidRDefault="00B82A74" w:rsidP="00532BE0">
      <w:pPr>
        <w:pStyle w:val="Heading2"/>
        <w:jc w:val="both"/>
      </w:pPr>
      <w:bookmarkStart w:id="22" w:name="_Toc275874447"/>
      <w:r>
        <w:t>Release Format</w:t>
      </w:r>
      <w:bookmarkEnd w:id="22"/>
    </w:p>
    <w:p w14:paraId="27108BEC" w14:textId="346D929A" w:rsidR="00D85EE7" w:rsidRDefault="003474EC" w:rsidP="00532BE0">
      <w:pPr>
        <w:jc w:val="both"/>
      </w:pPr>
      <w:r>
        <w:t xml:space="preserve">This Technology Preview is distributed in Release Format </w:t>
      </w:r>
      <w:r w:rsidR="00B82A74">
        <w:t>2 (</w:t>
      </w:r>
      <w:r w:rsidR="00D85EE7">
        <w:t>RF2</w:t>
      </w:r>
      <w:r w:rsidR="00B82A74">
        <w:t>). These reference sets, whether as future previews or as production IHTSDO artifacts, will not be distributed in Release Format 1 (</w:t>
      </w:r>
      <w:r w:rsidR="00D85EE7">
        <w:t>RF1</w:t>
      </w:r>
      <w:r w:rsidR="00B82A74">
        <w:t>).</w:t>
      </w:r>
    </w:p>
    <w:p w14:paraId="562FEE12" w14:textId="07CCFC63" w:rsidR="00B82A74" w:rsidRDefault="00B82A74" w:rsidP="00532BE0">
      <w:pPr>
        <w:pStyle w:val="Heading2"/>
        <w:jc w:val="both"/>
      </w:pPr>
      <w:bookmarkStart w:id="23" w:name="_Toc275874448"/>
      <w:r>
        <w:t>Module</w:t>
      </w:r>
      <w:bookmarkEnd w:id="23"/>
    </w:p>
    <w:p w14:paraId="31E5E27D" w14:textId="3121FFCE" w:rsidR="00B82A74" w:rsidRDefault="00B82A74" w:rsidP="00532BE0">
      <w:pPr>
        <w:jc w:val="both"/>
      </w:pPr>
      <w:r>
        <w:t xml:space="preserve">These reference sets are identified as belonging to the IHTSDO Technology Preview module. This is indicated by the use of identifier </w:t>
      </w:r>
      <w:r w:rsidRPr="00B82A74">
        <w:t>705115006 |Technology Preview module (core metadata concept)|</w:t>
      </w:r>
      <w:r>
        <w:t>. The concept associated with this identifier will be released in the January 2015 International Edition.</w:t>
      </w:r>
    </w:p>
    <w:p w14:paraId="5DFB1F41" w14:textId="7D04F95E" w:rsidR="00B82A74" w:rsidRDefault="00B82A74" w:rsidP="00532BE0">
      <w:pPr>
        <w:pStyle w:val="Heading2"/>
        <w:jc w:val="both"/>
      </w:pPr>
      <w:bookmarkStart w:id="24" w:name="_Toc275874449"/>
      <w:r>
        <w:t>Reference set file</w:t>
      </w:r>
      <w:bookmarkEnd w:id="24"/>
    </w:p>
    <w:p w14:paraId="40D4A4E4" w14:textId="49546A66" w:rsidR="00D85EE7" w:rsidRDefault="00B82A74" w:rsidP="00532BE0">
      <w:pPr>
        <w:jc w:val="both"/>
      </w:pPr>
      <w:r>
        <w:t xml:space="preserve">These reference sets are </w:t>
      </w:r>
      <w:r w:rsidR="00D85EE7">
        <w:t>Simple Map type reference sets</w:t>
      </w:r>
      <w:r>
        <w:t>.</w:t>
      </w:r>
    </w:p>
    <w:p w14:paraId="51A426D8" w14:textId="77777777" w:rsidR="0038700F" w:rsidRDefault="00D85EE7" w:rsidP="00532BE0">
      <w:pPr>
        <w:jc w:val="both"/>
      </w:pPr>
      <w:r>
        <w:t>By convention, the IHTSO publishes all reference sets that conform to a given pattern in the same file, where the file name is named according to the pattern</w:t>
      </w:r>
      <w:r w:rsidR="0038700F">
        <w:t xml:space="preserve">. </w:t>
      </w:r>
    </w:p>
    <w:p w14:paraId="1B01AC46" w14:textId="4E26CD26" w:rsidR="00D85EE7" w:rsidRDefault="0038700F" w:rsidP="00532BE0">
      <w:pPr>
        <w:jc w:val="both"/>
      </w:pPr>
      <w:r>
        <w:t xml:space="preserve">For example, the full history of reference sets sets that are published in the SNOMED CT International Edition that conform to the Simple Reference Set pattern of data columns were distributed together in July 2014 in a file called </w:t>
      </w:r>
      <w:r w:rsidRPr="0038700F">
        <w:t>der2_Refset_SimpleFull_INT_20140731.txt</w:t>
      </w:r>
      <w:r>
        <w:t>. The reference sets are distinguished from one another by the reference set identifier in the ‘refsetId’ column.</w:t>
      </w:r>
    </w:p>
    <w:p w14:paraId="2B8CDCC8" w14:textId="60246ACD" w:rsidR="00D85EE7" w:rsidRDefault="0038700F" w:rsidP="00532BE0">
      <w:pPr>
        <w:jc w:val="both"/>
      </w:pPr>
      <w:r>
        <w:t>In this Technology Preview release, however, e</w:t>
      </w:r>
      <w:r w:rsidR="00D85EE7">
        <w:t xml:space="preserve">ach </w:t>
      </w:r>
      <w:r>
        <w:t>reference set</w:t>
      </w:r>
      <w:r w:rsidR="00D85EE7">
        <w:t xml:space="preserve"> is packaged in a separate file</w:t>
      </w:r>
      <w:r>
        <w:t>. This is to make it easier for those who are new to reference sets to distinguish the individual sets and understand to which clinical domain they pertain.</w:t>
      </w:r>
    </w:p>
    <w:p w14:paraId="70FD3E59" w14:textId="77777777" w:rsidR="00ED44B0" w:rsidRDefault="008150BB" w:rsidP="008244F4">
      <w:pPr>
        <w:pStyle w:val="Heading1"/>
        <w:jc w:val="both"/>
      </w:pPr>
      <w:bookmarkStart w:id="25" w:name="_Toc275874450"/>
      <w:r>
        <w:t>Glossary of T</w:t>
      </w:r>
      <w:r w:rsidR="00ED44B0">
        <w:t>erms</w:t>
      </w:r>
      <w:bookmarkEnd w:id="25"/>
    </w:p>
    <w:p w14:paraId="06B5E8D4" w14:textId="0FAD0E07" w:rsidR="00362BCD" w:rsidRDefault="00B82A74" w:rsidP="008244F4">
      <w:pPr>
        <w:pStyle w:val="guidance"/>
        <w:jc w:val="both"/>
        <w:rPr>
          <w:i w:val="0"/>
        </w:rPr>
      </w:pPr>
      <w:r w:rsidRPr="00B82A74">
        <w:rPr>
          <w:i w:val="0"/>
        </w:rPr>
        <w:t xml:space="preserve">Terms used </w:t>
      </w:r>
      <w:r>
        <w:rPr>
          <w:i w:val="0"/>
        </w:rPr>
        <w:t xml:space="preserve">in this </w:t>
      </w:r>
      <w:r w:rsidRPr="00B82A74">
        <w:rPr>
          <w:i w:val="0"/>
        </w:rPr>
        <w:t>document that are specific to the IHTSDO and related subject matter, are documented in the IHTSDO glossary</w:t>
      </w:r>
      <w:r w:rsidR="00362BCD">
        <w:rPr>
          <w:i w:val="0"/>
        </w:rPr>
        <w:t>:</w:t>
      </w:r>
    </w:p>
    <w:p w14:paraId="4B0CB136" w14:textId="21DF542D" w:rsidR="002C7C63" w:rsidRDefault="0030447B" w:rsidP="008244F4">
      <w:pPr>
        <w:pStyle w:val="guidance"/>
        <w:jc w:val="both"/>
        <w:rPr>
          <w:i w:val="0"/>
        </w:rPr>
      </w:pPr>
      <w:hyperlink r:id="rId17" w:history="1">
        <w:r w:rsidR="00362BCD" w:rsidRPr="006D2917">
          <w:rPr>
            <w:rStyle w:val="Hyperlink"/>
            <w:i w:val="0"/>
          </w:rPr>
          <w:t>http://ihtsdo.org/fileadmin/user_upload/doc/en_us/gl.html</w:t>
        </w:r>
      </w:hyperlink>
      <w:r w:rsidR="00362BCD">
        <w:rPr>
          <w:i w:val="0"/>
        </w:rPr>
        <w:t xml:space="preserve">. </w:t>
      </w:r>
    </w:p>
    <w:p w14:paraId="116F9F58" w14:textId="77777777" w:rsidR="00532BE0" w:rsidRDefault="00532BE0" w:rsidP="008244F4">
      <w:pPr>
        <w:jc w:val="both"/>
      </w:pPr>
    </w:p>
    <w:p w14:paraId="0240A2C7" w14:textId="04B15B6D" w:rsidR="00532BE0" w:rsidRDefault="00532BE0" w:rsidP="008244F4">
      <w:pPr>
        <w:pStyle w:val="Heading1"/>
        <w:jc w:val="both"/>
      </w:pPr>
      <w:bookmarkStart w:id="26" w:name="_Toc275874451"/>
      <w:r>
        <w:t>Feedback</w:t>
      </w:r>
      <w:bookmarkEnd w:id="26"/>
    </w:p>
    <w:p w14:paraId="230D21BE" w14:textId="2FFE81E7" w:rsidR="00532BE0" w:rsidRPr="008244F4" w:rsidRDefault="008244F4" w:rsidP="008244F4">
      <w:pPr>
        <w:jc w:val="both"/>
        <w:rPr>
          <w:szCs w:val="22"/>
        </w:rPr>
      </w:pPr>
      <w:r w:rsidRPr="008244F4">
        <w:rPr>
          <w:szCs w:val="22"/>
          <w:lang w:eastAsia="en-US"/>
        </w:rPr>
        <w:t xml:space="preserve">All interested parties are encouraged to provide feedback on this Technology Preview. Feedback can be sent directly to the IHTSDO via </w:t>
      </w:r>
      <w:hyperlink r:id="rId18" w:history="1">
        <w:r w:rsidRPr="008244F4">
          <w:rPr>
            <w:rStyle w:val="Hyperlink"/>
            <w:szCs w:val="22"/>
            <w:lang w:eastAsia="en-US"/>
          </w:rPr>
          <w:t>support@ihtsdo.org</w:t>
        </w:r>
      </w:hyperlink>
      <w:r>
        <w:rPr>
          <w:szCs w:val="22"/>
          <w:lang w:eastAsia="en-US"/>
        </w:rPr>
        <w:t xml:space="preserve"> </w:t>
      </w:r>
      <w:r w:rsidRPr="008244F4">
        <w:rPr>
          <w:szCs w:val="22"/>
          <w:lang w:eastAsia="en-US"/>
        </w:rPr>
        <w:t>using ‘</w:t>
      </w:r>
      <w:r w:rsidRPr="008244F4">
        <w:rPr>
          <w:color w:val="1F2B7C"/>
          <w:szCs w:val="22"/>
          <w:lang w:val="en-GB"/>
        </w:rPr>
        <w:t>Kaiser Permanente starter reference sets</w:t>
      </w:r>
      <w:r>
        <w:rPr>
          <w:color w:val="1F2B7C"/>
          <w:szCs w:val="22"/>
          <w:lang w:val="en-GB"/>
        </w:rPr>
        <w:t>’</w:t>
      </w:r>
      <w:r w:rsidRPr="008244F4">
        <w:rPr>
          <w:color w:val="1F2B7C"/>
          <w:szCs w:val="22"/>
          <w:lang w:val="en-GB"/>
        </w:rPr>
        <w:t xml:space="preserve"> </w:t>
      </w:r>
      <w:r w:rsidRPr="008244F4">
        <w:rPr>
          <w:szCs w:val="22"/>
          <w:lang w:eastAsia="en-US"/>
        </w:rPr>
        <w:t>as the subject line</w:t>
      </w:r>
      <w:r>
        <w:rPr>
          <w:szCs w:val="22"/>
          <w:lang w:eastAsia="en-US"/>
        </w:rPr>
        <w:t>.</w:t>
      </w:r>
      <w:r w:rsidRPr="008244F4">
        <w:rPr>
          <w:szCs w:val="22"/>
          <w:lang w:eastAsia="en-US"/>
        </w:rPr>
        <w:t xml:space="preserve"> </w:t>
      </w:r>
    </w:p>
    <w:p w14:paraId="69C73A8B" w14:textId="25E387EC" w:rsidR="002C7C63" w:rsidRPr="002C7C63" w:rsidRDefault="002C7C63" w:rsidP="00532BE0">
      <w:pPr>
        <w:pStyle w:val="guidance"/>
        <w:jc w:val="both"/>
      </w:pPr>
    </w:p>
    <w:sectPr w:rsidR="002C7C63" w:rsidRPr="002C7C63" w:rsidSect="00F07EC5">
      <w:headerReference w:type="default" r:id="rId19"/>
      <w:headerReference w:type="first" r:id="rId20"/>
      <w:footerReference w:type="first" r:id="rId21"/>
      <w:pgSz w:w="11906" w:h="16838" w:code="9"/>
      <w:pgMar w:top="1701" w:right="1134" w:bottom="1701" w:left="1134" w:header="454" w:footer="64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C6A48" w14:textId="77777777" w:rsidR="00532BE0" w:rsidRDefault="00532BE0">
      <w:r>
        <w:separator/>
      </w:r>
    </w:p>
  </w:endnote>
  <w:endnote w:type="continuationSeparator" w:id="0">
    <w:p w14:paraId="3E19EA4F" w14:textId="77777777" w:rsidR="00532BE0" w:rsidRDefault="0053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2D9A7" w14:textId="46FA4FBC" w:rsidR="00532BE0" w:rsidRDefault="00011588" w:rsidP="00591DF3">
    <w:pPr>
      <w:pStyle w:val="Footer"/>
      <w:tabs>
        <w:tab w:val="clear" w:pos="9638"/>
        <w:tab w:val="right" w:pos="9570"/>
      </w:tabs>
      <w:spacing w:after="0"/>
    </w:pPr>
    <w:r w:rsidRPr="00011588">
      <w:rPr>
        <w:lang w:val="en-GB"/>
      </w:rPr>
      <w:t>Kaiser Permanente starter reference sets</w:t>
    </w:r>
    <w:r w:rsidR="00532BE0">
      <w:tab/>
    </w:r>
    <w:r w:rsidR="00532BE0">
      <w:tab/>
      <w:t xml:space="preserve">Page </w:t>
    </w:r>
    <w:r w:rsidR="00532BE0">
      <w:fldChar w:fldCharType="begin"/>
    </w:r>
    <w:r w:rsidR="00532BE0">
      <w:instrText xml:space="preserve"> PAGE   \* MERGEFORMAT </w:instrText>
    </w:r>
    <w:r w:rsidR="00532BE0">
      <w:fldChar w:fldCharType="separate"/>
    </w:r>
    <w:r w:rsidR="0030447B">
      <w:rPr>
        <w:noProof/>
      </w:rPr>
      <w:t>6</w:t>
    </w:r>
    <w:r w:rsidR="00532BE0">
      <w:rPr>
        <w:noProof/>
      </w:rPr>
      <w:fldChar w:fldCharType="end"/>
    </w:r>
    <w:r w:rsidR="00532BE0">
      <w:t xml:space="preserve"> of </w:t>
    </w:r>
    <w:r w:rsidR="0030447B">
      <w:fldChar w:fldCharType="begin"/>
    </w:r>
    <w:r w:rsidR="0030447B">
      <w:instrText xml:space="preserve"> NUMPAGES   \* MERGEFORMAT </w:instrText>
    </w:r>
    <w:r w:rsidR="0030447B">
      <w:fldChar w:fldCharType="separate"/>
    </w:r>
    <w:r w:rsidR="0030447B">
      <w:rPr>
        <w:noProof/>
      </w:rPr>
      <w:t>6</w:t>
    </w:r>
    <w:r w:rsidR="0030447B">
      <w:rPr>
        <w:noProof/>
      </w:rPr>
      <w:fldChar w:fldCharType="end"/>
    </w:r>
  </w:p>
  <w:p w14:paraId="38C4A0E7" w14:textId="77777777" w:rsidR="00532BE0" w:rsidRPr="00A87D3B" w:rsidRDefault="00532BE0" w:rsidP="008150BB">
    <w:pPr>
      <w:pStyle w:val="Footer"/>
      <w:spacing w:after="0"/>
    </w:pPr>
    <w:r>
      <w:t xml:space="preserve">Status: </w:t>
    </w:r>
    <w:r>
      <w:rPr>
        <w:lang w:val="en-GB"/>
      </w:rPr>
      <w:t>Draft</w:t>
    </w:r>
    <w:r>
      <w:rPr>
        <w:lang w:val="en-GB"/>
      </w:rPr>
      <w:tab/>
    </w:r>
    <w:r>
      <w:rPr>
        <w:lang w:val="en-GB"/>
      </w:rPr>
      <w:tab/>
      <w:t>Date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59715" w14:textId="453CF3F3" w:rsidR="00532BE0" w:rsidRPr="00011588" w:rsidRDefault="00011588" w:rsidP="00011588">
    <w:pPr>
      <w:ind w:right="885"/>
      <w:jc w:val="both"/>
      <w:rPr>
        <w:sz w:val="20"/>
      </w:rPr>
    </w:pPr>
    <w:r w:rsidRPr="00011588">
      <w:rPr>
        <w:sz w:val="20"/>
        <w:lang w:val="en-GB"/>
      </w:rPr>
      <w:t xml:space="preserve">Kaiser Permanente starter reference sets </w:t>
    </w:r>
    <w:r w:rsidRPr="00011588">
      <w:rPr>
        <w:sz w:val="20"/>
      </w:rPr>
      <w:tab/>
      <w:t xml:space="preserve">     </w:t>
    </w:r>
    <w:r w:rsidRPr="00011588">
      <w:rPr>
        <w:sz w:val="20"/>
      </w:rPr>
      <w:tab/>
      <w:t xml:space="preserve">                 </w:t>
    </w:r>
    <w:r w:rsidR="00532BE0" w:rsidRPr="00011588">
      <w:rPr>
        <w:sz w:val="20"/>
      </w:rPr>
      <w:t xml:space="preserve">Page </w:t>
    </w:r>
    <w:r w:rsidR="00532BE0" w:rsidRPr="00011588">
      <w:rPr>
        <w:sz w:val="20"/>
      </w:rPr>
      <w:fldChar w:fldCharType="begin"/>
    </w:r>
    <w:r w:rsidR="00532BE0" w:rsidRPr="00011588">
      <w:rPr>
        <w:sz w:val="20"/>
      </w:rPr>
      <w:instrText xml:space="preserve"> PAGE   \* MERGEFORMAT </w:instrText>
    </w:r>
    <w:r w:rsidR="00532BE0" w:rsidRPr="00011588">
      <w:rPr>
        <w:sz w:val="20"/>
      </w:rPr>
      <w:fldChar w:fldCharType="separate"/>
    </w:r>
    <w:r w:rsidR="0030447B">
      <w:rPr>
        <w:noProof/>
        <w:sz w:val="20"/>
      </w:rPr>
      <w:t>1</w:t>
    </w:r>
    <w:r w:rsidR="00532BE0" w:rsidRPr="00011588">
      <w:rPr>
        <w:noProof/>
        <w:sz w:val="20"/>
      </w:rPr>
      <w:fldChar w:fldCharType="end"/>
    </w:r>
    <w:r w:rsidR="00532BE0" w:rsidRPr="00011588">
      <w:rPr>
        <w:sz w:val="20"/>
      </w:rPr>
      <w:t xml:space="preserve"> of </w:t>
    </w:r>
    <w:r w:rsidR="00532BE0" w:rsidRPr="00011588">
      <w:rPr>
        <w:sz w:val="20"/>
      </w:rPr>
      <w:fldChar w:fldCharType="begin"/>
    </w:r>
    <w:r w:rsidR="00532BE0" w:rsidRPr="00011588">
      <w:rPr>
        <w:sz w:val="20"/>
      </w:rPr>
      <w:instrText xml:space="preserve"> NUMPAGES   \* MERGEFORMAT </w:instrText>
    </w:r>
    <w:r w:rsidR="00532BE0" w:rsidRPr="00011588">
      <w:rPr>
        <w:sz w:val="20"/>
      </w:rPr>
      <w:fldChar w:fldCharType="separate"/>
    </w:r>
    <w:r w:rsidR="0030447B">
      <w:rPr>
        <w:noProof/>
        <w:sz w:val="20"/>
      </w:rPr>
      <w:t>1</w:t>
    </w:r>
    <w:r w:rsidR="00532BE0" w:rsidRPr="00011588">
      <w:rPr>
        <w:noProof/>
        <w:sz w:val="20"/>
      </w:rPr>
      <w:fldChar w:fldCharType="end"/>
    </w:r>
  </w:p>
  <w:p w14:paraId="37C1F777" w14:textId="2EB4CE3D" w:rsidR="00532BE0" w:rsidRPr="00011588" w:rsidRDefault="00532BE0" w:rsidP="008150BB">
    <w:pPr>
      <w:pStyle w:val="Footer"/>
      <w:spacing w:after="0"/>
    </w:pPr>
    <w:r w:rsidRPr="00011588">
      <w:t xml:space="preserve">Status: </w:t>
    </w:r>
    <w:r w:rsidRPr="00011588">
      <w:rPr>
        <w:lang w:val="en-GB"/>
      </w:rPr>
      <w:t>Draft</w:t>
    </w:r>
    <w:r w:rsidRPr="00011588">
      <w:rPr>
        <w:lang w:val="en-GB"/>
      </w:rPr>
      <w:tab/>
    </w:r>
    <w:r w:rsidRPr="00011588">
      <w:rPr>
        <w:lang w:val="en-GB"/>
      </w:rPr>
      <w:tab/>
      <w:t>Date</w:t>
    </w:r>
    <w:r w:rsidR="00011588" w:rsidRPr="00011588">
      <w:rPr>
        <w:lang w:val="en-GB"/>
      </w:rPr>
      <w:t xml:space="preserve">:  </w:t>
    </w:r>
    <w:r w:rsidR="00011588" w:rsidRPr="00011588">
      <w:t>20141031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1790D" w14:textId="77777777" w:rsidR="00532BE0" w:rsidRDefault="0030447B" w:rsidP="00591DF3">
    <w:pPr>
      <w:pStyle w:val="Footer"/>
      <w:tabs>
        <w:tab w:val="clear" w:pos="9638"/>
        <w:tab w:val="right" w:pos="9570"/>
      </w:tabs>
      <w:spacing w:after="0"/>
    </w:pPr>
    <w:r>
      <w:fldChar w:fldCharType="begin"/>
    </w:r>
    <w:r>
      <w:instrText xml:space="preserve"> FILENAME   \* MERGEFORMAT </w:instrText>
    </w:r>
    <w:r>
      <w:fldChar w:fldCharType="separate"/>
    </w:r>
    <w:r>
      <w:rPr>
        <w:noProof/>
      </w:rPr>
      <w:t>doc_KpStarterRefsetsTechnologyPreviewReleaseNotes_Current-en-US_INT_20140731.docx</w:t>
    </w:r>
    <w:r>
      <w:rPr>
        <w:noProof/>
      </w:rPr>
      <w:fldChar w:fldCharType="end"/>
    </w:r>
    <w:r w:rsidR="00532BE0">
      <w:tab/>
    </w:r>
    <w:r w:rsidR="00532BE0">
      <w:tab/>
      <w:t xml:space="preserve">Page </w:t>
    </w:r>
    <w:r w:rsidR="00532BE0">
      <w:fldChar w:fldCharType="begin"/>
    </w:r>
    <w:r w:rsidR="00532BE0">
      <w:instrText xml:space="preserve"> PAGE   \* MERGEFORMAT </w:instrText>
    </w:r>
    <w:r w:rsidR="00532BE0">
      <w:fldChar w:fldCharType="separate"/>
    </w:r>
    <w:r w:rsidR="00532BE0">
      <w:rPr>
        <w:noProof/>
      </w:rPr>
      <w:t>3</w:t>
    </w:r>
    <w:r w:rsidR="00532BE0">
      <w:rPr>
        <w:noProof/>
      </w:rPr>
      <w:fldChar w:fldCharType="end"/>
    </w:r>
    <w:r w:rsidR="00532BE0">
      <w:t xml:space="preserve"> of </w:t>
    </w:r>
    <w:r>
      <w:fldChar w:fldCharType="begin"/>
    </w:r>
    <w:r>
      <w:instrText xml:space="preserve"> NUMPAGES   \* MERGEFORMAT </w:instrText>
    </w:r>
    <w:r>
      <w:fldChar w:fldCharType="separate"/>
    </w:r>
    <w:r>
      <w:rPr>
        <w:noProof/>
      </w:rPr>
      <w:t>6</w:t>
    </w:r>
    <w:r>
      <w:rPr>
        <w:noProof/>
      </w:rPr>
      <w:fldChar w:fldCharType="end"/>
    </w:r>
  </w:p>
  <w:p w14:paraId="4DBDCBC0" w14:textId="77777777" w:rsidR="00532BE0" w:rsidRPr="00A87D3B" w:rsidRDefault="00532BE0" w:rsidP="008150BB">
    <w:pPr>
      <w:pStyle w:val="Footer"/>
      <w:spacing w:after="0"/>
    </w:pPr>
    <w:r>
      <w:t xml:space="preserve">Status: </w:t>
    </w:r>
    <w:r>
      <w:rPr>
        <w:lang w:val="en-GB"/>
      </w:rPr>
      <w:t>Draft</w:t>
    </w:r>
    <w:r>
      <w:rPr>
        <w:lang w:val="en-GB"/>
      </w:rPr>
      <w:tab/>
    </w:r>
    <w:r>
      <w:rPr>
        <w:lang w:val="en-GB"/>
      </w:rPr>
      <w:tab/>
      <w:t>Date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C6204" w14:textId="77777777" w:rsidR="00532BE0" w:rsidRDefault="0030447B" w:rsidP="00591DF3">
    <w:pPr>
      <w:pStyle w:val="Footer"/>
      <w:tabs>
        <w:tab w:val="clear" w:pos="9638"/>
        <w:tab w:val="right" w:pos="9570"/>
      </w:tabs>
      <w:spacing w:after="0"/>
    </w:pPr>
    <w:r>
      <w:fldChar w:fldCharType="begin"/>
    </w:r>
    <w:r>
      <w:instrText xml:space="preserve"> FILENAME   \* MERGEFORMAT </w:instrText>
    </w:r>
    <w:r>
      <w:fldChar w:fldCharType="separate"/>
    </w:r>
    <w:r>
      <w:rPr>
        <w:noProof/>
      </w:rPr>
      <w:t>doc_KpStarterRefsetsTechnologyPreviewReleaseNotes_Current-en-US_INT_20140731.docx</w:t>
    </w:r>
    <w:r>
      <w:rPr>
        <w:noProof/>
      </w:rPr>
      <w:fldChar w:fldCharType="end"/>
    </w:r>
    <w:r w:rsidR="00532BE0">
      <w:tab/>
    </w:r>
    <w:r w:rsidR="00532BE0">
      <w:tab/>
      <w:t xml:space="preserve">Page </w:t>
    </w:r>
    <w:r w:rsidR="00532BE0">
      <w:fldChar w:fldCharType="begin"/>
    </w:r>
    <w:r w:rsidR="00532BE0">
      <w:instrText xml:space="preserve"> PAGE   \* MERGEFORMAT </w:instrText>
    </w:r>
    <w:r w:rsidR="00532BE0">
      <w:fldChar w:fldCharType="separate"/>
    </w:r>
    <w:r w:rsidR="00532BE0">
      <w:rPr>
        <w:noProof/>
      </w:rPr>
      <w:t>5</w:t>
    </w:r>
    <w:r w:rsidR="00532BE0">
      <w:rPr>
        <w:noProof/>
      </w:rPr>
      <w:fldChar w:fldCharType="end"/>
    </w:r>
    <w:r w:rsidR="00532BE0">
      <w:t xml:space="preserve"> of </w:t>
    </w:r>
    <w:r>
      <w:fldChar w:fldCharType="begin"/>
    </w:r>
    <w:r>
      <w:instrText xml:space="preserve"> NUMPAGES   \* MERGEFORMAT </w:instrText>
    </w:r>
    <w:r>
      <w:fldChar w:fldCharType="separate"/>
    </w:r>
    <w:r>
      <w:rPr>
        <w:noProof/>
      </w:rPr>
      <w:t>6</w:t>
    </w:r>
    <w:r>
      <w:rPr>
        <w:noProof/>
      </w:rPr>
      <w:fldChar w:fldCharType="end"/>
    </w:r>
  </w:p>
  <w:p w14:paraId="5388E248" w14:textId="77777777" w:rsidR="00532BE0" w:rsidRPr="00A87D3B" w:rsidRDefault="00532BE0" w:rsidP="008150BB">
    <w:pPr>
      <w:pStyle w:val="Footer"/>
      <w:spacing w:after="0"/>
    </w:pPr>
    <w:r>
      <w:t xml:space="preserve">Status: </w:t>
    </w:r>
    <w:r>
      <w:rPr>
        <w:lang w:val="en-GB"/>
      </w:rPr>
      <w:t>Draft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1DDC70" w14:textId="77777777" w:rsidR="00532BE0" w:rsidRDefault="00532BE0">
      <w:r>
        <w:separator/>
      </w:r>
    </w:p>
  </w:footnote>
  <w:footnote w:type="continuationSeparator" w:id="0">
    <w:p w14:paraId="4E7F2B65" w14:textId="77777777" w:rsidR="00532BE0" w:rsidRDefault="00532B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248D9" w14:textId="77777777" w:rsidR="00532BE0" w:rsidRDefault="00532BE0" w:rsidP="00F07EC5">
    <w:pPr>
      <w:pStyle w:val="Header"/>
      <w:spacing w:after="0"/>
      <w:ind w:right="130"/>
      <w:rPr>
        <w:noProof/>
      </w:rPr>
    </w:pPr>
    <w:r>
      <w:rPr>
        <w:noProof/>
        <w:lang w:eastAsia="en-US"/>
      </w:rPr>
      <w:drawing>
        <wp:anchor distT="0" distB="0" distL="114300" distR="114300" simplePos="0" relativeHeight="251665408" behindDoc="0" locked="0" layoutInCell="1" allowOverlap="1" wp14:anchorId="1DF241AE" wp14:editId="71CE701F">
          <wp:simplePos x="0" y="0"/>
          <wp:positionH relativeFrom="column">
            <wp:posOffset>5588000</wp:posOffset>
          </wp:positionH>
          <wp:positionV relativeFrom="paragraph">
            <wp:posOffset>-8255</wp:posOffset>
          </wp:positionV>
          <wp:extent cx="546100" cy="546100"/>
          <wp:effectExtent l="0" t="0" r="12700" b="12700"/>
          <wp:wrapTight wrapText="bothSides">
            <wp:wrapPolygon edited="0">
              <wp:start x="0" y="0"/>
              <wp:lineTo x="0" y="21098"/>
              <wp:lineTo x="21098" y="21098"/>
              <wp:lineTo x="21098" y="0"/>
              <wp:lineTo x="0" y="0"/>
            </wp:wrapPolygon>
          </wp:wrapTight>
          <wp:docPr id="6" name="Picture 4" descr="Macintosh HD:Users:rory:Google Drive:IHTSDO Logo Images:New Logos:silngle bo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ry:Google Drive:IHTSDO Logo Images:New Logos:silngle bo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t xml:space="preserve">&lt;Document Name&gt; </w:t>
    </w:r>
  </w:p>
  <w:p w14:paraId="30D15778" w14:textId="77777777" w:rsidR="00532BE0" w:rsidRPr="008150BB" w:rsidRDefault="00532BE0" w:rsidP="00F07EC5">
    <w:pPr>
      <w:pStyle w:val="Header"/>
      <w:spacing w:after="0"/>
      <w:ind w:right="130"/>
      <w:rPr>
        <w:noProof/>
        <w:sz w:val="18"/>
        <w:szCs w:val="18"/>
      </w:rPr>
    </w:pPr>
    <w:r w:rsidRPr="008150BB">
      <w:rPr>
        <w:noProof/>
        <w:sz w:val="18"/>
        <w:szCs w:val="18"/>
      </w:rPr>
      <w:t xml:space="preserve">Version </w:t>
    </w:r>
    <w:r>
      <w:rPr>
        <w:noProof/>
        <w:sz w:val="18"/>
        <w:szCs w:val="18"/>
        <w:lang w:val="en-GB"/>
      </w:rPr>
      <w:t>0.01</w:t>
    </w:r>
  </w:p>
  <w:p w14:paraId="6A156EA2" w14:textId="77777777" w:rsidR="00532BE0" w:rsidRDefault="00532BE0" w:rsidP="00505013">
    <w:pPr>
      <w:pStyle w:val="Header"/>
      <w:spacing w:after="1500"/>
      <w:ind w:right="130"/>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24A04" w14:textId="77777777" w:rsidR="00532BE0" w:rsidRDefault="00532BE0" w:rsidP="002F73DE">
    <w:pPr>
      <w:pStyle w:val="Header"/>
      <w:tabs>
        <w:tab w:val="clear" w:pos="9638"/>
        <w:tab w:val="right" w:pos="9639"/>
      </w:tabs>
      <w:ind w:right="-1"/>
      <w:jc w:val="right"/>
    </w:pPr>
  </w:p>
  <w:p w14:paraId="46FE2F61" w14:textId="77777777" w:rsidR="00532BE0" w:rsidRPr="00FF5795" w:rsidRDefault="00532BE0" w:rsidP="00F07EC5">
    <w:pPr>
      <w:pStyle w:val="Header"/>
      <w:spacing w:after="2400"/>
      <w:jc w:val="right"/>
    </w:pPr>
    <w:r>
      <w:rPr>
        <w:noProof/>
        <w:lang w:eastAsia="en-US"/>
      </w:rPr>
      <w:drawing>
        <wp:inline distT="0" distB="0" distL="0" distR="0" wp14:anchorId="17B05325" wp14:editId="62726BE9">
          <wp:extent cx="2908300" cy="1282700"/>
          <wp:effectExtent l="0" t="0" r="12700" b="12700"/>
          <wp:docPr id="2" name="Picture 2" descr="Macintosh HD:Users:rory:Google Drive:IHTSDO Logo Images:New Logos:ihtsdo_brand_master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ry:Google Drive:IHTSDO Logo Images:New Logos:ihtsdo_brand_master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8300" cy="12827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50D15" w14:textId="77777777" w:rsidR="00011588" w:rsidRDefault="00011588" w:rsidP="00F07EC5">
    <w:pPr>
      <w:pStyle w:val="Header"/>
      <w:spacing w:after="0"/>
      <w:ind w:right="130"/>
      <w:rPr>
        <w:sz w:val="20"/>
        <w:lang w:val="en-GB"/>
      </w:rPr>
    </w:pPr>
    <w:r w:rsidRPr="00011588">
      <w:rPr>
        <w:sz w:val="20"/>
        <w:lang w:val="en-GB"/>
      </w:rPr>
      <w:t xml:space="preserve">Kaiser Permanente starter reference sets </w:t>
    </w:r>
  </w:p>
  <w:p w14:paraId="69765232" w14:textId="2BD392B5" w:rsidR="00532BE0" w:rsidRPr="008150BB" w:rsidRDefault="00532BE0" w:rsidP="00F07EC5">
    <w:pPr>
      <w:pStyle w:val="Header"/>
      <w:spacing w:after="0"/>
      <w:ind w:right="130"/>
      <w:rPr>
        <w:noProof/>
        <w:sz w:val="18"/>
        <w:szCs w:val="18"/>
      </w:rPr>
    </w:pPr>
    <w:r w:rsidRPr="008150BB">
      <w:rPr>
        <w:noProof/>
        <w:sz w:val="18"/>
        <w:szCs w:val="18"/>
      </w:rPr>
      <w:t xml:space="preserve">Version </w:t>
    </w:r>
    <w:r>
      <w:rPr>
        <w:noProof/>
        <w:sz w:val="18"/>
        <w:szCs w:val="18"/>
        <w:lang w:val="en-GB"/>
      </w:rPr>
      <w:t>0.0</w:t>
    </w:r>
    <w:r w:rsidR="00011588">
      <w:rPr>
        <w:noProof/>
        <w:sz w:val="18"/>
        <w:szCs w:val="18"/>
        <w:lang w:val="en-GB"/>
      </w:rPr>
      <w:t>2</w:t>
    </w:r>
  </w:p>
  <w:p w14:paraId="7B3C26DF" w14:textId="77777777" w:rsidR="00532BE0" w:rsidRPr="00F9063A" w:rsidRDefault="00532BE0" w:rsidP="00F9063A">
    <w:pPr>
      <w:pStyle w:val="Header"/>
      <w:ind w:right="130"/>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5DFA0" w14:textId="77777777" w:rsidR="00532BE0" w:rsidRDefault="00532BE0" w:rsidP="00F07EC5">
    <w:pPr>
      <w:pStyle w:val="Header"/>
      <w:spacing w:after="0"/>
      <w:ind w:right="130"/>
      <w:rPr>
        <w:noProof/>
      </w:rPr>
    </w:pPr>
    <w:r>
      <w:rPr>
        <w:noProof/>
        <w:lang w:eastAsia="en-US"/>
      </w:rPr>
      <w:drawing>
        <wp:anchor distT="0" distB="0" distL="114300" distR="114300" simplePos="0" relativeHeight="251659264" behindDoc="0" locked="0" layoutInCell="1" allowOverlap="1" wp14:anchorId="2E92E16A" wp14:editId="53DE5E12">
          <wp:simplePos x="0" y="0"/>
          <wp:positionH relativeFrom="column">
            <wp:posOffset>5588000</wp:posOffset>
          </wp:positionH>
          <wp:positionV relativeFrom="paragraph">
            <wp:posOffset>-8255</wp:posOffset>
          </wp:positionV>
          <wp:extent cx="546100" cy="546100"/>
          <wp:effectExtent l="0" t="0" r="12700" b="12700"/>
          <wp:wrapTight wrapText="bothSides">
            <wp:wrapPolygon edited="0">
              <wp:start x="0" y="0"/>
              <wp:lineTo x="0" y="21098"/>
              <wp:lineTo x="21098" y="21098"/>
              <wp:lineTo x="21098" y="0"/>
              <wp:lineTo x="0" y="0"/>
            </wp:wrapPolygon>
          </wp:wrapTight>
          <wp:docPr id="12" name="Picture 1" descr="Macintosh HD:Users:rory:Google Drive:IHTSDO Logo Images:New Logos:silngle bo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ry:Google Drive:IHTSDO Logo Images:New Logos:silngle bo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t xml:space="preserve">&lt;Document Name&gt; </w:t>
    </w:r>
  </w:p>
  <w:p w14:paraId="2220EAAC" w14:textId="77777777" w:rsidR="00532BE0" w:rsidRPr="008150BB" w:rsidRDefault="00532BE0" w:rsidP="00F07EC5">
    <w:pPr>
      <w:pStyle w:val="Header"/>
      <w:spacing w:after="0"/>
      <w:ind w:right="130"/>
      <w:rPr>
        <w:noProof/>
        <w:sz w:val="18"/>
        <w:szCs w:val="18"/>
      </w:rPr>
    </w:pPr>
    <w:r w:rsidRPr="008150BB">
      <w:rPr>
        <w:noProof/>
        <w:sz w:val="18"/>
        <w:szCs w:val="18"/>
      </w:rPr>
      <w:t xml:space="preserve">Version </w:t>
    </w:r>
    <w:r>
      <w:rPr>
        <w:noProof/>
        <w:sz w:val="18"/>
        <w:szCs w:val="18"/>
        <w:lang w:val="en-GB"/>
      </w:rPr>
      <w:t>0.01</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11811" w14:textId="3E4A6D3F" w:rsidR="00532BE0" w:rsidRDefault="00011588" w:rsidP="00F07EC5">
    <w:pPr>
      <w:pStyle w:val="Header"/>
      <w:spacing w:after="0"/>
      <w:ind w:right="130"/>
      <w:rPr>
        <w:noProof/>
      </w:rPr>
    </w:pPr>
    <w:r w:rsidRPr="00011588">
      <w:rPr>
        <w:sz w:val="20"/>
        <w:lang w:val="en-GB"/>
      </w:rPr>
      <w:t xml:space="preserve">Kaiser Permanente starter reference sets </w:t>
    </w:r>
    <w:r w:rsidR="00532BE0">
      <w:rPr>
        <w:noProof/>
        <w:lang w:eastAsia="en-US"/>
      </w:rPr>
      <w:drawing>
        <wp:anchor distT="0" distB="0" distL="114300" distR="114300" simplePos="0" relativeHeight="251663360" behindDoc="0" locked="0" layoutInCell="1" allowOverlap="1" wp14:anchorId="14CBCC15" wp14:editId="6960F88D">
          <wp:simplePos x="0" y="0"/>
          <wp:positionH relativeFrom="column">
            <wp:posOffset>5588000</wp:posOffset>
          </wp:positionH>
          <wp:positionV relativeFrom="paragraph">
            <wp:posOffset>-8255</wp:posOffset>
          </wp:positionV>
          <wp:extent cx="546100" cy="546100"/>
          <wp:effectExtent l="0" t="0" r="12700" b="12700"/>
          <wp:wrapTight wrapText="bothSides">
            <wp:wrapPolygon edited="0">
              <wp:start x="0" y="0"/>
              <wp:lineTo x="0" y="21098"/>
              <wp:lineTo x="21098" y="21098"/>
              <wp:lineTo x="21098" y="0"/>
              <wp:lineTo x="0" y="0"/>
            </wp:wrapPolygon>
          </wp:wrapTight>
          <wp:docPr id="3" name="Picture 3" descr="Macintosh HD:Users:rory:Google Drive:IHTSDO Logo Images:New Logos:silngle bo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ry:Google Drive:IHTSDO Logo Images:New Logos:silngle bo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2BE0">
      <w:rPr>
        <w:noProof/>
        <w:lang w:val="en-GB"/>
      </w:rPr>
      <w:t xml:space="preserve"> </w:t>
    </w:r>
  </w:p>
  <w:p w14:paraId="24551EFE" w14:textId="6C3235B7" w:rsidR="00532BE0" w:rsidRPr="008150BB" w:rsidRDefault="00532BE0" w:rsidP="00F07EC5">
    <w:pPr>
      <w:pStyle w:val="Header"/>
      <w:spacing w:after="0"/>
      <w:ind w:right="130"/>
      <w:rPr>
        <w:noProof/>
        <w:sz w:val="18"/>
        <w:szCs w:val="18"/>
      </w:rPr>
    </w:pPr>
    <w:r w:rsidRPr="008150BB">
      <w:rPr>
        <w:noProof/>
        <w:sz w:val="18"/>
        <w:szCs w:val="18"/>
      </w:rPr>
      <w:t xml:space="preserve">Version </w:t>
    </w:r>
    <w:r>
      <w:rPr>
        <w:noProof/>
        <w:sz w:val="18"/>
        <w:szCs w:val="18"/>
        <w:lang w:val="en-GB"/>
      </w:rPr>
      <w:t>0.0</w:t>
    </w:r>
    <w:r w:rsidR="00011588">
      <w:rPr>
        <w:noProof/>
        <w:sz w:val="18"/>
        <w:szCs w:val="18"/>
        <w:lang w:val="en-GB"/>
      </w:rPr>
      <w:t>2</w:t>
    </w:r>
  </w:p>
  <w:p w14:paraId="7092AF71" w14:textId="77777777" w:rsidR="00532BE0" w:rsidRPr="00F9063A" w:rsidRDefault="00532BE0" w:rsidP="00F9063A">
    <w:pPr>
      <w:pStyle w:val="Header"/>
      <w:ind w:right="130"/>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60477" w14:textId="77777777" w:rsidR="00532BE0" w:rsidRDefault="00532BE0" w:rsidP="00F07EC5">
    <w:pPr>
      <w:pStyle w:val="Header"/>
      <w:spacing w:after="0"/>
      <w:ind w:right="130"/>
      <w:rPr>
        <w:noProof/>
      </w:rPr>
    </w:pPr>
    <w:r>
      <w:rPr>
        <w:noProof/>
        <w:lang w:eastAsia="en-US"/>
      </w:rPr>
      <w:drawing>
        <wp:anchor distT="0" distB="0" distL="114300" distR="114300" simplePos="0" relativeHeight="251661312" behindDoc="0" locked="0" layoutInCell="1" allowOverlap="1" wp14:anchorId="482C1888" wp14:editId="5EB5F50B">
          <wp:simplePos x="0" y="0"/>
          <wp:positionH relativeFrom="column">
            <wp:posOffset>5588000</wp:posOffset>
          </wp:positionH>
          <wp:positionV relativeFrom="paragraph">
            <wp:posOffset>-8255</wp:posOffset>
          </wp:positionV>
          <wp:extent cx="546100" cy="546100"/>
          <wp:effectExtent l="0" t="0" r="12700" b="12700"/>
          <wp:wrapTight wrapText="bothSides">
            <wp:wrapPolygon edited="0">
              <wp:start x="0" y="0"/>
              <wp:lineTo x="0" y="21098"/>
              <wp:lineTo x="21098" y="21098"/>
              <wp:lineTo x="21098" y="0"/>
              <wp:lineTo x="0" y="0"/>
            </wp:wrapPolygon>
          </wp:wrapTight>
          <wp:docPr id="1" name="Picture 2" descr="Macintosh HD:Users:rory:Google Drive:IHTSDO Logo Images:New Logos:silngle bo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ry:Google Drive:IHTSDO Logo Images:New Logos:silngle box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t xml:space="preserve">&lt;Document Name&gt; </w:t>
    </w:r>
  </w:p>
  <w:p w14:paraId="01961B82" w14:textId="77777777" w:rsidR="00532BE0" w:rsidRPr="008150BB" w:rsidRDefault="00532BE0" w:rsidP="00F07EC5">
    <w:pPr>
      <w:pStyle w:val="Header"/>
      <w:spacing w:after="0"/>
      <w:ind w:right="130"/>
      <w:rPr>
        <w:noProof/>
        <w:sz w:val="18"/>
        <w:szCs w:val="18"/>
      </w:rPr>
    </w:pPr>
    <w:r w:rsidRPr="008150BB">
      <w:rPr>
        <w:noProof/>
        <w:sz w:val="18"/>
        <w:szCs w:val="18"/>
      </w:rPr>
      <w:t xml:space="preserve">Version </w:t>
    </w:r>
    <w:r>
      <w:rPr>
        <w:noProof/>
        <w:sz w:val="18"/>
        <w:szCs w:val="18"/>
        <w:lang w:val="en-GB"/>
      </w:rPr>
      <w:t>0.01</w:t>
    </w:r>
  </w:p>
  <w:p w14:paraId="76A9E845" w14:textId="77777777" w:rsidR="00532BE0" w:rsidRPr="002C7C63" w:rsidRDefault="00532BE0" w:rsidP="003F5F49">
    <w:pPr>
      <w:pStyle w:val="Header"/>
      <w:spacing w:after="0"/>
      <w:ind w:right="130"/>
      <w:jc w:val="center"/>
      <w:rPr>
        <w:noProof/>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C415C"/>
    <w:multiLevelType w:val="multilevel"/>
    <w:tmpl w:val="4B9AD03A"/>
    <w:lvl w:ilvl="0">
      <w:start w:val="1"/>
      <w:numFmt w:val="upperLetter"/>
      <w:pStyle w:val="Appendix1"/>
      <w:suff w:val="space"/>
      <w:lvlText w:val="Appendix %1"/>
      <w:lvlJc w:val="left"/>
      <w:pPr>
        <w:ind w:left="432" w:hanging="432"/>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2606688"/>
    <w:multiLevelType w:val="hybridMultilevel"/>
    <w:tmpl w:val="80FE0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0C14FC"/>
    <w:multiLevelType w:val="hybridMultilevel"/>
    <w:tmpl w:val="7C8ED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1C1B9A"/>
    <w:multiLevelType w:val="hybridMultilevel"/>
    <w:tmpl w:val="4D66D42C"/>
    <w:lvl w:ilvl="0" w:tplc="38D01234">
      <w:start w:val="1"/>
      <w:numFmt w:val="decimal"/>
      <w:pStyle w:val="DraftNote"/>
      <w:lvlText w:val="DraftNote%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1D3785"/>
    <w:multiLevelType w:val="multilevel"/>
    <w:tmpl w:val="E4F63A4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2EF294F"/>
    <w:multiLevelType w:val="hybridMultilevel"/>
    <w:tmpl w:val="F748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10"/>
    <w:rsid w:val="000007D1"/>
    <w:rsid w:val="000012BB"/>
    <w:rsid w:val="00001435"/>
    <w:rsid w:val="00003774"/>
    <w:rsid w:val="00011588"/>
    <w:rsid w:val="00011AFB"/>
    <w:rsid w:val="00011FF2"/>
    <w:rsid w:val="000163C6"/>
    <w:rsid w:val="00020CE2"/>
    <w:rsid w:val="0002163C"/>
    <w:rsid w:val="000237E8"/>
    <w:rsid w:val="00025225"/>
    <w:rsid w:val="00025318"/>
    <w:rsid w:val="000270C0"/>
    <w:rsid w:val="00030899"/>
    <w:rsid w:val="00043B35"/>
    <w:rsid w:val="00044818"/>
    <w:rsid w:val="00046E57"/>
    <w:rsid w:val="000470B3"/>
    <w:rsid w:val="00047ED4"/>
    <w:rsid w:val="00050FD9"/>
    <w:rsid w:val="00051AD9"/>
    <w:rsid w:val="0005366A"/>
    <w:rsid w:val="00054FBA"/>
    <w:rsid w:val="0005546A"/>
    <w:rsid w:val="00055886"/>
    <w:rsid w:val="00055CC4"/>
    <w:rsid w:val="0006029C"/>
    <w:rsid w:val="00060F70"/>
    <w:rsid w:val="00062FE3"/>
    <w:rsid w:val="00064E7B"/>
    <w:rsid w:val="0006597E"/>
    <w:rsid w:val="00066933"/>
    <w:rsid w:val="00070751"/>
    <w:rsid w:val="000716BE"/>
    <w:rsid w:val="00071B55"/>
    <w:rsid w:val="00072303"/>
    <w:rsid w:val="000732E4"/>
    <w:rsid w:val="000755D6"/>
    <w:rsid w:val="000758F5"/>
    <w:rsid w:val="00077D84"/>
    <w:rsid w:val="00080195"/>
    <w:rsid w:val="00083ECA"/>
    <w:rsid w:val="0008672E"/>
    <w:rsid w:val="00086868"/>
    <w:rsid w:val="00090856"/>
    <w:rsid w:val="000931B8"/>
    <w:rsid w:val="000A1F42"/>
    <w:rsid w:val="000A39C7"/>
    <w:rsid w:val="000B10EB"/>
    <w:rsid w:val="000B191E"/>
    <w:rsid w:val="000C473E"/>
    <w:rsid w:val="000C47E6"/>
    <w:rsid w:val="000C6419"/>
    <w:rsid w:val="000D04AA"/>
    <w:rsid w:val="000D0CAC"/>
    <w:rsid w:val="000D1D2C"/>
    <w:rsid w:val="000D3E98"/>
    <w:rsid w:val="000D6FA5"/>
    <w:rsid w:val="000D7D19"/>
    <w:rsid w:val="000E1764"/>
    <w:rsid w:val="000E7A91"/>
    <w:rsid w:val="000F1A7B"/>
    <w:rsid w:val="000F1E1C"/>
    <w:rsid w:val="000F470F"/>
    <w:rsid w:val="000F4F64"/>
    <w:rsid w:val="000F72D8"/>
    <w:rsid w:val="000F76BD"/>
    <w:rsid w:val="001018F1"/>
    <w:rsid w:val="0010283B"/>
    <w:rsid w:val="00102C89"/>
    <w:rsid w:val="0010490C"/>
    <w:rsid w:val="001060BC"/>
    <w:rsid w:val="00116196"/>
    <w:rsid w:val="00122095"/>
    <w:rsid w:val="00122964"/>
    <w:rsid w:val="00123020"/>
    <w:rsid w:val="00124168"/>
    <w:rsid w:val="001249AB"/>
    <w:rsid w:val="0012769F"/>
    <w:rsid w:val="00127DFA"/>
    <w:rsid w:val="00131EF4"/>
    <w:rsid w:val="00133768"/>
    <w:rsid w:val="00133E54"/>
    <w:rsid w:val="0014066F"/>
    <w:rsid w:val="001524CD"/>
    <w:rsid w:val="00153F24"/>
    <w:rsid w:val="001540CD"/>
    <w:rsid w:val="00156EA9"/>
    <w:rsid w:val="00160020"/>
    <w:rsid w:val="001663CD"/>
    <w:rsid w:val="00167C45"/>
    <w:rsid w:val="0017116B"/>
    <w:rsid w:val="001723E6"/>
    <w:rsid w:val="00174232"/>
    <w:rsid w:val="00177B13"/>
    <w:rsid w:val="0018624F"/>
    <w:rsid w:val="001867BF"/>
    <w:rsid w:val="00190494"/>
    <w:rsid w:val="00192A79"/>
    <w:rsid w:val="00195CB2"/>
    <w:rsid w:val="00196220"/>
    <w:rsid w:val="001A2F03"/>
    <w:rsid w:val="001B0EEB"/>
    <w:rsid w:val="001B1541"/>
    <w:rsid w:val="001B1C67"/>
    <w:rsid w:val="001B25EF"/>
    <w:rsid w:val="001B55F6"/>
    <w:rsid w:val="001B6677"/>
    <w:rsid w:val="001B724C"/>
    <w:rsid w:val="001B7A79"/>
    <w:rsid w:val="001C1143"/>
    <w:rsid w:val="001C283B"/>
    <w:rsid w:val="001C3513"/>
    <w:rsid w:val="001C48C1"/>
    <w:rsid w:val="001C5CF7"/>
    <w:rsid w:val="001D0365"/>
    <w:rsid w:val="001D140B"/>
    <w:rsid w:val="001D64A3"/>
    <w:rsid w:val="001E1A74"/>
    <w:rsid w:val="001E1DD5"/>
    <w:rsid w:val="001E2DE4"/>
    <w:rsid w:val="001E38ED"/>
    <w:rsid w:val="001F0D26"/>
    <w:rsid w:val="00203C76"/>
    <w:rsid w:val="00204DCA"/>
    <w:rsid w:val="002112DE"/>
    <w:rsid w:val="002127D3"/>
    <w:rsid w:val="00213D3C"/>
    <w:rsid w:val="00214106"/>
    <w:rsid w:val="00215ECF"/>
    <w:rsid w:val="0022122C"/>
    <w:rsid w:val="002260AE"/>
    <w:rsid w:val="00233F79"/>
    <w:rsid w:val="002346DF"/>
    <w:rsid w:val="002379CF"/>
    <w:rsid w:val="00237E27"/>
    <w:rsid w:val="00245483"/>
    <w:rsid w:val="002459EB"/>
    <w:rsid w:val="00247BAB"/>
    <w:rsid w:val="00252A66"/>
    <w:rsid w:val="00252B13"/>
    <w:rsid w:val="002561BF"/>
    <w:rsid w:val="00261578"/>
    <w:rsid w:val="0026269E"/>
    <w:rsid w:val="00264210"/>
    <w:rsid w:val="00266DBC"/>
    <w:rsid w:val="00267070"/>
    <w:rsid w:val="002678E1"/>
    <w:rsid w:val="00267B54"/>
    <w:rsid w:val="00267D53"/>
    <w:rsid w:val="0027170D"/>
    <w:rsid w:val="00276464"/>
    <w:rsid w:val="00277527"/>
    <w:rsid w:val="00277B9C"/>
    <w:rsid w:val="00277C82"/>
    <w:rsid w:val="00283D50"/>
    <w:rsid w:val="00285B13"/>
    <w:rsid w:val="0029003A"/>
    <w:rsid w:val="00291C94"/>
    <w:rsid w:val="00292896"/>
    <w:rsid w:val="00293016"/>
    <w:rsid w:val="0029626F"/>
    <w:rsid w:val="00296DC5"/>
    <w:rsid w:val="00297002"/>
    <w:rsid w:val="002A085C"/>
    <w:rsid w:val="002A086D"/>
    <w:rsid w:val="002A619E"/>
    <w:rsid w:val="002B09CF"/>
    <w:rsid w:val="002B5248"/>
    <w:rsid w:val="002B69F3"/>
    <w:rsid w:val="002C0A55"/>
    <w:rsid w:val="002C0BAB"/>
    <w:rsid w:val="002C23C7"/>
    <w:rsid w:val="002C59D7"/>
    <w:rsid w:val="002C65F5"/>
    <w:rsid w:val="002C7C63"/>
    <w:rsid w:val="002C7E63"/>
    <w:rsid w:val="002D196E"/>
    <w:rsid w:val="002D28BF"/>
    <w:rsid w:val="002D4855"/>
    <w:rsid w:val="002D7690"/>
    <w:rsid w:val="002E25D2"/>
    <w:rsid w:val="002E29D7"/>
    <w:rsid w:val="002E515E"/>
    <w:rsid w:val="002E552A"/>
    <w:rsid w:val="002E68A7"/>
    <w:rsid w:val="002E7101"/>
    <w:rsid w:val="002F01EB"/>
    <w:rsid w:val="002F0B6C"/>
    <w:rsid w:val="002F25D3"/>
    <w:rsid w:val="002F33AF"/>
    <w:rsid w:val="002F63D4"/>
    <w:rsid w:val="002F73DE"/>
    <w:rsid w:val="00301DD8"/>
    <w:rsid w:val="0030447B"/>
    <w:rsid w:val="003045F3"/>
    <w:rsid w:val="00306A34"/>
    <w:rsid w:val="00311353"/>
    <w:rsid w:val="0031714B"/>
    <w:rsid w:val="00317F59"/>
    <w:rsid w:val="00322687"/>
    <w:rsid w:val="003233B5"/>
    <w:rsid w:val="00323E0D"/>
    <w:rsid w:val="003319C2"/>
    <w:rsid w:val="00333AA2"/>
    <w:rsid w:val="00335522"/>
    <w:rsid w:val="00336214"/>
    <w:rsid w:val="0034435B"/>
    <w:rsid w:val="003461C7"/>
    <w:rsid w:val="003474EC"/>
    <w:rsid w:val="00347833"/>
    <w:rsid w:val="00347EE6"/>
    <w:rsid w:val="00352467"/>
    <w:rsid w:val="003558E2"/>
    <w:rsid w:val="00362BCD"/>
    <w:rsid w:val="00365422"/>
    <w:rsid w:val="00367692"/>
    <w:rsid w:val="00370B29"/>
    <w:rsid w:val="00374C4B"/>
    <w:rsid w:val="003761DD"/>
    <w:rsid w:val="003767F6"/>
    <w:rsid w:val="00377FE8"/>
    <w:rsid w:val="0038044E"/>
    <w:rsid w:val="00381332"/>
    <w:rsid w:val="003829E6"/>
    <w:rsid w:val="003843FF"/>
    <w:rsid w:val="0038700F"/>
    <w:rsid w:val="00394B8F"/>
    <w:rsid w:val="00395917"/>
    <w:rsid w:val="003A0349"/>
    <w:rsid w:val="003A20BE"/>
    <w:rsid w:val="003A307D"/>
    <w:rsid w:val="003A62AA"/>
    <w:rsid w:val="003B3FAD"/>
    <w:rsid w:val="003B4868"/>
    <w:rsid w:val="003B6A3D"/>
    <w:rsid w:val="003B7FF7"/>
    <w:rsid w:val="003C23F6"/>
    <w:rsid w:val="003C2C52"/>
    <w:rsid w:val="003C3627"/>
    <w:rsid w:val="003C56DD"/>
    <w:rsid w:val="003C5F23"/>
    <w:rsid w:val="003C6556"/>
    <w:rsid w:val="003C6A2C"/>
    <w:rsid w:val="003C7307"/>
    <w:rsid w:val="003C74DC"/>
    <w:rsid w:val="003D7F4C"/>
    <w:rsid w:val="003E06C9"/>
    <w:rsid w:val="003E49D3"/>
    <w:rsid w:val="003F5B80"/>
    <w:rsid w:val="003F5E33"/>
    <w:rsid w:val="003F5F49"/>
    <w:rsid w:val="003F6390"/>
    <w:rsid w:val="00402B85"/>
    <w:rsid w:val="00405453"/>
    <w:rsid w:val="004062E6"/>
    <w:rsid w:val="00406672"/>
    <w:rsid w:val="004109A2"/>
    <w:rsid w:val="00411D7E"/>
    <w:rsid w:val="00415814"/>
    <w:rsid w:val="00417101"/>
    <w:rsid w:val="004200C0"/>
    <w:rsid w:val="00422930"/>
    <w:rsid w:val="004248F2"/>
    <w:rsid w:val="00424A19"/>
    <w:rsid w:val="00425C47"/>
    <w:rsid w:val="00426559"/>
    <w:rsid w:val="00426DB2"/>
    <w:rsid w:val="004304E9"/>
    <w:rsid w:val="00433693"/>
    <w:rsid w:val="00443B13"/>
    <w:rsid w:val="00453052"/>
    <w:rsid w:val="00456FA7"/>
    <w:rsid w:val="0045714E"/>
    <w:rsid w:val="004617CF"/>
    <w:rsid w:val="004618ED"/>
    <w:rsid w:val="004621BE"/>
    <w:rsid w:val="00466078"/>
    <w:rsid w:val="00467652"/>
    <w:rsid w:val="00473759"/>
    <w:rsid w:val="004869FB"/>
    <w:rsid w:val="00491022"/>
    <w:rsid w:val="00497011"/>
    <w:rsid w:val="004A08EC"/>
    <w:rsid w:val="004A0EBC"/>
    <w:rsid w:val="004A1AEF"/>
    <w:rsid w:val="004A2627"/>
    <w:rsid w:val="004A270A"/>
    <w:rsid w:val="004A3210"/>
    <w:rsid w:val="004A55EB"/>
    <w:rsid w:val="004A589D"/>
    <w:rsid w:val="004A645E"/>
    <w:rsid w:val="004A78E7"/>
    <w:rsid w:val="004B1584"/>
    <w:rsid w:val="004B21AF"/>
    <w:rsid w:val="004B5380"/>
    <w:rsid w:val="004B747E"/>
    <w:rsid w:val="004B7EDC"/>
    <w:rsid w:val="004C1675"/>
    <w:rsid w:val="004C2A74"/>
    <w:rsid w:val="004C57CA"/>
    <w:rsid w:val="004C7D48"/>
    <w:rsid w:val="004D0F94"/>
    <w:rsid w:val="004D4231"/>
    <w:rsid w:val="004D47A0"/>
    <w:rsid w:val="004D523D"/>
    <w:rsid w:val="004D785E"/>
    <w:rsid w:val="004E3D4E"/>
    <w:rsid w:val="004E550E"/>
    <w:rsid w:val="004E7094"/>
    <w:rsid w:val="004E7A29"/>
    <w:rsid w:val="004F04AE"/>
    <w:rsid w:val="004F0E9F"/>
    <w:rsid w:val="004F2D7C"/>
    <w:rsid w:val="00500538"/>
    <w:rsid w:val="00505013"/>
    <w:rsid w:val="005067A9"/>
    <w:rsid w:val="0050682A"/>
    <w:rsid w:val="00510163"/>
    <w:rsid w:val="005129C2"/>
    <w:rsid w:val="005146A3"/>
    <w:rsid w:val="005159D8"/>
    <w:rsid w:val="00517621"/>
    <w:rsid w:val="0052109F"/>
    <w:rsid w:val="0052112D"/>
    <w:rsid w:val="005243BE"/>
    <w:rsid w:val="005243DF"/>
    <w:rsid w:val="0052646D"/>
    <w:rsid w:val="005278A3"/>
    <w:rsid w:val="0053024C"/>
    <w:rsid w:val="00532476"/>
    <w:rsid w:val="00532BE0"/>
    <w:rsid w:val="0054214A"/>
    <w:rsid w:val="00544EA6"/>
    <w:rsid w:val="00547F9B"/>
    <w:rsid w:val="005526EC"/>
    <w:rsid w:val="0055663C"/>
    <w:rsid w:val="005574F9"/>
    <w:rsid w:val="00562633"/>
    <w:rsid w:val="00564837"/>
    <w:rsid w:val="005679FA"/>
    <w:rsid w:val="00571625"/>
    <w:rsid w:val="005741BB"/>
    <w:rsid w:val="00575E3B"/>
    <w:rsid w:val="0057669C"/>
    <w:rsid w:val="00576F0C"/>
    <w:rsid w:val="00577A2D"/>
    <w:rsid w:val="00580E3B"/>
    <w:rsid w:val="005819FB"/>
    <w:rsid w:val="0059011D"/>
    <w:rsid w:val="00591DF3"/>
    <w:rsid w:val="00591EF6"/>
    <w:rsid w:val="00597B1B"/>
    <w:rsid w:val="005A1579"/>
    <w:rsid w:val="005A3CB9"/>
    <w:rsid w:val="005A50EF"/>
    <w:rsid w:val="005A6855"/>
    <w:rsid w:val="005A7408"/>
    <w:rsid w:val="005A7A49"/>
    <w:rsid w:val="005B4F7A"/>
    <w:rsid w:val="005B5E53"/>
    <w:rsid w:val="005C1072"/>
    <w:rsid w:val="005C10C9"/>
    <w:rsid w:val="005D065F"/>
    <w:rsid w:val="005D6520"/>
    <w:rsid w:val="005D72E8"/>
    <w:rsid w:val="005E0A96"/>
    <w:rsid w:val="005E1A66"/>
    <w:rsid w:val="005E3276"/>
    <w:rsid w:val="005E3C09"/>
    <w:rsid w:val="005E6BE7"/>
    <w:rsid w:val="005E7377"/>
    <w:rsid w:val="005F2104"/>
    <w:rsid w:val="005F385D"/>
    <w:rsid w:val="005F49F2"/>
    <w:rsid w:val="005F6134"/>
    <w:rsid w:val="005F629B"/>
    <w:rsid w:val="00602976"/>
    <w:rsid w:val="00605352"/>
    <w:rsid w:val="00611114"/>
    <w:rsid w:val="00613E4C"/>
    <w:rsid w:val="00615F50"/>
    <w:rsid w:val="0061608A"/>
    <w:rsid w:val="00617256"/>
    <w:rsid w:val="00621FAE"/>
    <w:rsid w:val="00622E96"/>
    <w:rsid w:val="00622EA1"/>
    <w:rsid w:val="006236AB"/>
    <w:rsid w:val="00623709"/>
    <w:rsid w:val="00623ECA"/>
    <w:rsid w:val="00631DB1"/>
    <w:rsid w:val="00633553"/>
    <w:rsid w:val="00634629"/>
    <w:rsid w:val="00634913"/>
    <w:rsid w:val="00634B60"/>
    <w:rsid w:val="00635F2B"/>
    <w:rsid w:val="0063678B"/>
    <w:rsid w:val="006370AA"/>
    <w:rsid w:val="006377B1"/>
    <w:rsid w:val="00637A20"/>
    <w:rsid w:val="006412AF"/>
    <w:rsid w:val="00642122"/>
    <w:rsid w:val="00642977"/>
    <w:rsid w:val="00646D5E"/>
    <w:rsid w:val="006510DD"/>
    <w:rsid w:val="00653211"/>
    <w:rsid w:val="00654164"/>
    <w:rsid w:val="0066080D"/>
    <w:rsid w:val="00662C11"/>
    <w:rsid w:val="006716F6"/>
    <w:rsid w:val="00671F45"/>
    <w:rsid w:val="0068139A"/>
    <w:rsid w:val="006833E8"/>
    <w:rsid w:val="0069433A"/>
    <w:rsid w:val="00697F88"/>
    <w:rsid w:val="006A0008"/>
    <w:rsid w:val="006A34CC"/>
    <w:rsid w:val="006A5E6D"/>
    <w:rsid w:val="006A71FE"/>
    <w:rsid w:val="006B5245"/>
    <w:rsid w:val="006C1369"/>
    <w:rsid w:val="006C17AC"/>
    <w:rsid w:val="006C1BD3"/>
    <w:rsid w:val="006C1E30"/>
    <w:rsid w:val="006C5A60"/>
    <w:rsid w:val="006C5C93"/>
    <w:rsid w:val="006C65F5"/>
    <w:rsid w:val="006C7AB3"/>
    <w:rsid w:val="006D4864"/>
    <w:rsid w:val="006D7910"/>
    <w:rsid w:val="006E085E"/>
    <w:rsid w:val="006E22EA"/>
    <w:rsid w:val="006E32E2"/>
    <w:rsid w:val="006E33F2"/>
    <w:rsid w:val="006E4441"/>
    <w:rsid w:val="006F1E6B"/>
    <w:rsid w:val="006F6487"/>
    <w:rsid w:val="006F6E5A"/>
    <w:rsid w:val="0070747B"/>
    <w:rsid w:val="007119A9"/>
    <w:rsid w:val="00716154"/>
    <w:rsid w:val="00720B8F"/>
    <w:rsid w:val="00721EF9"/>
    <w:rsid w:val="007278A2"/>
    <w:rsid w:val="00727B4A"/>
    <w:rsid w:val="007309B4"/>
    <w:rsid w:val="00734DED"/>
    <w:rsid w:val="00743803"/>
    <w:rsid w:val="00746794"/>
    <w:rsid w:val="00752F43"/>
    <w:rsid w:val="00754CED"/>
    <w:rsid w:val="0075564D"/>
    <w:rsid w:val="007557B8"/>
    <w:rsid w:val="00755FF8"/>
    <w:rsid w:val="007562B8"/>
    <w:rsid w:val="007577F0"/>
    <w:rsid w:val="00760025"/>
    <w:rsid w:val="007633DC"/>
    <w:rsid w:val="00763D7F"/>
    <w:rsid w:val="00766D4F"/>
    <w:rsid w:val="00767084"/>
    <w:rsid w:val="00774A19"/>
    <w:rsid w:val="007777FE"/>
    <w:rsid w:val="00777914"/>
    <w:rsid w:val="00780F51"/>
    <w:rsid w:val="00783015"/>
    <w:rsid w:val="00784FC9"/>
    <w:rsid w:val="00792112"/>
    <w:rsid w:val="0079227B"/>
    <w:rsid w:val="007959C0"/>
    <w:rsid w:val="007A10C5"/>
    <w:rsid w:val="007A1B93"/>
    <w:rsid w:val="007A5C41"/>
    <w:rsid w:val="007A74F6"/>
    <w:rsid w:val="007B0369"/>
    <w:rsid w:val="007B037C"/>
    <w:rsid w:val="007B1C6F"/>
    <w:rsid w:val="007B538A"/>
    <w:rsid w:val="007B633C"/>
    <w:rsid w:val="007B6C18"/>
    <w:rsid w:val="007C5EF9"/>
    <w:rsid w:val="007C7267"/>
    <w:rsid w:val="007D1EBD"/>
    <w:rsid w:val="007D38BE"/>
    <w:rsid w:val="007D510A"/>
    <w:rsid w:val="007D53B5"/>
    <w:rsid w:val="007D631B"/>
    <w:rsid w:val="007D7BCE"/>
    <w:rsid w:val="007E0C49"/>
    <w:rsid w:val="007E11CE"/>
    <w:rsid w:val="007E1999"/>
    <w:rsid w:val="007E2713"/>
    <w:rsid w:val="007E37FC"/>
    <w:rsid w:val="007E5A1C"/>
    <w:rsid w:val="007F1D6B"/>
    <w:rsid w:val="007F219E"/>
    <w:rsid w:val="007F3507"/>
    <w:rsid w:val="007F4888"/>
    <w:rsid w:val="007F5481"/>
    <w:rsid w:val="007F54FA"/>
    <w:rsid w:val="007F605D"/>
    <w:rsid w:val="007F66EB"/>
    <w:rsid w:val="007F68AC"/>
    <w:rsid w:val="00801A7F"/>
    <w:rsid w:val="00802B9B"/>
    <w:rsid w:val="00811EE1"/>
    <w:rsid w:val="00812F96"/>
    <w:rsid w:val="008150BB"/>
    <w:rsid w:val="00816610"/>
    <w:rsid w:val="00817D5C"/>
    <w:rsid w:val="00822539"/>
    <w:rsid w:val="0082343A"/>
    <w:rsid w:val="008244F4"/>
    <w:rsid w:val="00826C4D"/>
    <w:rsid w:val="0083052E"/>
    <w:rsid w:val="00832E88"/>
    <w:rsid w:val="00837929"/>
    <w:rsid w:val="00841910"/>
    <w:rsid w:val="0084225E"/>
    <w:rsid w:val="008429F3"/>
    <w:rsid w:val="00842EFE"/>
    <w:rsid w:val="008433F8"/>
    <w:rsid w:val="0084419F"/>
    <w:rsid w:val="0085190C"/>
    <w:rsid w:val="00854F68"/>
    <w:rsid w:val="008554F1"/>
    <w:rsid w:val="00855B94"/>
    <w:rsid w:val="00855D40"/>
    <w:rsid w:val="00856244"/>
    <w:rsid w:val="0085704B"/>
    <w:rsid w:val="008610D1"/>
    <w:rsid w:val="00862611"/>
    <w:rsid w:val="00863211"/>
    <w:rsid w:val="00864DB4"/>
    <w:rsid w:val="008670AB"/>
    <w:rsid w:val="00871CB3"/>
    <w:rsid w:val="0087203F"/>
    <w:rsid w:val="00874ECB"/>
    <w:rsid w:val="008757C2"/>
    <w:rsid w:val="008826EE"/>
    <w:rsid w:val="0088373F"/>
    <w:rsid w:val="00883A87"/>
    <w:rsid w:val="00886602"/>
    <w:rsid w:val="00886842"/>
    <w:rsid w:val="00890763"/>
    <w:rsid w:val="0089087F"/>
    <w:rsid w:val="008909B6"/>
    <w:rsid w:val="008912C1"/>
    <w:rsid w:val="008A2ED3"/>
    <w:rsid w:val="008A4727"/>
    <w:rsid w:val="008A7651"/>
    <w:rsid w:val="008B00D6"/>
    <w:rsid w:val="008B0FF9"/>
    <w:rsid w:val="008B1DDA"/>
    <w:rsid w:val="008B4F3B"/>
    <w:rsid w:val="008B570D"/>
    <w:rsid w:val="008B7F84"/>
    <w:rsid w:val="008C1644"/>
    <w:rsid w:val="008C1B42"/>
    <w:rsid w:val="008C4F86"/>
    <w:rsid w:val="008C5DFE"/>
    <w:rsid w:val="008C6A94"/>
    <w:rsid w:val="008C7EE0"/>
    <w:rsid w:val="008D5937"/>
    <w:rsid w:val="008D5DBB"/>
    <w:rsid w:val="008D7071"/>
    <w:rsid w:val="008E68A2"/>
    <w:rsid w:val="008E6AD9"/>
    <w:rsid w:val="008E6F54"/>
    <w:rsid w:val="008E7E7D"/>
    <w:rsid w:val="008F2083"/>
    <w:rsid w:val="008F47C6"/>
    <w:rsid w:val="008F4D89"/>
    <w:rsid w:val="008F50BD"/>
    <w:rsid w:val="00900F29"/>
    <w:rsid w:val="00900FCF"/>
    <w:rsid w:val="00905554"/>
    <w:rsid w:val="00907431"/>
    <w:rsid w:val="00910B11"/>
    <w:rsid w:val="009136BC"/>
    <w:rsid w:val="00914EE5"/>
    <w:rsid w:val="009155E5"/>
    <w:rsid w:val="0091713D"/>
    <w:rsid w:val="009179B8"/>
    <w:rsid w:val="00925DD6"/>
    <w:rsid w:val="009303BE"/>
    <w:rsid w:val="00932EB0"/>
    <w:rsid w:val="00933A7E"/>
    <w:rsid w:val="0094025D"/>
    <w:rsid w:val="009409F3"/>
    <w:rsid w:val="00941C27"/>
    <w:rsid w:val="00942F9F"/>
    <w:rsid w:val="0094326A"/>
    <w:rsid w:val="009437C3"/>
    <w:rsid w:val="009453C0"/>
    <w:rsid w:val="00947BDA"/>
    <w:rsid w:val="00960770"/>
    <w:rsid w:val="009609F9"/>
    <w:rsid w:val="0096186B"/>
    <w:rsid w:val="00964547"/>
    <w:rsid w:val="00964B32"/>
    <w:rsid w:val="00965356"/>
    <w:rsid w:val="00976213"/>
    <w:rsid w:val="00977558"/>
    <w:rsid w:val="00980AA6"/>
    <w:rsid w:val="00984D10"/>
    <w:rsid w:val="00985E0F"/>
    <w:rsid w:val="00986FB1"/>
    <w:rsid w:val="00990219"/>
    <w:rsid w:val="0099027B"/>
    <w:rsid w:val="0099239B"/>
    <w:rsid w:val="00992BAC"/>
    <w:rsid w:val="00993E79"/>
    <w:rsid w:val="00995438"/>
    <w:rsid w:val="009964CA"/>
    <w:rsid w:val="009972F4"/>
    <w:rsid w:val="00997B63"/>
    <w:rsid w:val="009A0A57"/>
    <w:rsid w:val="009A28A7"/>
    <w:rsid w:val="009A3BAB"/>
    <w:rsid w:val="009A781A"/>
    <w:rsid w:val="009A79C2"/>
    <w:rsid w:val="009B2610"/>
    <w:rsid w:val="009B47B5"/>
    <w:rsid w:val="009B74B6"/>
    <w:rsid w:val="009C1313"/>
    <w:rsid w:val="009C29CE"/>
    <w:rsid w:val="009C35CB"/>
    <w:rsid w:val="009C4F5B"/>
    <w:rsid w:val="009C58CC"/>
    <w:rsid w:val="009C5EEE"/>
    <w:rsid w:val="009C78D3"/>
    <w:rsid w:val="009D6B4D"/>
    <w:rsid w:val="009E0325"/>
    <w:rsid w:val="009E0F52"/>
    <w:rsid w:val="009E160C"/>
    <w:rsid w:val="009E50F6"/>
    <w:rsid w:val="009E5A31"/>
    <w:rsid w:val="009E5B98"/>
    <w:rsid w:val="009E5FFF"/>
    <w:rsid w:val="009F0125"/>
    <w:rsid w:val="009F0EC0"/>
    <w:rsid w:val="009F1EBB"/>
    <w:rsid w:val="009F5461"/>
    <w:rsid w:val="00A01B5E"/>
    <w:rsid w:val="00A038CB"/>
    <w:rsid w:val="00A04799"/>
    <w:rsid w:val="00A051FC"/>
    <w:rsid w:val="00A1254C"/>
    <w:rsid w:val="00A14339"/>
    <w:rsid w:val="00A14446"/>
    <w:rsid w:val="00A1569C"/>
    <w:rsid w:val="00A16993"/>
    <w:rsid w:val="00A206EA"/>
    <w:rsid w:val="00A265B8"/>
    <w:rsid w:val="00A27E85"/>
    <w:rsid w:val="00A3098F"/>
    <w:rsid w:val="00A3265E"/>
    <w:rsid w:val="00A33E39"/>
    <w:rsid w:val="00A3525E"/>
    <w:rsid w:val="00A36A3A"/>
    <w:rsid w:val="00A37B15"/>
    <w:rsid w:val="00A42CE9"/>
    <w:rsid w:val="00A540C5"/>
    <w:rsid w:val="00A555D1"/>
    <w:rsid w:val="00A6195F"/>
    <w:rsid w:val="00A61DA4"/>
    <w:rsid w:val="00A62D07"/>
    <w:rsid w:val="00A63CF8"/>
    <w:rsid w:val="00A642B8"/>
    <w:rsid w:val="00A64FC5"/>
    <w:rsid w:val="00A650C4"/>
    <w:rsid w:val="00A6798B"/>
    <w:rsid w:val="00A71DE9"/>
    <w:rsid w:val="00A73C4D"/>
    <w:rsid w:val="00A74843"/>
    <w:rsid w:val="00A75E3C"/>
    <w:rsid w:val="00A76EED"/>
    <w:rsid w:val="00A80164"/>
    <w:rsid w:val="00A81333"/>
    <w:rsid w:val="00A838BC"/>
    <w:rsid w:val="00A87D3B"/>
    <w:rsid w:val="00A9128F"/>
    <w:rsid w:val="00A91317"/>
    <w:rsid w:val="00A96369"/>
    <w:rsid w:val="00A96838"/>
    <w:rsid w:val="00A96C6B"/>
    <w:rsid w:val="00AA2333"/>
    <w:rsid w:val="00AB082D"/>
    <w:rsid w:val="00AB7123"/>
    <w:rsid w:val="00AB7903"/>
    <w:rsid w:val="00AC01D8"/>
    <w:rsid w:val="00AC0A45"/>
    <w:rsid w:val="00AC19B4"/>
    <w:rsid w:val="00AC49AD"/>
    <w:rsid w:val="00AD0B5B"/>
    <w:rsid w:val="00AD1347"/>
    <w:rsid w:val="00AD2D79"/>
    <w:rsid w:val="00AD3C10"/>
    <w:rsid w:val="00AD6C60"/>
    <w:rsid w:val="00AE0306"/>
    <w:rsid w:val="00AE1D48"/>
    <w:rsid w:val="00AE2EAA"/>
    <w:rsid w:val="00AE5D46"/>
    <w:rsid w:val="00AE63A6"/>
    <w:rsid w:val="00AE6675"/>
    <w:rsid w:val="00AE71A6"/>
    <w:rsid w:val="00AF1ADA"/>
    <w:rsid w:val="00AF2343"/>
    <w:rsid w:val="00AF6615"/>
    <w:rsid w:val="00B04537"/>
    <w:rsid w:val="00B048F6"/>
    <w:rsid w:val="00B05375"/>
    <w:rsid w:val="00B11611"/>
    <w:rsid w:val="00B132D8"/>
    <w:rsid w:val="00B138AE"/>
    <w:rsid w:val="00B144A0"/>
    <w:rsid w:val="00B16E43"/>
    <w:rsid w:val="00B177DF"/>
    <w:rsid w:val="00B20308"/>
    <w:rsid w:val="00B2076C"/>
    <w:rsid w:val="00B23F04"/>
    <w:rsid w:val="00B25868"/>
    <w:rsid w:val="00B25F84"/>
    <w:rsid w:val="00B31CF4"/>
    <w:rsid w:val="00B36547"/>
    <w:rsid w:val="00B3697B"/>
    <w:rsid w:val="00B37AD2"/>
    <w:rsid w:val="00B40E0E"/>
    <w:rsid w:val="00B45705"/>
    <w:rsid w:val="00B45EBE"/>
    <w:rsid w:val="00B46718"/>
    <w:rsid w:val="00B46796"/>
    <w:rsid w:val="00B4719E"/>
    <w:rsid w:val="00B47A4C"/>
    <w:rsid w:val="00B53A83"/>
    <w:rsid w:val="00B55BB0"/>
    <w:rsid w:val="00B629E0"/>
    <w:rsid w:val="00B6313F"/>
    <w:rsid w:val="00B6336C"/>
    <w:rsid w:val="00B67312"/>
    <w:rsid w:val="00B678B0"/>
    <w:rsid w:val="00B70B1A"/>
    <w:rsid w:val="00B72B31"/>
    <w:rsid w:val="00B739EC"/>
    <w:rsid w:val="00B7722B"/>
    <w:rsid w:val="00B77887"/>
    <w:rsid w:val="00B81FB6"/>
    <w:rsid w:val="00B820C2"/>
    <w:rsid w:val="00B82393"/>
    <w:rsid w:val="00B8284D"/>
    <w:rsid w:val="00B82A74"/>
    <w:rsid w:val="00B85D41"/>
    <w:rsid w:val="00B86843"/>
    <w:rsid w:val="00B86CF3"/>
    <w:rsid w:val="00B86E72"/>
    <w:rsid w:val="00B8750F"/>
    <w:rsid w:val="00B91877"/>
    <w:rsid w:val="00B9482C"/>
    <w:rsid w:val="00B9708C"/>
    <w:rsid w:val="00BA1196"/>
    <w:rsid w:val="00BA1B81"/>
    <w:rsid w:val="00BA3DF6"/>
    <w:rsid w:val="00BA4211"/>
    <w:rsid w:val="00BA5681"/>
    <w:rsid w:val="00BA6E4E"/>
    <w:rsid w:val="00BA6E7B"/>
    <w:rsid w:val="00BB1743"/>
    <w:rsid w:val="00BB4A49"/>
    <w:rsid w:val="00BC150B"/>
    <w:rsid w:val="00BC2EDE"/>
    <w:rsid w:val="00BD37A5"/>
    <w:rsid w:val="00BD5C62"/>
    <w:rsid w:val="00BD6308"/>
    <w:rsid w:val="00BD67EF"/>
    <w:rsid w:val="00BD6B00"/>
    <w:rsid w:val="00BE0183"/>
    <w:rsid w:val="00BE2C1C"/>
    <w:rsid w:val="00BE3399"/>
    <w:rsid w:val="00BE3D3F"/>
    <w:rsid w:val="00BE4EEA"/>
    <w:rsid w:val="00BF22FF"/>
    <w:rsid w:val="00BF336B"/>
    <w:rsid w:val="00BF4DB5"/>
    <w:rsid w:val="00C03E1F"/>
    <w:rsid w:val="00C04A95"/>
    <w:rsid w:val="00C069F6"/>
    <w:rsid w:val="00C13C37"/>
    <w:rsid w:val="00C17079"/>
    <w:rsid w:val="00C250EB"/>
    <w:rsid w:val="00C279B5"/>
    <w:rsid w:val="00C31041"/>
    <w:rsid w:val="00C3360E"/>
    <w:rsid w:val="00C37872"/>
    <w:rsid w:val="00C40EA2"/>
    <w:rsid w:val="00C46C1C"/>
    <w:rsid w:val="00C476D0"/>
    <w:rsid w:val="00C50E2A"/>
    <w:rsid w:val="00C658EB"/>
    <w:rsid w:val="00C70E47"/>
    <w:rsid w:val="00C72DA4"/>
    <w:rsid w:val="00C73D8B"/>
    <w:rsid w:val="00C756CA"/>
    <w:rsid w:val="00C75D95"/>
    <w:rsid w:val="00C76F99"/>
    <w:rsid w:val="00C76FA7"/>
    <w:rsid w:val="00C770CD"/>
    <w:rsid w:val="00C77119"/>
    <w:rsid w:val="00C774B4"/>
    <w:rsid w:val="00C8344F"/>
    <w:rsid w:val="00C84A51"/>
    <w:rsid w:val="00C85165"/>
    <w:rsid w:val="00C86CD0"/>
    <w:rsid w:val="00C900DE"/>
    <w:rsid w:val="00C9039F"/>
    <w:rsid w:val="00C90530"/>
    <w:rsid w:val="00C92EAB"/>
    <w:rsid w:val="00C978E9"/>
    <w:rsid w:val="00CA2DC4"/>
    <w:rsid w:val="00CA54EE"/>
    <w:rsid w:val="00CA62C9"/>
    <w:rsid w:val="00CB0AD9"/>
    <w:rsid w:val="00CB1838"/>
    <w:rsid w:val="00CB4004"/>
    <w:rsid w:val="00CB6458"/>
    <w:rsid w:val="00CB7F99"/>
    <w:rsid w:val="00CD2D70"/>
    <w:rsid w:val="00CD32BA"/>
    <w:rsid w:val="00CD391C"/>
    <w:rsid w:val="00CD3A9B"/>
    <w:rsid w:val="00CD484A"/>
    <w:rsid w:val="00CD71FC"/>
    <w:rsid w:val="00CE0BA9"/>
    <w:rsid w:val="00CE2CCB"/>
    <w:rsid w:val="00CE3C14"/>
    <w:rsid w:val="00CE56AD"/>
    <w:rsid w:val="00CE6A83"/>
    <w:rsid w:val="00CF04B3"/>
    <w:rsid w:val="00CF1A19"/>
    <w:rsid w:val="00CF3614"/>
    <w:rsid w:val="00CF5093"/>
    <w:rsid w:val="00CF5340"/>
    <w:rsid w:val="00CF77DE"/>
    <w:rsid w:val="00D00229"/>
    <w:rsid w:val="00D02B65"/>
    <w:rsid w:val="00D038E2"/>
    <w:rsid w:val="00D04245"/>
    <w:rsid w:val="00D05896"/>
    <w:rsid w:val="00D1319D"/>
    <w:rsid w:val="00D142A3"/>
    <w:rsid w:val="00D14777"/>
    <w:rsid w:val="00D2315E"/>
    <w:rsid w:val="00D233C1"/>
    <w:rsid w:val="00D234A4"/>
    <w:rsid w:val="00D26C47"/>
    <w:rsid w:val="00D27888"/>
    <w:rsid w:val="00D32C87"/>
    <w:rsid w:val="00D417B9"/>
    <w:rsid w:val="00D41C05"/>
    <w:rsid w:val="00D441A2"/>
    <w:rsid w:val="00D4428E"/>
    <w:rsid w:val="00D471CB"/>
    <w:rsid w:val="00D477BF"/>
    <w:rsid w:val="00D52222"/>
    <w:rsid w:val="00D543F2"/>
    <w:rsid w:val="00D60798"/>
    <w:rsid w:val="00D610D5"/>
    <w:rsid w:val="00D612E8"/>
    <w:rsid w:val="00D679EB"/>
    <w:rsid w:val="00D73ECC"/>
    <w:rsid w:val="00D7416E"/>
    <w:rsid w:val="00D759DA"/>
    <w:rsid w:val="00D75AF5"/>
    <w:rsid w:val="00D811B5"/>
    <w:rsid w:val="00D813E6"/>
    <w:rsid w:val="00D813F8"/>
    <w:rsid w:val="00D850B4"/>
    <w:rsid w:val="00D85EE7"/>
    <w:rsid w:val="00D8652F"/>
    <w:rsid w:val="00D86576"/>
    <w:rsid w:val="00D900D2"/>
    <w:rsid w:val="00DA10D5"/>
    <w:rsid w:val="00DA1E86"/>
    <w:rsid w:val="00DA2E4C"/>
    <w:rsid w:val="00DA3647"/>
    <w:rsid w:val="00DA3D49"/>
    <w:rsid w:val="00DA7495"/>
    <w:rsid w:val="00DB49B1"/>
    <w:rsid w:val="00DC2EC3"/>
    <w:rsid w:val="00DD0BF9"/>
    <w:rsid w:val="00DE1DD4"/>
    <w:rsid w:val="00DE3CA6"/>
    <w:rsid w:val="00DE6377"/>
    <w:rsid w:val="00DE76D7"/>
    <w:rsid w:val="00DF094B"/>
    <w:rsid w:val="00DF1199"/>
    <w:rsid w:val="00DF3C50"/>
    <w:rsid w:val="00DF409D"/>
    <w:rsid w:val="00E00B0A"/>
    <w:rsid w:val="00E00B3A"/>
    <w:rsid w:val="00E026DD"/>
    <w:rsid w:val="00E02A6E"/>
    <w:rsid w:val="00E10DBB"/>
    <w:rsid w:val="00E1232F"/>
    <w:rsid w:val="00E16CC6"/>
    <w:rsid w:val="00E17073"/>
    <w:rsid w:val="00E2218E"/>
    <w:rsid w:val="00E275B7"/>
    <w:rsid w:val="00E31FEF"/>
    <w:rsid w:val="00E334B5"/>
    <w:rsid w:val="00E37E5A"/>
    <w:rsid w:val="00E4230D"/>
    <w:rsid w:val="00E42922"/>
    <w:rsid w:val="00E4299B"/>
    <w:rsid w:val="00E44443"/>
    <w:rsid w:val="00E44D2B"/>
    <w:rsid w:val="00E45702"/>
    <w:rsid w:val="00E45905"/>
    <w:rsid w:val="00E4701E"/>
    <w:rsid w:val="00E50245"/>
    <w:rsid w:val="00E50F79"/>
    <w:rsid w:val="00E51393"/>
    <w:rsid w:val="00E53E6C"/>
    <w:rsid w:val="00E54786"/>
    <w:rsid w:val="00E570C5"/>
    <w:rsid w:val="00E60550"/>
    <w:rsid w:val="00E60AC5"/>
    <w:rsid w:val="00E62A41"/>
    <w:rsid w:val="00E64864"/>
    <w:rsid w:val="00E673C0"/>
    <w:rsid w:val="00E674FA"/>
    <w:rsid w:val="00E7038E"/>
    <w:rsid w:val="00E72B0D"/>
    <w:rsid w:val="00E7334D"/>
    <w:rsid w:val="00E75253"/>
    <w:rsid w:val="00E75501"/>
    <w:rsid w:val="00E75701"/>
    <w:rsid w:val="00E763AA"/>
    <w:rsid w:val="00E810D1"/>
    <w:rsid w:val="00E814B5"/>
    <w:rsid w:val="00E8293B"/>
    <w:rsid w:val="00E865D2"/>
    <w:rsid w:val="00E87BDC"/>
    <w:rsid w:val="00E87E45"/>
    <w:rsid w:val="00E90CFA"/>
    <w:rsid w:val="00E9221A"/>
    <w:rsid w:val="00E922D1"/>
    <w:rsid w:val="00E96290"/>
    <w:rsid w:val="00E97303"/>
    <w:rsid w:val="00EA6959"/>
    <w:rsid w:val="00EA7BB9"/>
    <w:rsid w:val="00EB187A"/>
    <w:rsid w:val="00EB19CD"/>
    <w:rsid w:val="00EB1C17"/>
    <w:rsid w:val="00EB263D"/>
    <w:rsid w:val="00EC2CE9"/>
    <w:rsid w:val="00EC786B"/>
    <w:rsid w:val="00ED3825"/>
    <w:rsid w:val="00ED44B0"/>
    <w:rsid w:val="00ED60C8"/>
    <w:rsid w:val="00ED79B2"/>
    <w:rsid w:val="00ED7B47"/>
    <w:rsid w:val="00EF0107"/>
    <w:rsid w:val="00EF0A6B"/>
    <w:rsid w:val="00EF250A"/>
    <w:rsid w:val="00EF539B"/>
    <w:rsid w:val="00EF6D7F"/>
    <w:rsid w:val="00EF754E"/>
    <w:rsid w:val="00F00695"/>
    <w:rsid w:val="00F01243"/>
    <w:rsid w:val="00F02ACD"/>
    <w:rsid w:val="00F05C28"/>
    <w:rsid w:val="00F0612A"/>
    <w:rsid w:val="00F06480"/>
    <w:rsid w:val="00F07EC5"/>
    <w:rsid w:val="00F1356F"/>
    <w:rsid w:val="00F136D0"/>
    <w:rsid w:val="00F17FC0"/>
    <w:rsid w:val="00F205CE"/>
    <w:rsid w:val="00F22637"/>
    <w:rsid w:val="00F301E3"/>
    <w:rsid w:val="00F32D55"/>
    <w:rsid w:val="00F3495F"/>
    <w:rsid w:val="00F361F2"/>
    <w:rsid w:val="00F367F4"/>
    <w:rsid w:val="00F37A5A"/>
    <w:rsid w:val="00F4136F"/>
    <w:rsid w:val="00F42A3D"/>
    <w:rsid w:val="00F43D63"/>
    <w:rsid w:val="00F528BE"/>
    <w:rsid w:val="00F57052"/>
    <w:rsid w:val="00F659AF"/>
    <w:rsid w:val="00F65A4E"/>
    <w:rsid w:val="00F715A6"/>
    <w:rsid w:val="00F71705"/>
    <w:rsid w:val="00F71CF6"/>
    <w:rsid w:val="00F725BD"/>
    <w:rsid w:val="00F756D6"/>
    <w:rsid w:val="00F76118"/>
    <w:rsid w:val="00F81870"/>
    <w:rsid w:val="00F830E9"/>
    <w:rsid w:val="00F837F2"/>
    <w:rsid w:val="00F83D8E"/>
    <w:rsid w:val="00F84481"/>
    <w:rsid w:val="00F9063A"/>
    <w:rsid w:val="00F94B6B"/>
    <w:rsid w:val="00F97CCC"/>
    <w:rsid w:val="00FA13F6"/>
    <w:rsid w:val="00FA3BD1"/>
    <w:rsid w:val="00FA44FB"/>
    <w:rsid w:val="00FA571A"/>
    <w:rsid w:val="00FA79E3"/>
    <w:rsid w:val="00FB0056"/>
    <w:rsid w:val="00FB3CDE"/>
    <w:rsid w:val="00FB780C"/>
    <w:rsid w:val="00FC0D07"/>
    <w:rsid w:val="00FC1BAC"/>
    <w:rsid w:val="00FC2730"/>
    <w:rsid w:val="00FC38A2"/>
    <w:rsid w:val="00FD1396"/>
    <w:rsid w:val="00FD27F8"/>
    <w:rsid w:val="00FD5D6E"/>
    <w:rsid w:val="00FE0802"/>
    <w:rsid w:val="00FE12A3"/>
    <w:rsid w:val="00FE27C9"/>
    <w:rsid w:val="00FE65BD"/>
    <w:rsid w:val="00FF0174"/>
    <w:rsid w:val="00FF0D5A"/>
    <w:rsid w:val="00FF5795"/>
    <w:rsid w:val="00FF619C"/>
    <w:rsid w:val="00FF73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E0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semiHidden="1" w:unhideWhenUsed="1" w:qFormat="1"/>
    <w:lsdException w:name="List"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85190C"/>
    <w:pPr>
      <w:spacing w:after="120" w:line="300" w:lineRule="atLeast"/>
    </w:pPr>
    <w:rPr>
      <w:rFonts w:ascii="Trebuchet MS" w:hAnsi="Trebuchet MS"/>
      <w:sz w:val="22"/>
      <w:szCs w:val="24"/>
      <w:lang w:val="en-US" w:eastAsia="da-DK"/>
    </w:rPr>
  </w:style>
  <w:style w:type="paragraph" w:styleId="Heading1">
    <w:name w:val="heading 1"/>
    <w:basedOn w:val="Normal"/>
    <w:next w:val="Normal"/>
    <w:link w:val="Heading1Char"/>
    <w:autoRedefine/>
    <w:qFormat/>
    <w:rsid w:val="0085190C"/>
    <w:pPr>
      <w:keepNext/>
      <w:numPr>
        <w:numId w:val="1"/>
      </w:numPr>
      <w:spacing w:before="300" w:after="240" w:line="420" w:lineRule="atLeast"/>
      <w:ind w:left="431" w:hanging="431"/>
      <w:outlineLvl w:val="0"/>
    </w:pPr>
    <w:rPr>
      <w:rFonts w:cs="Arial"/>
      <w:bCs/>
      <w:color w:val="1F2B7C"/>
      <w:kern w:val="32"/>
      <w:sz w:val="36"/>
      <w:szCs w:val="32"/>
    </w:rPr>
  </w:style>
  <w:style w:type="paragraph" w:styleId="Heading2">
    <w:name w:val="heading 2"/>
    <w:basedOn w:val="Normal"/>
    <w:next w:val="Normal"/>
    <w:link w:val="Heading2Char"/>
    <w:qFormat/>
    <w:rsid w:val="0085190C"/>
    <w:pPr>
      <w:keepNext/>
      <w:numPr>
        <w:ilvl w:val="1"/>
        <w:numId w:val="7"/>
      </w:numPr>
      <w:spacing w:before="300" w:after="60"/>
      <w:outlineLvl w:val="1"/>
    </w:pPr>
    <w:rPr>
      <w:rFonts w:cs="Arial"/>
      <w:bCs/>
      <w:iCs/>
      <w:sz w:val="30"/>
      <w:szCs w:val="28"/>
    </w:rPr>
  </w:style>
  <w:style w:type="paragraph" w:styleId="Heading3">
    <w:name w:val="heading 3"/>
    <w:basedOn w:val="Normal"/>
    <w:next w:val="Normal"/>
    <w:qFormat/>
    <w:rsid w:val="0085190C"/>
    <w:pPr>
      <w:keepNext/>
      <w:numPr>
        <w:ilvl w:val="2"/>
        <w:numId w:val="7"/>
      </w:numPr>
      <w:spacing w:before="220" w:after="20"/>
      <w:outlineLvl w:val="2"/>
    </w:pPr>
    <w:rPr>
      <w:rFonts w:cs="Arial"/>
      <w:b/>
      <w:bCs/>
      <w:sz w:val="25"/>
      <w:szCs w:val="26"/>
    </w:rPr>
  </w:style>
  <w:style w:type="paragraph" w:styleId="Heading4">
    <w:name w:val="heading 4"/>
    <w:basedOn w:val="Normal"/>
    <w:next w:val="Normal"/>
    <w:qFormat/>
    <w:rsid w:val="00BA6E7B"/>
    <w:pPr>
      <w:keepNext/>
      <w:spacing w:before="220" w:after="20"/>
      <w:outlineLvl w:val="3"/>
    </w:pPr>
    <w:rPr>
      <w:b/>
      <w:bCs/>
      <w:szCs w:val="28"/>
    </w:rPr>
  </w:style>
  <w:style w:type="paragraph" w:styleId="Heading5">
    <w:name w:val="heading 5"/>
    <w:basedOn w:val="Normal"/>
    <w:next w:val="Normal"/>
    <w:rsid w:val="00BA6E7B"/>
    <w:pPr>
      <w:spacing w:after="240"/>
      <w:outlineLvl w:val="4"/>
    </w:pPr>
    <w:rPr>
      <w:b/>
      <w:bCs/>
      <w:iCs/>
      <w:sz w:val="26"/>
      <w:szCs w:val="26"/>
    </w:rPr>
  </w:style>
  <w:style w:type="paragraph" w:styleId="Heading6">
    <w:name w:val="heading 6"/>
    <w:basedOn w:val="Normal"/>
    <w:next w:val="Normal"/>
    <w:rsid w:val="00BA6E7B"/>
    <w:pPr>
      <w:spacing w:before="240" w:after="60"/>
      <w:outlineLvl w:val="5"/>
    </w:pPr>
    <w:rPr>
      <w:rFonts w:ascii="Times New Roman" w:hAnsi="Times New Roman"/>
      <w:b/>
      <w:bCs/>
      <w:szCs w:val="22"/>
    </w:rPr>
  </w:style>
  <w:style w:type="paragraph" w:styleId="Heading7">
    <w:name w:val="heading 7"/>
    <w:basedOn w:val="Normal"/>
    <w:next w:val="Normal"/>
    <w:rsid w:val="00BA6E7B"/>
    <w:pPr>
      <w:spacing w:before="240" w:after="60"/>
      <w:outlineLvl w:val="6"/>
    </w:pPr>
    <w:rPr>
      <w:rFonts w:ascii="Times New Roman" w:hAnsi="Times New Roman"/>
      <w:sz w:val="24"/>
    </w:rPr>
  </w:style>
  <w:style w:type="paragraph" w:styleId="Heading8">
    <w:name w:val="heading 8"/>
    <w:basedOn w:val="Normal"/>
    <w:next w:val="Normal"/>
    <w:rsid w:val="00BA6E7B"/>
    <w:pPr>
      <w:spacing w:before="240" w:after="60"/>
      <w:outlineLvl w:val="7"/>
    </w:pPr>
    <w:rPr>
      <w:rFonts w:ascii="Times New Roman" w:hAnsi="Times New Roman"/>
      <w:i/>
      <w:iCs/>
      <w:sz w:val="24"/>
    </w:rPr>
  </w:style>
  <w:style w:type="paragraph" w:styleId="Heading9">
    <w:name w:val="heading 9"/>
    <w:basedOn w:val="Normal"/>
    <w:next w:val="Normal"/>
    <w:rsid w:val="00BA6E7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link w:val="FooterChar"/>
    <w:uiPriority w:val="99"/>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591DF3"/>
    <w:pPr>
      <w:tabs>
        <w:tab w:val="right" w:leader="dot" w:pos="9570"/>
      </w:tabs>
      <w:spacing w:before="240"/>
    </w:pPr>
    <w:rPr>
      <w:noProof/>
      <w:color w:val="1F2B7C"/>
      <w:sz w:val="24"/>
    </w:rPr>
  </w:style>
  <w:style w:type="paragraph" w:styleId="TOC2">
    <w:name w:val="toc 2"/>
    <w:basedOn w:val="Normal"/>
    <w:next w:val="Normal"/>
    <w:uiPriority w:val="39"/>
    <w:rsid w:val="00591DF3"/>
    <w:pPr>
      <w:tabs>
        <w:tab w:val="right" w:leader="dot" w:pos="9570"/>
      </w:tabs>
      <w:spacing w:before="60"/>
      <w:ind w:left="221"/>
    </w:pPr>
    <w:rPr>
      <w:noProof/>
    </w:rPr>
  </w:style>
  <w:style w:type="paragraph" w:styleId="TOC3">
    <w:name w:val="toc 3"/>
    <w:basedOn w:val="Normal"/>
    <w:next w:val="Normal"/>
    <w:uiPriority w:val="39"/>
    <w:rsid w:val="00591DF3"/>
    <w:pPr>
      <w:tabs>
        <w:tab w:val="right" w:leader="dot" w:pos="957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PlaceholderText">
    <w:name w:val="Placeholder Text"/>
    <w:uiPriority w:val="99"/>
    <w:semiHidden/>
    <w:rsid w:val="00A87D3B"/>
    <w:rPr>
      <w:color w:val="808080"/>
    </w:rPr>
  </w:style>
  <w:style w:type="character" w:customStyle="1" w:styleId="FooterChar">
    <w:name w:val="Footer Char"/>
    <w:link w:val="Footer"/>
    <w:uiPriority w:val="99"/>
    <w:rsid w:val="00A87D3B"/>
    <w:rPr>
      <w:rFonts w:ascii="Arial" w:hAnsi="Arial"/>
      <w:szCs w:val="24"/>
      <w:lang w:val="en-US" w:eastAsia="da-DK"/>
    </w:rPr>
  </w:style>
  <w:style w:type="paragraph" w:customStyle="1" w:styleId="DraftNote">
    <w:name w:val="DraftNote"/>
    <w:basedOn w:val="Normal"/>
    <w:link w:val="DraftNoteChar"/>
    <w:qFormat/>
    <w:rsid w:val="002C7C63"/>
    <w:pPr>
      <w:numPr>
        <w:numId w:val="2"/>
      </w:numPr>
      <w:ind w:left="1276" w:hanging="1276"/>
    </w:pPr>
    <w:rPr>
      <w:color w:val="FF0000"/>
    </w:rPr>
  </w:style>
  <w:style w:type="paragraph" w:customStyle="1" w:styleId="Appendix1">
    <w:name w:val="Appendix 1"/>
    <w:basedOn w:val="Heading1"/>
    <w:next w:val="Normal"/>
    <w:link w:val="Appendix1Char"/>
    <w:qFormat/>
    <w:rsid w:val="002C7C63"/>
    <w:pPr>
      <w:pageBreakBefore/>
      <w:numPr>
        <w:numId w:val="3"/>
      </w:numPr>
    </w:pPr>
  </w:style>
  <w:style w:type="character" w:customStyle="1" w:styleId="DraftNoteChar">
    <w:name w:val="DraftNote Char"/>
    <w:link w:val="DraftNote"/>
    <w:rsid w:val="002C7C63"/>
    <w:rPr>
      <w:rFonts w:ascii="Arial" w:hAnsi="Arial"/>
      <w:color w:val="FF0000"/>
      <w:sz w:val="22"/>
      <w:szCs w:val="24"/>
      <w:lang w:val="en-US" w:eastAsia="da-DK"/>
    </w:rPr>
  </w:style>
  <w:style w:type="paragraph" w:customStyle="1" w:styleId="Appendix2">
    <w:name w:val="Appendix 2"/>
    <w:basedOn w:val="Heading2"/>
    <w:next w:val="Normal"/>
    <w:link w:val="Appendix2Char"/>
    <w:qFormat/>
    <w:rsid w:val="002C7C63"/>
    <w:pPr>
      <w:numPr>
        <w:numId w:val="3"/>
      </w:numPr>
    </w:pPr>
  </w:style>
  <w:style w:type="character" w:customStyle="1" w:styleId="Heading1Char">
    <w:name w:val="Heading 1 Char"/>
    <w:link w:val="Heading1"/>
    <w:rsid w:val="0085190C"/>
    <w:rPr>
      <w:rFonts w:ascii="Trebuchet MS" w:hAnsi="Trebuchet MS" w:cs="Arial"/>
      <w:bCs/>
      <w:color w:val="1F2B7C"/>
      <w:kern w:val="32"/>
      <w:sz w:val="36"/>
      <w:szCs w:val="32"/>
      <w:lang w:val="en-US" w:eastAsia="da-DK"/>
    </w:rPr>
  </w:style>
  <w:style w:type="character" w:customStyle="1" w:styleId="Appendix1Char">
    <w:name w:val="Appendix 1 Char"/>
    <w:link w:val="Appendix1"/>
    <w:rsid w:val="002C7C63"/>
    <w:rPr>
      <w:rFonts w:ascii="Arial" w:hAnsi="Arial" w:cs="Arial"/>
      <w:bCs/>
      <w:color w:val="1F2B7C"/>
      <w:kern w:val="32"/>
      <w:sz w:val="36"/>
      <w:szCs w:val="32"/>
      <w:lang w:val="en-US" w:eastAsia="da-DK"/>
    </w:rPr>
  </w:style>
  <w:style w:type="paragraph" w:styleId="List">
    <w:name w:val="List"/>
    <w:basedOn w:val="Normal"/>
    <w:qFormat/>
    <w:rsid w:val="002C7C63"/>
    <w:pPr>
      <w:contextualSpacing/>
    </w:pPr>
  </w:style>
  <w:style w:type="character" w:customStyle="1" w:styleId="Heading2Char">
    <w:name w:val="Heading 2 Char"/>
    <w:link w:val="Heading2"/>
    <w:rsid w:val="002C7C63"/>
    <w:rPr>
      <w:rFonts w:ascii="Trebuchet MS" w:hAnsi="Trebuchet MS" w:cs="Arial"/>
      <w:bCs/>
      <w:iCs/>
      <w:sz w:val="30"/>
      <w:szCs w:val="28"/>
      <w:lang w:val="en-US" w:eastAsia="da-DK"/>
    </w:rPr>
  </w:style>
  <w:style w:type="character" w:customStyle="1" w:styleId="Appendix2Char">
    <w:name w:val="Appendix 2 Char"/>
    <w:link w:val="Appendix2"/>
    <w:rsid w:val="002C7C63"/>
    <w:rPr>
      <w:rFonts w:ascii="Arial" w:hAnsi="Arial" w:cs="Arial"/>
      <w:bCs/>
      <w:iCs/>
      <w:sz w:val="30"/>
      <w:szCs w:val="28"/>
      <w:lang w:val="en-US" w:eastAsia="da-DK"/>
    </w:rPr>
  </w:style>
  <w:style w:type="paragraph" w:styleId="ListParagraph">
    <w:name w:val="List Paragraph"/>
    <w:basedOn w:val="Normal"/>
    <w:uiPriority w:val="34"/>
    <w:rsid w:val="002C7C63"/>
    <w:pPr>
      <w:ind w:left="720"/>
      <w:contextualSpacing/>
    </w:pPr>
  </w:style>
  <w:style w:type="paragraph" w:customStyle="1" w:styleId="guidance">
    <w:name w:val="guidance"/>
    <w:basedOn w:val="Normal"/>
    <w:next w:val="Normal"/>
    <w:link w:val="guidanceChar"/>
    <w:qFormat/>
    <w:rsid w:val="00123020"/>
    <w:rPr>
      <w:i/>
    </w:rPr>
  </w:style>
  <w:style w:type="character" w:customStyle="1" w:styleId="guidanceChar">
    <w:name w:val="guidance Char"/>
    <w:link w:val="guidance"/>
    <w:rsid w:val="00123020"/>
    <w:rPr>
      <w:rFonts w:ascii="Arial" w:hAnsi="Arial"/>
      <w:i/>
      <w:sz w:val="22"/>
      <w:szCs w:val="24"/>
      <w:lang w:val="en-US" w:eastAsia="da-DK"/>
    </w:rPr>
  </w:style>
  <w:style w:type="character" w:styleId="FollowedHyperlink">
    <w:name w:val="FollowedHyperlink"/>
    <w:basedOn w:val="DefaultParagraphFont"/>
    <w:rsid w:val="008244F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semiHidden="1" w:unhideWhenUsed="1" w:qFormat="1"/>
    <w:lsdException w:name="List"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85190C"/>
    <w:pPr>
      <w:spacing w:after="120" w:line="300" w:lineRule="atLeast"/>
    </w:pPr>
    <w:rPr>
      <w:rFonts w:ascii="Trebuchet MS" w:hAnsi="Trebuchet MS"/>
      <w:sz w:val="22"/>
      <w:szCs w:val="24"/>
      <w:lang w:val="en-US" w:eastAsia="da-DK"/>
    </w:rPr>
  </w:style>
  <w:style w:type="paragraph" w:styleId="Heading1">
    <w:name w:val="heading 1"/>
    <w:basedOn w:val="Normal"/>
    <w:next w:val="Normal"/>
    <w:link w:val="Heading1Char"/>
    <w:autoRedefine/>
    <w:qFormat/>
    <w:rsid w:val="0085190C"/>
    <w:pPr>
      <w:keepNext/>
      <w:numPr>
        <w:numId w:val="1"/>
      </w:numPr>
      <w:spacing w:before="300" w:after="240" w:line="420" w:lineRule="atLeast"/>
      <w:ind w:left="431" w:hanging="431"/>
      <w:outlineLvl w:val="0"/>
    </w:pPr>
    <w:rPr>
      <w:rFonts w:cs="Arial"/>
      <w:bCs/>
      <w:color w:val="1F2B7C"/>
      <w:kern w:val="32"/>
      <w:sz w:val="36"/>
      <w:szCs w:val="32"/>
    </w:rPr>
  </w:style>
  <w:style w:type="paragraph" w:styleId="Heading2">
    <w:name w:val="heading 2"/>
    <w:basedOn w:val="Normal"/>
    <w:next w:val="Normal"/>
    <w:link w:val="Heading2Char"/>
    <w:qFormat/>
    <w:rsid w:val="0085190C"/>
    <w:pPr>
      <w:keepNext/>
      <w:numPr>
        <w:ilvl w:val="1"/>
        <w:numId w:val="7"/>
      </w:numPr>
      <w:spacing w:before="300" w:after="60"/>
      <w:outlineLvl w:val="1"/>
    </w:pPr>
    <w:rPr>
      <w:rFonts w:cs="Arial"/>
      <w:bCs/>
      <w:iCs/>
      <w:sz w:val="30"/>
      <w:szCs w:val="28"/>
    </w:rPr>
  </w:style>
  <w:style w:type="paragraph" w:styleId="Heading3">
    <w:name w:val="heading 3"/>
    <w:basedOn w:val="Normal"/>
    <w:next w:val="Normal"/>
    <w:qFormat/>
    <w:rsid w:val="0085190C"/>
    <w:pPr>
      <w:keepNext/>
      <w:numPr>
        <w:ilvl w:val="2"/>
        <w:numId w:val="7"/>
      </w:numPr>
      <w:spacing w:before="220" w:after="20"/>
      <w:outlineLvl w:val="2"/>
    </w:pPr>
    <w:rPr>
      <w:rFonts w:cs="Arial"/>
      <w:b/>
      <w:bCs/>
      <w:sz w:val="25"/>
      <w:szCs w:val="26"/>
    </w:rPr>
  </w:style>
  <w:style w:type="paragraph" w:styleId="Heading4">
    <w:name w:val="heading 4"/>
    <w:basedOn w:val="Normal"/>
    <w:next w:val="Normal"/>
    <w:qFormat/>
    <w:rsid w:val="00BA6E7B"/>
    <w:pPr>
      <w:keepNext/>
      <w:spacing w:before="220" w:after="20"/>
      <w:outlineLvl w:val="3"/>
    </w:pPr>
    <w:rPr>
      <w:b/>
      <w:bCs/>
      <w:szCs w:val="28"/>
    </w:rPr>
  </w:style>
  <w:style w:type="paragraph" w:styleId="Heading5">
    <w:name w:val="heading 5"/>
    <w:basedOn w:val="Normal"/>
    <w:next w:val="Normal"/>
    <w:rsid w:val="00BA6E7B"/>
    <w:pPr>
      <w:spacing w:after="240"/>
      <w:outlineLvl w:val="4"/>
    </w:pPr>
    <w:rPr>
      <w:b/>
      <w:bCs/>
      <w:iCs/>
      <w:sz w:val="26"/>
      <w:szCs w:val="26"/>
    </w:rPr>
  </w:style>
  <w:style w:type="paragraph" w:styleId="Heading6">
    <w:name w:val="heading 6"/>
    <w:basedOn w:val="Normal"/>
    <w:next w:val="Normal"/>
    <w:rsid w:val="00BA6E7B"/>
    <w:pPr>
      <w:spacing w:before="240" w:after="60"/>
      <w:outlineLvl w:val="5"/>
    </w:pPr>
    <w:rPr>
      <w:rFonts w:ascii="Times New Roman" w:hAnsi="Times New Roman"/>
      <w:b/>
      <w:bCs/>
      <w:szCs w:val="22"/>
    </w:rPr>
  </w:style>
  <w:style w:type="paragraph" w:styleId="Heading7">
    <w:name w:val="heading 7"/>
    <w:basedOn w:val="Normal"/>
    <w:next w:val="Normal"/>
    <w:rsid w:val="00BA6E7B"/>
    <w:pPr>
      <w:spacing w:before="240" w:after="60"/>
      <w:outlineLvl w:val="6"/>
    </w:pPr>
    <w:rPr>
      <w:rFonts w:ascii="Times New Roman" w:hAnsi="Times New Roman"/>
      <w:sz w:val="24"/>
    </w:rPr>
  </w:style>
  <w:style w:type="paragraph" w:styleId="Heading8">
    <w:name w:val="heading 8"/>
    <w:basedOn w:val="Normal"/>
    <w:next w:val="Normal"/>
    <w:rsid w:val="00BA6E7B"/>
    <w:pPr>
      <w:spacing w:before="240" w:after="60"/>
      <w:outlineLvl w:val="7"/>
    </w:pPr>
    <w:rPr>
      <w:rFonts w:ascii="Times New Roman" w:hAnsi="Times New Roman"/>
      <w:i/>
      <w:iCs/>
      <w:sz w:val="24"/>
    </w:rPr>
  </w:style>
  <w:style w:type="paragraph" w:styleId="Heading9">
    <w:name w:val="heading 9"/>
    <w:basedOn w:val="Normal"/>
    <w:next w:val="Normal"/>
    <w:rsid w:val="00BA6E7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link w:val="FooterChar"/>
    <w:uiPriority w:val="99"/>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591DF3"/>
    <w:pPr>
      <w:tabs>
        <w:tab w:val="right" w:leader="dot" w:pos="9570"/>
      </w:tabs>
      <w:spacing w:before="240"/>
    </w:pPr>
    <w:rPr>
      <w:noProof/>
      <w:color w:val="1F2B7C"/>
      <w:sz w:val="24"/>
    </w:rPr>
  </w:style>
  <w:style w:type="paragraph" w:styleId="TOC2">
    <w:name w:val="toc 2"/>
    <w:basedOn w:val="Normal"/>
    <w:next w:val="Normal"/>
    <w:uiPriority w:val="39"/>
    <w:rsid w:val="00591DF3"/>
    <w:pPr>
      <w:tabs>
        <w:tab w:val="right" w:leader="dot" w:pos="9570"/>
      </w:tabs>
      <w:spacing w:before="60"/>
      <w:ind w:left="221"/>
    </w:pPr>
    <w:rPr>
      <w:noProof/>
    </w:rPr>
  </w:style>
  <w:style w:type="paragraph" w:styleId="TOC3">
    <w:name w:val="toc 3"/>
    <w:basedOn w:val="Normal"/>
    <w:next w:val="Normal"/>
    <w:uiPriority w:val="39"/>
    <w:rsid w:val="00591DF3"/>
    <w:pPr>
      <w:tabs>
        <w:tab w:val="right" w:leader="dot" w:pos="957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PlaceholderText">
    <w:name w:val="Placeholder Text"/>
    <w:uiPriority w:val="99"/>
    <w:semiHidden/>
    <w:rsid w:val="00A87D3B"/>
    <w:rPr>
      <w:color w:val="808080"/>
    </w:rPr>
  </w:style>
  <w:style w:type="character" w:customStyle="1" w:styleId="FooterChar">
    <w:name w:val="Footer Char"/>
    <w:link w:val="Footer"/>
    <w:uiPriority w:val="99"/>
    <w:rsid w:val="00A87D3B"/>
    <w:rPr>
      <w:rFonts w:ascii="Arial" w:hAnsi="Arial"/>
      <w:szCs w:val="24"/>
      <w:lang w:val="en-US" w:eastAsia="da-DK"/>
    </w:rPr>
  </w:style>
  <w:style w:type="paragraph" w:customStyle="1" w:styleId="DraftNote">
    <w:name w:val="DraftNote"/>
    <w:basedOn w:val="Normal"/>
    <w:link w:val="DraftNoteChar"/>
    <w:qFormat/>
    <w:rsid w:val="002C7C63"/>
    <w:pPr>
      <w:numPr>
        <w:numId w:val="2"/>
      </w:numPr>
      <w:ind w:left="1276" w:hanging="1276"/>
    </w:pPr>
    <w:rPr>
      <w:color w:val="FF0000"/>
    </w:rPr>
  </w:style>
  <w:style w:type="paragraph" w:customStyle="1" w:styleId="Appendix1">
    <w:name w:val="Appendix 1"/>
    <w:basedOn w:val="Heading1"/>
    <w:next w:val="Normal"/>
    <w:link w:val="Appendix1Char"/>
    <w:qFormat/>
    <w:rsid w:val="002C7C63"/>
    <w:pPr>
      <w:pageBreakBefore/>
      <w:numPr>
        <w:numId w:val="3"/>
      </w:numPr>
    </w:pPr>
  </w:style>
  <w:style w:type="character" w:customStyle="1" w:styleId="DraftNoteChar">
    <w:name w:val="DraftNote Char"/>
    <w:link w:val="DraftNote"/>
    <w:rsid w:val="002C7C63"/>
    <w:rPr>
      <w:rFonts w:ascii="Arial" w:hAnsi="Arial"/>
      <w:color w:val="FF0000"/>
      <w:sz w:val="22"/>
      <w:szCs w:val="24"/>
      <w:lang w:val="en-US" w:eastAsia="da-DK"/>
    </w:rPr>
  </w:style>
  <w:style w:type="paragraph" w:customStyle="1" w:styleId="Appendix2">
    <w:name w:val="Appendix 2"/>
    <w:basedOn w:val="Heading2"/>
    <w:next w:val="Normal"/>
    <w:link w:val="Appendix2Char"/>
    <w:qFormat/>
    <w:rsid w:val="002C7C63"/>
    <w:pPr>
      <w:numPr>
        <w:numId w:val="3"/>
      </w:numPr>
    </w:pPr>
  </w:style>
  <w:style w:type="character" w:customStyle="1" w:styleId="Heading1Char">
    <w:name w:val="Heading 1 Char"/>
    <w:link w:val="Heading1"/>
    <w:rsid w:val="0085190C"/>
    <w:rPr>
      <w:rFonts w:ascii="Trebuchet MS" w:hAnsi="Trebuchet MS" w:cs="Arial"/>
      <w:bCs/>
      <w:color w:val="1F2B7C"/>
      <w:kern w:val="32"/>
      <w:sz w:val="36"/>
      <w:szCs w:val="32"/>
      <w:lang w:val="en-US" w:eastAsia="da-DK"/>
    </w:rPr>
  </w:style>
  <w:style w:type="character" w:customStyle="1" w:styleId="Appendix1Char">
    <w:name w:val="Appendix 1 Char"/>
    <w:link w:val="Appendix1"/>
    <w:rsid w:val="002C7C63"/>
    <w:rPr>
      <w:rFonts w:ascii="Arial" w:hAnsi="Arial" w:cs="Arial"/>
      <w:bCs/>
      <w:color w:val="1F2B7C"/>
      <w:kern w:val="32"/>
      <w:sz w:val="36"/>
      <w:szCs w:val="32"/>
      <w:lang w:val="en-US" w:eastAsia="da-DK"/>
    </w:rPr>
  </w:style>
  <w:style w:type="paragraph" w:styleId="List">
    <w:name w:val="List"/>
    <w:basedOn w:val="Normal"/>
    <w:qFormat/>
    <w:rsid w:val="002C7C63"/>
    <w:pPr>
      <w:contextualSpacing/>
    </w:pPr>
  </w:style>
  <w:style w:type="character" w:customStyle="1" w:styleId="Heading2Char">
    <w:name w:val="Heading 2 Char"/>
    <w:link w:val="Heading2"/>
    <w:rsid w:val="002C7C63"/>
    <w:rPr>
      <w:rFonts w:ascii="Trebuchet MS" w:hAnsi="Trebuchet MS" w:cs="Arial"/>
      <w:bCs/>
      <w:iCs/>
      <w:sz w:val="30"/>
      <w:szCs w:val="28"/>
      <w:lang w:val="en-US" w:eastAsia="da-DK"/>
    </w:rPr>
  </w:style>
  <w:style w:type="character" w:customStyle="1" w:styleId="Appendix2Char">
    <w:name w:val="Appendix 2 Char"/>
    <w:link w:val="Appendix2"/>
    <w:rsid w:val="002C7C63"/>
    <w:rPr>
      <w:rFonts w:ascii="Arial" w:hAnsi="Arial" w:cs="Arial"/>
      <w:bCs/>
      <w:iCs/>
      <w:sz w:val="30"/>
      <w:szCs w:val="28"/>
      <w:lang w:val="en-US" w:eastAsia="da-DK"/>
    </w:rPr>
  </w:style>
  <w:style w:type="paragraph" w:styleId="ListParagraph">
    <w:name w:val="List Paragraph"/>
    <w:basedOn w:val="Normal"/>
    <w:uiPriority w:val="34"/>
    <w:rsid w:val="002C7C63"/>
    <w:pPr>
      <w:ind w:left="720"/>
      <w:contextualSpacing/>
    </w:pPr>
  </w:style>
  <w:style w:type="paragraph" w:customStyle="1" w:styleId="guidance">
    <w:name w:val="guidance"/>
    <w:basedOn w:val="Normal"/>
    <w:next w:val="Normal"/>
    <w:link w:val="guidanceChar"/>
    <w:qFormat/>
    <w:rsid w:val="00123020"/>
    <w:rPr>
      <w:i/>
    </w:rPr>
  </w:style>
  <w:style w:type="character" w:customStyle="1" w:styleId="guidanceChar">
    <w:name w:val="guidance Char"/>
    <w:link w:val="guidance"/>
    <w:rsid w:val="00123020"/>
    <w:rPr>
      <w:rFonts w:ascii="Arial" w:hAnsi="Arial"/>
      <w:i/>
      <w:sz w:val="22"/>
      <w:szCs w:val="24"/>
      <w:lang w:val="en-US" w:eastAsia="da-DK"/>
    </w:rPr>
  </w:style>
  <w:style w:type="character" w:styleId="FollowedHyperlink">
    <w:name w:val="FollowedHyperlink"/>
    <w:basedOn w:val="DefaultParagraphFont"/>
    <w:rsid w:val="008244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6.xml"/><Relationship Id="rId21" Type="http://schemas.openxmlformats.org/officeDocument/2006/relationships/footer" Target="foot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yperlink" Target="http://ihtsdo.org/fileadmin/user_upload/doc/en_us/gl.html" TargetMode="External"/><Relationship Id="rId18" Type="http://schemas.openxmlformats.org/officeDocument/2006/relationships/hyperlink" Target="mailto:support@ihtsdo.org" TargetMode="Externa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tu:Downloads:IHTSDO%20Document%20Template%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Version>0.01</Version>
</roo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193E-6720-42AA-8A63-56D63DA2F8B5}">
  <ds:schemaRefs/>
</ds:datastoreItem>
</file>

<file path=customXml/itemProps2.xml><?xml version="1.0" encoding="utf-8"?>
<ds:datastoreItem xmlns:ds="http://schemas.openxmlformats.org/officeDocument/2006/customXml" ds:itemID="{DDD30A9B-1A04-D54C-80D6-0643AAEA4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IHTSDO Document Template 2014.dotx</Template>
  <TotalTime>0</TotalTime>
  <Pages>1</Pages>
  <Words>981</Words>
  <Characters>5594</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&lt;Document Name&gt;</vt:lpstr>
      <vt:lpstr>Introduction</vt:lpstr>
      <vt:lpstr>    Background</vt:lpstr>
      <vt:lpstr>    Purpose</vt:lpstr>
      <vt:lpstr>    Scope</vt:lpstr>
      <vt:lpstr>    Audience</vt:lpstr>
      <vt:lpstr>First Heading of the content</vt:lpstr>
      <vt:lpstr>Glossary of Terms</vt:lpstr>
      <vt:lpstr>First Appendix</vt:lpstr>
      <vt:lpstr>    First sub-heading if required</vt:lpstr>
    </vt:vector>
  </TitlesOfParts>
  <Manager/>
  <Company>IHTSDO</Company>
  <LinksUpToDate>false</LinksUpToDate>
  <CharactersWithSpaces>6562</CharactersWithSpaces>
  <SharedDoc>false</SharedDoc>
  <HyperlinkBase/>
  <HLinks>
    <vt:vector size="48" baseType="variant">
      <vt:variant>
        <vt:i4>1769481</vt:i4>
      </vt:variant>
      <vt:variant>
        <vt:i4>77</vt:i4>
      </vt:variant>
      <vt:variant>
        <vt:i4>0</vt:i4>
      </vt:variant>
      <vt:variant>
        <vt:i4>5</vt:i4>
      </vt:variant>
      <vt:variant>
        <vt:lpwstr/>
      </vt:variant>
      <vt:variant>
        <vt:lpwstr>_Toc360198033</vt:lpwstr>
      </vt:variant>
      <vt:variant>
        <vt:i4>1769480</vt:i4>
      </vt:variant>
      <vt:variant>
        <vt:i4>71</vt:i4>
      </vt:variant>
      <vt:variant>
        <vt:i4>0</vt:i4>
      </vt:variant>
      <vt:variant>
        <vt:i4>5</vt:i4>
      </vt:variant>
      <vt:variant>
        <vt:lpwstr/>
      </vt:variant>
      <vt:variant>
        <vt:lpwstr>_Toc360198032</vt:lpwstr>
      </vt:variant>
      <vt:variant>
        <vt:i4>1769483</vt:i4>
      </vt:variant>
      <vt:variant>
        <vt:i4>65</vt:i4>
      </vt:variant>
      <vt:variant>
        <vt:i4>0</vt:i4>
      </vt:variant>
      <vt:variant>
        <vt:i4>5</vt:i4>
      </vt:variant>
      <vt:variant>
        <vt:lpwstr/>
      </vt:variant>
      <vt:variant>
        <vt:lpwstr>_Toc360198031</vt:lpwstr>
      </vt:variant>
      <vt:variant>
        <vt:i4>1769482</vt:i4>
      </vt:variant>
      <vt:variant>
        <vt:i4>59</vt:i4>
      </vt:variant>
      <vt:variant>
        <vt:i4>0</vt:i4>
      </vt:variant>
      <vt:variant>
        <vt:i4>5</vt:i4>
      </vt:variant>
      <vt:variant>
        <vt:lpwstr/>
      </vt:variant>
      <vt:variant>
        <vt:lpwstr>_Toc360198030</vt:lpwstr>
      </vt:variant>
      <vt:variant>
        <vt:i4>1703939</vt:i4>
      </vt:variant>
      <vt:variant>
        <vt:i4>53</vt:i4>
      </vt:variant>
      <vt:variant>
        <vt:i4>0</vt:i4>
      </vt:variant>
      <vt:variant>
        <vt:i4>5</vt:i4>
      </vt:variant>
      <vt:variant>
        <vt:lpwstr/>
      </vt:variant>
      <vt:variant>
        <vt:lpwstr>_Toc360198029</vt:lpwstr>
      </vt:variant>
      <vt:variant>
        <vt:i4>1703938</vt:i4>
      </vt:variant>
      <vt:variant>
        <vt:i4>47</vt:i4>
      </vt:variant>
      <vt:variant>
        <vt:i4>0</vt:i4>
      </vt:variant>
      <vt:variant>
        <vt:i4>5</vt:i4>
      </vt:variant>
      <vt:variant>
        <vt:lpwstr/>
      </vt:variant>
      <vt:variant>
        <vt:lpwstr>_Toc360198028</vt:lpwstr>
      </vt:variant>
      <vt:variant>
        <vt:i4>1703949</vt:i4>
      </vt:variant>
      <vt:variant>
        <vt:i4>41</vt:i4>
      </vt:variant>
      <vt:variant>
        <vt:i4>0</vt:i4>
      </vt:variant>
      <vt:variant>
        <vt:i4>5</vt:i4>
      </vt:variant>
      <vt:variant>
        <vt:lpwstr/>
      </vt:variant>
      <vt:variant>
        <vt:lpwstr>_Toc360198027</vt:lpwstr>
      </vt:variant>
      <vt:variant>
        <vt:i4>1703948</vt:i4>
      </vt:variant>
      <vt:variant>
        <vt:i4>35</vt:i4>
      </vt:variant>
      <vt:variant>
        <vt:i4>0</vt:i4>
      </vt:variant>
      <vt:variant>
        <vt:i4>5</vt:i4>
      </vt:variant>
      <vt:variant>
        <vt:lpwstr/>
      </vt:variant>
      <vt:variant>
        <vt:lpwstr>_Toc360198026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Name&gt;</dc:title>
  <dc:subject/>
  <dc:creator>Robert Turnbull</dc:creator>
  <cp:keywords/>
  <dc:description/>
  <cp:lastModifiedBy>Andrew</cp:lastModifiedBy>
  <cp:revision>3</cp:revision>
  <cp:lastPrinted>2014-10-25T14:48:00Z</cp:lastPrinted>
  <dcterms:created xsi:type="dcterms:W3CDTF">2014-10-25T14:48:00Z</dcterms:created>
  <dcterms:modified xsi:type="dcterms:W3CDTF">2014-10-25T14:48:00Z</dcterms:modified>
  <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