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2189" w14:textId="6E63E090" w:rsidR="00363F76" w:rsidRPr="00A04A55" w:rsidRDefault="00D155A3" w:rsidP="00A04A55">
      <w:pPr>
        <w:pStyle w:val="Heading1"/>
      </w:pPr>
      <w:r w:rsidRPr="004277AA">
        <w:t>Project 3 Report</w:t>
      </w:r>
    </w:p>
    <w:p w14:paraId="21AACCD6" w14:textId="54A32130" w:rsidR="005C4F45" w:rsidRPr="004277AA" w:rsidRDefault="005C4F45" w:rsidP="004277AA">
      <w:pPr>
        <w:rPr>
          <w:szCs w:val="22"/>
        </w:rPr>
      </w:pPr>
      <w:r w:rsidRPr="004277AA">
        <w:rPr>
          <w:szCs w:val="22"/>
        </w:rPr>
        <w:t xml:space="preserve">In this part of the project, the following augmented state vector is used </w:t>
      </w:r>
      <m:oMath>
        <m:r>
          <m:rPr>
            <m:sty m:val="b"/>
          </m:rPr>
          <w:rPr>
            <w:rFonts w:ascii="Cambria Math" w:hAnsi="Cambria Math"/>
            <w:szCs w:val="22"/>
          </w:rPr>
          <m:t>X</m:t>
        </m:r>
        <m: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Cs w:val="22"/>
                <w:lang w:eastAsia="en-AU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[x,y,ϕ,b]</m:t>
            </m:r>
          </m:e>
          <m:sup>
            <m:r>
              <w:rPr>
                <w:rFonts w:ascii="Cambria Math" w:hAnsi="Cambria Math"/>
                <w:szCs w:val="22"/>
              </w:rPr>
              <m:t>T</m:t>
            </m:r>
          </m:sup>
        </m:sSup>
      </m:oMath>
      <w:r w:rsidRPr="004277AA">
        <w:rPr>
          <w:szCs w:val="22"/>
        </w:rPr>
        <w:t>. This gives a new process model</w:t>
      </w:r>
      <w:r w:rsidR="0003735E" w:rsidRPr="004277AA">
        <w:rPr>
          <w:szCs w:val="22"/>
        </w:rPr>
        <w:t xml:space="preserve"> with time-varying bias</w:t>
      </w:r>
      <w:r w:rsidR="00E06A99" w:rsidRPr="004277AA">
        <w:rPr>
          <w:szCs w:val="22"/>
        </w:rPr>
        <w:t>:</w:t>
      </w:r>
    </w:p>
    <w:p w14:paraId="0C194ADA" w14:textId="3061630A" w:rsidR="00140726" w:rsidRPr="004277AA" w:rsidRDefault="00905E15" w:rsidP="00140726">
      <w:pPr>
        <w:pStyle w:val="NormalWeb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k+1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k+1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k+1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k+1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EF16EA7" w14:textId="29D07F3D" w:rsidR="00C7316B" w:rsidRPr="004277AA" w:rsidRDefault="0008502F" w:rsidP="004277AA">
      <w:pPr>
        <w:rPr>
          <w:szCs w:val="22"/>
        </w:rPr>
      </w:pPr>
      <w:r w:rsidRPr="004277AA">
        <w:rPr>
          <w:szCs w:val="22"/>
        </w:rPr>
        <w:t>Evaluating the Jacobian matrix of the process model:</w:t>
      </w:r>
    </w:p>
    <w:p w14:paraId="40EF89D5" w14:textId="342E6F18" w:rsidR="0008502F" w:rsidRPr="004277AA" w:rsidRDefault="00C91A6B" w:rsidP="00140726">
      <w:pPr>
        <w:pStyle w:val="NormalWeb"/>
        <w:rPr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J</m:t>
          </m:r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76705837" w14:textId="5F2D7323" w:rsidR="007E4590" w:rsidRPr="004277AA" w:rsidRDefault="007E4590" w:rsidP="004277AA">
      <w:pPr>
        <w:rPr>
          <w:rFonts w:eastAsia="Times New Roman"/>
          <w:szCs w:val="22"/>
        </w:rPr>
      </w:pPr>
      <w:r w:rsidRPr="004277AA">
        <w:rPr>
          <w:szCs w:val="22"/>
        </w:rPr>
        <w:t>The observation model is:</w:t>
      </w:r>
    </w:p>
    <w:p w14:paraId="75CA7BB8" w14:textId="5F959C3F" w:rsidR="00140726" w:rsidRPr="004277AA" w:rsidRDefault="007E4590" w:rsidP="00140726">
      <w:pPr>
        <w:pStyle w:val="NormalWeb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  <m:ctrlPr>
                <w:rPr>
                  <w:rFonts w:ascii="Cambria Math" w:hAnsi="Cambria Math"/>
                  <w:iCs/>
                  <w:sz w:val="22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-y)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-ϕ+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5C76A751" w14:textId="67EAAC3F" w:rsidR="00F559D6" w:rsidRPr="004277AA" w:rsidRDefault="00F559D6" w:rsidP="004277AA">
      <w:pPr>
        <w:rPr>
          <w:szCs w:val="22"/>
        </w:rPr>
      </w:pPr>
      <w:r w:rsidRPr="004277AA">
        <w:rPr>
          <w:szCs w:val="22"/>
        </w:rPr>
        <w:t>Evaluating the Jacobian matrix of the observation model:</w:t>
      </w:r>
    </w:p>
    <w:p w14:paraId="4BE7EA71" w14:textId="56CA789D" w:rsidR="00E9098A" w:rsidRPr="004277AA" w:rsidRDefault="00E9098A" w:rsidP="00E9098A">
      <w:pPr>
        <w:pStyle w:val="NormalWeb"/>
        <w:rPr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H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-x)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-y)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-x)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-y)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-y)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-y)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58D5CCBA" w14:textId="2F2DEBED" w:rsidR="00E06A99" w:rsidRPr="004277AA" w:rsidRDefault="00112A32" w:rsidP="00112A32">
      <w:pPr>
        <w:rPr>
          <w:szCs w:val="22"/>
        </w:rPr>
      </w:pPr>
      <w:r w:rsidRPr="004277AA">
        <w:rPr>
          <w:szCs w:val="22"/>
        </w:rPr>
        <w:t>Initializing the covariance matrix P:</w:t>
      </w:r>
    </w:p>
    <w:p w14:paraId="0FC0B718" w14:textId="5ABC0354" w:rsidR="00112A32" w:rsidRPr="004277AA" w:rsidRDefault="00112A32" w:rsidP="00112A32">
      <w:pPr>
        <w:rPr>
          <w:rFonts w:eastAsiaTheme="minorEastAsia"/>
          <w:szCs w:val="22"/>
          <w:lang w:eastAsia="en-AU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Cs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Cs w:val="22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Cs w:val="22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Cs w:val="22"/>
                            <w:lang w:eastAsia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2"/>
                                <w:lang w:eastAsia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180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szCs w:val="22"/>
                            <w:lang w:eastAsia="en-AU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9D88D59" w14:textId="3F8C65CD" w:rsidR="00607A1C" w:rsidRDefault="008F6A0F" w:rsidP="009E59F6">
      <w:pPr>
        <w:rPr>
          <w:szCs w:val="22"/>
        </w:rPr>
      </w:pPr>
      <w:r>
        <w:rPr>
          <w:szCs w:val="22"/>
          <w:lang w:eastAsia="en-AU"/>
        </w:rPr>
        <w:t>Evaluating</w:t>
      </w:r>
      <w:r w:rsidR="009E59F6" w:rsidRPr="004277AA">
        <w:rPr>
          <w:szCs w:val="22"/>
        </w:rPr>
        <w:t xml:space="preserve"> the Jacobian matrix at the expected values of the involved variables</w:t>
      </w:r>
      <w:r w:rsidR="006658B9">
        <w:rPr>
          <w:szCs w:val="22"/>
        </w:rPr>
        <w:t xml:space="preserve"> in the process model</w:t>
      </w:r>
      <w:r w:rsidR="000748E9" w:rsidRPr="004277AA">
        <w:rPr>
          <w:szCs w:val="22"/>
        </w:rPr>
        <w:t>:</w:t>
      </w:r>
    </w:p>
    <w:p w14:paraId="19FD2964" w14:textId="42201530" w:rsidR="00381C5C" w:rsidRPr="004277AA" w:rsidRDefault="00905E15" w:rsidP="00381C5C">
      <w:pPr>
        <w:pStyle w:val="NormalWeb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J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ϕ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k|k</m:t>
                                </m:r>
                              </m:e>
                            </m:d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ϕ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k|k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302E1D3E" w14:textId="2E5ABA01" w:rsidR="009E59F6" w:rsidRDefault="001C1D90" w:rsidP="009E59F6">
      <w:pPr>
        <w:rPr>
          <w:szCs w:val="22"/>
          <w:lang w:eastAsia="en-AU"/>
        </w:rPr>
      </w:pPr>
      <w:r>
        <w:rPr>
          <w:szCs w:val="22"/>
          <w:lang w:eastAsia="en-AU"/>
        </w:rPr>
        <w:t xml:space="preserve">The </w:t>
      </w:r>
      <w:r w:rsidR="00EA3EA7">
        <w:rPr>
          <w:szCs w:val="22"/>
          <w:lang w:eastAsia="en-AU"/>
        </w:rPr>
        <w:t>measurement noise matrix is given by:</w:t>
      </w:r>
    </w:p>
    <w:p w14:paraId="350CEB59" w14:textId="134EDB00" w:rsidR="0037189C" w:rsidRDefault="00905E15" w:rsidP="009E59F6">
      <w:pPr>
        <w:rPr>
          <w:szCs w:val="22"/>
          <w:lang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bCs/>
                  <w:iCs/>
                  <w:szCs w:val="22"/>
                  <w:lang w:eastAsia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2"/>
                  <w:lang w:eastAsia="en-AU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2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Cs w:val="22"/>
              <w:lang w:eastAsia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Cs w:val="22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Cs w:val="22"/>
                      <w:lang w:eastAsia="en-A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Cs w:val="22"/>
                            <w:lang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Cs w:val="22"/>
                            <w:lang w:eastAsia="en-AU"/>
                          </w:rPr>
                          <m:t>0.3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Cs w:val="22"/>
                            <w:lang w:eastAsia="en-A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1.7π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180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A6FA4BF" w14:textId="6ECD7584" w:rsidR="009E59F6" w:rsidRPr="004277AA" w:rsidRDefault="00EF3ED7" w:rsidP="009E59F6">
      <w:pPr>
        <w:rPr>
          <w:szCs w:val="22"/>
          <w:lang w:eastAsia="en-AU"/>
        </w:rPr>
      </w:pPr>
      <w:r>
        <w:rPr>
          <w:szCs w:val="22"/>
          <w:lang w:eastAsia="en-AU"/>
        </w:rPr>
        <w:lastRenderedPageBreak/>
        <w:t>Hence, t</w:t>
      </w:r>
      <w:r w:rsidR="009E59F6" w:rsidRPr="004277AA">
        <w:rPr>
          <w:szCs w:val="22"/>
          <w:lang w:eastAsia="en-AU"/>
        </w:rPr>
        <w:t xml:space="preserve">he </w:t>
      </w:r>
      <w:r w:rsidR="001C1D90">
        <w:rPr>
          <w:szCs w:val="22"/>
          <w:lang w:eastAsia="en-AU"/>
        </w:rPr>
        <w:t>covariance</w:t>
      </w:r>
      <w:r w:rsidR="00EF3F7C">
        <w:rPr>
          <w:szCs w:val="22"/>
          <w:lang w:eastAsia="en-AU"/>
        </w:rPr>
        <w:t xml:space="preserve"> </w:t>
      </w:r>
      <w:r w:rsidR="00B3671C">
        <w:rPr>
          <w:szCs w:val="22"/>
          <w:lang w:eastAsia="en-AU"/>
        </w:rPr>
        <w:t xml:space="preserve">measurement </w:t>
      </w:r>
      <w:r w:rsidR="00EF3F7C">
        <w:rPr>
          <w:szCs w:val="22"/>
          <w:lang w:eastAsia="en-AU"/>
        </w:rPr>
        <w:t>noise</w:t>
      </w:r>
      <w:r w:rsidR="009E59F6" w:rsidRPr="004277AA">
        <w:rPr>
          <w:szCs w:val="22"/>
          <w:lang w:eastAsia="en-AU"/>
        </w:rPr>
        <w:t xml:space="preserve"> matrix</w:t>
      </w:r>
      <w:r>
        <w:rPr>
          <w:szCs w:val="22"/>
          <w:lang w:eastAsia="en-AU"/>
        </w:rPr>
        <w:t xml:space="preserve"> is given by:</w:t>
      </w:r>
    </w:p>
    <w:p w14:paraId="61ECE9A7" w14:textId="3C9F49C3" w:rsidR="009E59F6" w:rsidRPr="004277AA" w:rsidRDefault="00905E15" w:rsidP="009E59F6">
      <w:pPr>
        <w:rPr>
          <w:szCs w:val="22"/>
          <w:lang w:eastAsia="en-A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bCs/>
                  <w:iCs/>
                  <w:szCs w:val="22"/>
                  <w:lang w:eastAsia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2"/>
                  <w:lang w:eastAsia="en-AU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2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Cs w:val="22"/>
              <w:lang w:eastAsia="en-A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/>
                  <w:bCs/>
                  <w:iCs/>
                  <w:szCs w:val="22"/>
                  <w:lang w:eastAsia="en-AU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bCs/>
                      <w:iCs/>
                      <w:szCs w:val="22"/>
                      <w:lang w:eastAsia="en-A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2"/>
                    </w:rPr>
                    <m:t>J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2"/>
                    </w:rPr>
                    <m:t>u</m:t>
                  </m:r>
                </m:sub>
              </m:sSub>
              <m:r>
                <m:rPr>
                  <m:sty m:val="b"/>
                </m:rPr>
                <w:rPr>
                  <w:rFonts w:ascii="Cambria Math" w:eastAsia="Times New Roman" w:hAnsi="Cambria Math"/>
                  <w:szCs w:val="22"/>
                  <w:lang w:eastAsia="en-AU"/>
                </w:rPr>
                <m:t>∙P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2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Cs w:val="22"/>
              <w:lang w:eastAsia="en-AU"/>
            </w:rPr>
            <m:t>∙</m:t>
          </m:r>
          <m:sSubSup>
            <m:sSubSupPr>
              <m:ctrlPr>
                <w:rPr>
                  <w:rFonts w:ascii="Cambria Math" w:eastAsia="Times New Roman" w:hAnsi="Cambria Math"/>
                  <w:b/>
                  <w:bCs/>
                  <w:iCs/>
                  <w:szCs w:val="22"/>
                  <w:lang w:eastAsia="en-AU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2"/>
                  <w:lang w:eastAsia="en-AU"/>
                </w:rPr>
                <m:t>J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/>
                  <w:szCs w:val="22"/>
                  <w:lang w:eastAsia="en-AU"/>
                </w:rPr>
                <m:t>u</m:t>
              </m:r>
            </m:sub>
            <m:sup>
              <m:r>
                <w:rPr>
                  <w:rFonts w:ascii="Cambria Math" w:eastAsia="Times New Roman" w:hAnsi="Cambria Math"/>
                  <w:szCs w:val="22"/>
                  <w:lang w:eastAsia="en-AU"/>
                </w:rPr>
                <m:t>T</m:t>
              </m:r>
            </m:sup>
          </m:sSubSup>
        </m:oMath>
      </m:oMathPara>
    </w:p>
    <w:p w14:paraId="3D9FCA8E" w14:textId="08027A89" w:rsidR="009E59F6" w:rsidRDefault="009E59F6" w:rsidP="009E59F6">
      <w:pPr>
        <w:rPr>
          <w:szCs w:val="22"/>
          <w:lang w:eastAsia="en-AU"/>
        </w:rPr>
      </w:pPr>
      <w:r w:rsidRPr="004277AA">
        <w:rPr>
          <w:szCs w:val="22"/>
          <w:lang w:eastAsia="en-AU"/>
        </w:rPr>
        <w:t>The</w:t>
      </w:r>
      <w:r w:rsidR="00FC794A">
        <w:rPr>
          <w:szCs w:val="22"/>
          <w:lang w:eastAsia="en-AU"/>
        </w:rPr>
        <w:t xml:space="preserve"> additional discrepancy</w:t>
      </w:r>
      <w:r w:rsidRPr="004277AA">
        <w:rPr>
          <w:szCs w:val="22"/>
          <w:lang w:eastAsia="en-AU"/>
        </w:rPr>
        <w:t xml:space="preserve"> </w:t>
      </w:r>
      <w:r w:rsidR="006441BF">
        <w:t>instantaneous translation time varying error</w:t>
      </w:r>
      <w:r w:rsidRPr="004277AA">
        <w:rPr>
          <w:szCs w:val="22"/>
          <w:lang w:eastAsia="en-AU"/>
        </w:rPr>
        <w:t xml:space="preserve"> matrix</w:t>
      </w:r>
      <w:r w:rsidR="006A79A5">
        <w:rPr>
          <w:szCs w:val="22"/>
          <w:lang w:eastAsia="en-AU"/>
        </w:rPr>
        <w:t xml:space="preserve"> is given by:</w:t>
      </w:r>
    </w:p>
    <w:p w14:paraId="02D6FC38" w14:textId="72FA56D9" w:rsidR="005C4F45" w:rsidRPr="004277AA" w:rsidRDefault="00905E15" w:rsidP="009E59F6">
      <w:pPr>
        <w:rPr>
          <w:szCs w:val="22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bCs/>
                  <w:iCs/>
                  <w:szCs w:val="22"/>
                  <w:lang w:eastAsia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2"/>
                  <w:lang w:eastAsia="en-AU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Cs w:val="22"/>
              <w:lang w:eastAsia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Cs w:val="22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Cs w:val="22"/>
                      <w:lang w:eastAsia="en-A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(0.03T)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(0.03T)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Cs w:val="22"/>
                            <w:lang w:eastAsia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2"/>
                                <w:lang w:eastAsia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600πT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180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szCs w:val="22"/>
                            <w:lang w:eastAsia="en-AU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A8AA6E2" w14:textId="50D1261E" w:rsidR="009E59F6" w:rsidRDefault="009E59F6" w:rsidP="009E59F6">
      <w:pPr>
        <w:rPr>
          <w:szCs w:val="22"/>
        </w:rPr>
      </w:pPr>
      <w:r w:rsidRPr="004277AA">
        <w:rPr>
          <w:szCs w:val="22"/>
        </w:rPr>
        <w:t xml:space="preserve">Finally, the </w:t>
      </w:r>
      <w:r w:rsidR="00B3671C">
        <w:rPr>
          <w:szCs w:val="22"/>
        </w:rPr>
        <w:t>covariance</w:t>
      </w:r>
      <w:r w:rsidRPr="004277AA">
        <w:rPr>
          <w:szCs w:val="22"/>
        </w:rPr>
        <w:t xml:space="preserve"> matrix</w:t>
      </w:r>
      <w:r w:rsidR="00471982">
        <w:rPr>
          <w:szCs w:val="22"/>
        </w:rPr>
        <w:t xml:space="preserve"> is</w:t>
      </w:r>
      <w:r w:rsidR="003A2BD2">
        <w:rPr>
          <w:szCs w:val="22"/>
        </w:rPr>
        <w:t xml:space="preserve"> given by</w:t>
      </w:r>
      <w:r w:rsidR="00471982">
        <w:rPr>
          <w:szCs w:val="22"/>
        </w:rPr>
        <w:t>:</w:t>
      </w:r>
    </w:p>
    <w:p w14:paraId="4102A0AE" w14:textId="3186F793" w:rsidR="002229A7" w:rsidRPr="008827D8" w:rsidRDefault="002229A7" w:rsidP="009E59F6">
      <w:pPr>
        <w:rPr>
          <w:rFonts w:eastAsiaTheme="minorEastAsia"/>
          <w:b/>
          <w:bCs/>
          <w:iCs/>
          <w:szCs w:val="22"/>
          <w:lang w:eastAsia="en-AU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/>
              <w:szCs w:val="22"/>
              <w:lang w:eastAsia="en-AU"/>
            </w:rPr>
            <m:t>Q</m:t>
          </m:r>
          <m:r>
            <m:rPr>
              <m:sty m:val="bi"/>
            </m:rPr>
            <w:rPr>
              <w:rFonts w:ascii="Cambria Math" w:eastAsia="Times New Roman" w:hAnsi="Cambria Math"/>
              <w:szCs w:val="22"/>
              <w:lang w:eastAsia="en-A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/>
                  <w:bCs/>
                  <w:iCs/>
                  <w:szCs w:val="22"/>
                  <w:lang w:eastAsia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2"/>
                  <w:lang w:eastAsia="en-AU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2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Cs w:val="22"/>
              <w:lang w:eastAsia="en-A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b/>
                  <w:bCs/>
                  <w:iCs/>
                  <w:szCs w:val="22"/>
                  <w:lang w:eastAsia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2"/>
                  <w:lang w:eastAsia="en-AU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2"/>
                </w:rPr>
                <m:t>2</m:t>
              </m:r>
            </m:sub>
          </m:sSub>
        </m:oMath>
      </m:oMathPara>
    </w:p>
    <w:p w14:paraId="21D49AF8" w14:textId="7755BF88" w:rsidR="008827D8" w:rsidRDefault="008827D8" w:rsidP="009E59F6">
      <w:pPr>
        <w:rPr>
          <w:rFonts w:eastAsiaTheme="minorEastAsia"/>
          <w:iCs/>
          <w:szCs w:val="22"/>
          <w:lang w:eastAsia="en-AU"/>
        </w:rPr>
      </w:pPr>
      <w:r w:rsidRPr="008827D8">
        <w:rPr>
          <w:rFonts w:eastAsiaTheme="minorEastAsia"/>
          <w:iCs/>
          <w:szCs w:val="22"/>
          <w:lang w:eastAsia="en-AU"/>
        </w:rPr>
        <w:t>Using the</w:t>
      </w:r>
      <w:r>
        <w:rPr>
          <w:rFonts w:eastAsiaTheme="minorEastAsia"/>
          <w:iCs/>
          <w:szCs w:val="22"/>
          <w:lang w:eastAsia="en-AU"/>
        </w:rPr>
        <w:t xml:space="preserve"> above equations, the estimated bias can be determined and is shown in Figure 1 </w:t>
      </w:r>
      <w:r w:rsidR="001C1302">
        <w:rPr>
          <w:rFonts w:eastAsiaTheme="minorEastAsia"/>
          <w:iCs/>
          <w:szCs w:val="22"/>
          <w:lang w:eastAsia="en-AU"/>
        </w:rPr>
        <w:t xml:space="preserve">as a function of time </w:t>
      </w:r>
      <w:r>
        <w:rPr>
          <w:rFonts w:eastAsiaTheme="minorEastAsia"/>
          <w:iCs/>
          <w:szCs w:val="22"/>
          <w:lang w:eastAsia="en-AU"/>
        </w:rPr>
        <w:t>below:</w:t>
      </w:r>
    </w:p>
    <w:p w14:paraId="2FA1C3B6" w14:textId="73AB4DFC" w:rsidR="007F34EC" w:rsidRDefault="004875EE" w:rsidP="009E59F6">
      <w:pPr>
        <w:rPr>
          <w:rFonts w:eastAsiaTheme="minorEastAsia"/>
          <w:iCs/>
          <w:szCs w:val="22"/>
          <w:lang w:eastAsia="en-AU"/>
        </w:rPr>
      </w:pPr>
      <w:r>
        <w:rPr>
          <w:rFonts w:eastAsiaTheme="minorEastAsia"/>
          <w:iCs/>
          <w:noProof/>
          <w:szCs w:val="22"/>
          <w:lang w:eastAsia="en-AU"/>
        </w:rPr>
        <w:drawing>
          <wp:inline distT="0" distB="0" distL="0" distR="0" wp14:anchorId="0DDBBCD4" wp14:editId="115C96B6">
            <wp:extent cx="5731200" cy="3032823"/>
            <wp:effectExtent l="0" t="0" r="317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1" t="3502" r="7933" b="3338"/>
                    <a:stretch/>
                  </pic:blipFill>
                  <pic:spPr bwMode="auto">
                    <a:xfrm>
                      <a:off x="0" y="0"/>
                      <a:ext cx="5731200" cy="303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BECF4" w14:textId="3244BA9F" w:rsidR="00A503D7" w:rsidRPr="007F34EC" w:rsidRDefault="007F34EC" w:rsidP="007F34EC">
      <w:pPr>
        <w:pStyle w:val="NoSpacing"/>
      </w:pPr>
      <w:r w:rsidRPr="007F34EC">
        <w:t xml:space="preserve">Figure </w:t>
      </w:r>
      <w:r w:rsidR="00905E15">
        <w:fldChar w:fldCharType="begin"/>
      </w:r>
      <w:r w:rsidR="00905E15">
        <w:instrText xml:space="preserve"> SEQ Figure \* ARABIC </w:instrText>
      </w:r>
      <w:r w:rsidR="00905E15">
        <w:fldChar w:fldCharType="separate"/>
      </w:r>
      <w:r w:rsidR="00905E15">
        <w:rPr>
          <w:noProof/>
        </w:rPr>
        <w:t>1</w:t>
      </w:r>
      <w:r w:rsidR="00905E15">
        <w:fldChar w:fldCharType="end"/>
      </w:r>
      <w:r w:rsidRPr="007F34EC">
        <w:t>: Gyro Bias against Time</w:t>
      </w:r>
    </w:p>
    <w:p w14:paraId="094E6899" w14:textId="2E0225EC" w:rsidR="00A503D7" w:rsidRPr="008827D8" w:rsidRDefault="00EC4746" w:rsidP="009E59F6">
      <w:pPr>
        <w:rPr>
          <w:szCs w:val="22"/>
        </w:rPr>
      </w:pPr>
      <w:r>
        <w:rPr>
          <w:rFonts w:eastAsiaTheme="minorEastAsia"/>
          <w:iCs/>
          <w:szCs w:val="22"/>
          <w:lang w:eastAsia="en-AU"/>
        </w:rPr>
        <w:t xml:space="preserve">As seen from the graph, the bias comes </w:t>
      </w:r>
      <w:r w:rsidR="004E5738">
        <w:rPr>
          <w:rFonts w:eastAsiaTheme="minorEastAsia"/>
          <w:iCs/>
          <w:szCs w:val="22"/>
          <w:lang w:eastAsia="en-AU"/>
        </w:rPr>
        <w:t>hovers around</w:t>
      </w:r>
      <w:r>
        <w:rPr>
          <w:rFonts w:eastAsiaTheme="minorEastAsia"/>
          <w:iCs/>
          <w:szCs w:val="22"/>
          <w:lang w:eastAsia="en-AU"/>
        </w:rPr>
        <w:t xml:space="preserve"> </w:t>
      </w:r>
      <w:r w:rsidR="00EB416F">
        <w:rPr>
          <w:rFonts w:eastAsiaTheme="minorEastAsia"/>
          <w:iCs/>
          <w:szCs w:val="22"/>
          <w:lang w:eastAsia="en-AU"/>
        </w:rPr>
        <w:t xml:space="preserve">the real data of </w:t>
      </w:r>
      <w:r>
        <w:rPr>
          <w:rFonts w:eastAsiaTheme="minorEastAsia"/>
          <w:iCs/>
          <w:szCs w:val="22"/>
          <w:lang w:eastAsia="en-AU"/>
        </w:rPr>
        <w:t xml:space="preserve">-0.97 </w:t>
      </w:r>
      <w:r w:rsidR="0002524C">
        <w:rPr>
          <w:rFonts w:eastAsiaTheme="minorEastAsia"/>
          <w:iCs/>
          <w:szCs w:val="22"/>
          <w:lang w:eastAsia="en-AU"/>
        </w:rPr>
        <w:t>degrees</w:t>
      </w:r>
      <w:r>
        <w:rPr>
          <w:rFonts w:eastAsiaTheme="minorEastAsia"/>
          <w:iCs/>
          <w:szCs w:val="22"/>
          <w:lang w:eastAsia="en-AU"/>
        </w:rPr>
        <w:t xml:space="preserve"> per second</w:t>
      </w:r>
      <w:r w:rsidR="00CC1D43">
        <w:rPr>
          <w:rFonts w:eastAsiaTheme="minorEastAsia"/>
          <w:iCs/>
          <w:szCs w:val="22"/>
          <w:lang w:eastAsia="en-AU"/>
        </w:rPr>
        <w:t xml:space="preserve">, and </w:t>
      </w:r>
      <w:r w:rsidR="00CF32BC">
        <w:rPr>
          <w:rFonts w:eastAsiaTheme="minorEastAsia"/>
          <w:iCs/>
          <w:szCs w:val="22"/>
          <w:lang w:eastAsia="en-AU"/>
        </w:rPr>
        <w:t>hence it</w:t>
      </w:r>
      <w:r w:rsidR="00CC1D43">
        <w:rPr>
          <w:rFonts w:eastAsiaTheme="minorEastAsia"/>
          <w:iCs/>
          <w:szCs w:val="22"/>
          <w:lang w:eastAsia="en-AU"/>
        </w:rPr>
        <w:t xml:space="preserve"> matches with the value of the “offline” approach.</w:t>
      </w:r>
    </w:p>
    <w:p w14:paraId="464762EC" w14:textId="77777777" w:rsidR="00F573CA" w:rsidRPr="004277AA" w:rsidRDefault="00905E15" w:rsidP="00177CB4">
      <w:pPr>
        <w:rPr>
          <w:szCs w:val="22"/>
        </w:rPr>
      </w:pPr>
    </w:p>
    <w:sectPr w:rsidR="00F573CA" w:rsidRPr="0042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76"/>
    <w:rsid w:val="0002524C"/>
    <w:rsid w:val="00036C15"/>
    <w:rsid w:val="0003735E"/>
    <w:rsid w:val="000748E9"/>
    <w:rsid w:val="0008502F"/>
    <w:rsid w:val="0009471C"/>
    <w:rsid w:val="00101A1C"/>
    <w:rsid w:val="00112A32"/>
    <w:rsid w:val="00140726"/>
    <w:rsid w:val="00146BD9"/>
    <w:rsid w:val="00153896"/>
    <w:rsid w:val="001549F6"/>
    <w:rsid w:val="001651C5"/>
    <w:rsid w:val="001755E2"/>
    <w:rsid w:val="00177CB4"/>
    <w:rsid w:val="0018009D"/>
    <w:rsid w:val="001A1E45"/>
    <w:rsid w:val="001B3CC8"/>
    <w:rsid w:val="001B7753"/>
    <w:rsid w:val="001C1302"/>
    <w:rsid w:val="001C1D90"/>
    <w:rsid w:val="002050D5"/>
    <w:rsid w:val="002229A7"/>
    <w:rsid w:val="00271AAC"/>
    <w:rsid w:val="002D0DBA"/>
    <w:rsid w:val="003038D4"/>
    <w:rsid w:val="00313E04"/>
    <w:rsid w:val="003264C0"/>
    <w:rsid w:val="003631BF"/>
    <w:rsid w:val="00363F76"/>
    <w:rsid w:val="0037189C"/>
    <w:rsid w:val="00381C5C"/>
    <w:rsid w:val="003A2BD2"/>
    <w:rsid w:val="003C0ED7"/>
    <w:rsid w:val="003D3F36"/>
    <w:rsid w:val="00412CB8"/>
    <w:rsid w:val="00414070"/>
    <w:rsid w:val="00420C14"/>
    <w:rsid w:val="004277AA"/>
    <w:rsid w:val="00442933"/>
    <w:rsid w:val="004636A3"/>
    <w:rsid w:val="00471982"/>
    <w:rsid w:val="004775C6"/>
    <w:rsid w:val="004875EE"/>
    <w:rsid w:val="004E5282"/>
    <w:rsid w:val="004E5738"/>
    <w:rsid w:val="00511C74"/>
    <w:rsid w:val="00515EC7"/>
    <w:rsid w:val="005C4F45"/>
    <w:rsid w:val="00607A1C"/>
    <w:rsid w:val="00643EB7"/>
    <w:rsid w:val="006441BF"/>
    <w:rsid w:val="00644CC9"/>
    <w:rsid w:val="0065103E"/>
    <w:rsid w:val="006658B9"/>
    <w:rsid w:val="006919C9"/>
    <w:rsid w:val="0069309E"/>
    <w:rsid w:val="006A79A5"/>
    <w:rsid w:val="006B2931"/>
    <w:rsid w:val="006B49E3"/>
    <w:rsid w:val="006F7F59"/>
    <w:rsid w:val="007C3D2C"/>
    <w:rsid w:val="007D6406"/>
    <w:rsid w:val="007E4590"/>
    <w:rsid w:val="007E5165"/>
    <w:rsid w:val="007F34EC"/>
    <w:rsid w:val="00811DD8"/>
    <w:rsid w:val="00851884"/>
    <w:rsid w:val="00855921"/>
    <w:rsid w:val="008725FC"/>
    <w:rsid w:val="008827D8"/>
    <w:rsid w:val="008C528F"/>
    <w:rsid w:val="008D043F"/>
    <w:rsid w:val="008E3F10"/>
    <w:rsid w:val="008F6A0F"/>
    <w:rsid w:val="00905E15"/>
    <w:rsid w:val="00947556"/>
    <w:rsid w:val="009805FF"/>
    <w:rsid w:val="009C0D70"/>
    <w:rsid w:val="009D4758"/>
    <w:rsid w:val="009D48D5"/>
    <w:rsid w:val="009E3A0B"/>
    <w:rsid w:val="009E59F6"/>
    <w:rsid w:val="00A04A55"/>
    <w:rsid w:val="00A503D7"/>
    <w:rsid w:val="00A5441E"/>
    <w:rsid w:val="00A63080"/>
    <w:rsid w:val="00A668B3"/>
    <w:rsid w:val="00A833D8"/>
    <w:rsid w:val="00AB0F6B"/>
    <w:rsid w:val="00B07751"/>
    <w:rsid w:val="00B34F9D"/>
    <w:rsid w:val="00B3671C"/>
    <w:rsid w:val="00B371FF"/>
    <w:rsid w:val="00B37A9E"/>
    <w:rsid w:val="00B9599E"/>
    <w:rsid w:val="00C217DE"/>
    <w:rsid w:val="00C37527"/>
    <w:rsid w:val="00C7316B"/>
    <w:rsid w:val="00C81243"/>
    <w:rsid w:val="00C91A6B"/>
    <w:rsid w:val="00CC1D43"/>
    <w:rsid w:val="00CF04BF"/>
    <w:rsid w:val="00CF32BC"/>
    <w:rsid w:val="00D155A3"/>
    <w:rsid w:val="00D7046C"/>
    <w:rsid w:val="00E06A99"/>
    <w:rsid w:val="00E37F08"/>
    <w:rsid w:val="00E9098A"/>
    <w:rsid w:val="00E962F5"/>
    <w:rsid w:val="00EA3EA7"/>
    <w:rsid w:val="00EB1643"/>
    <w:rsid w:val="00EB416F"/>
    <w:rsid w:val="00EC4746"/>
    <w:rsid w:val="00EF3ED7"/>
    <w:rsid w:val="00EF3F7C"/>
    <w:rsid w:val="00F55551"/>
    <w:rsid w:val="00F559D6"/>
    <w:rsid w:val="00F853A3"/>
    <w:rsid w:val="00F9635D"/>
    <w:rsid w:val="00FA74CB"/>
    <w:rsid w:val="00F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35FC"/>
  <w15:chartTrackingRefBased/>
  <w15:docId w15:val="{E18B80DA-7024-4F71-8DA8-8CE7C36E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CB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B4"/>
    <w:pPr>
      <w:outlineLvl w:val="0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3F76"/>
    <w:pPr>
      <w:spacing w:before="100" w:beforeAutospacing="1" w:after="100" w:afterAutospacing="1" w:line="240" w:lineRule="auto"/>
    </w:pPr>
    <w:rPr>
      <w:rFonts w:eastAsia="Times New Roman"/>
      <w:sz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177CB4"/>
    <w:rPr>
      <w:b/>
      <w:bCs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5C4F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F34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basedOn w:val="Normal"/>
    <w:uiPriority w:val="1"/>
    <w:qFormat/>
    <w:rsid w:val="007F34EC"/>
    <w:pPr>
      <w:jc w:val="center"/>
    </w:pPr>
    <w:rPr>
      <w:i/>
      <w:iCs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14BC7E4-C8B7-4476-AA75-1053E899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Nathanael Hadinoto</dc:creator>
  <cp:keywords/>
  <dc:description/>
  <cp:lastModifiedBy>Ian Nathanael Hadinoto</cp:lastModifiedBy>
  <cp:revision>101</cp:revision>
  <cp:lastPrinted>2021-04-16T00:17:00Z</cp:lastPrinted>
  <dcterms:created xsi:type="dcterms:W3CDTF">2021-04-14T02:53:00Z</dcterms:created>
  <dcterms:modified xsi:type="dcterms:W3CDTF">2021-04-16T00:18:00Z</dcterms:modified>
</cp:coreProperties>
</file>