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kuliah-13-masterpiece-author-yourself"/>
    <w:p>
      <w:pPr>
        <w:pStyle w:val="Heading1"/>
      </w:pPr>
      <w:r>
        <w:t xml:space="preserve">Kuliah 13: Masterpiece: Author Yourself</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azrla\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Kuliah ONLINE Gabungan K01 dan K03 Selasa, 15:00-17:00</w:t>
            </w:r>
            <w:r>
              <w:t xml:space="preserve"> </w:t>
            </w:r>
            <w:hyperlink r:id="rId23">
              <w:r>
                <w:rPr>
                  <w:rStyle w:val="Hyperlink"/>
                </w:rPr>
                <w:t xml:space="preserve">https://meet.google.com/afj-qgdo-wxr</w:t>
              </w:r>
            </w:hyperlink>
          </w:p>
          <w:p>
            <w:pPr>
              <w:pStyle w:val="BodyText"/>
            </w:pPr>
            <w:pPr>
              <w:spacing w:after="16"/>
            </w:pPr>
            <w:r>
              <w:t xml:space="preserve">II-2100 Komunikasi Interpersonal dan Publik Tuesday, 3:00 – 5:00pm Time zone: Asia/Jakarta Google Meet joining info Video call link:</w:t>
            </w:r>
            <w:r>
              <w:t xml:space="preserve"> </w:t>
            </w:r>
            <w:hyperlink r:id="rId23">
              <w:r>
                <w:rPr>
                  <w:rStyle w:val="Hyperlink"/>
                </w:rPr>
                <w:t xml:space="preserve">https://meet.google.com/afj-qgdo-wxr</w:t>
              </w:r>
            </w:hyperlink>
          </w:p>
        </w:tc>
      </w:tr>
    </w:tbl>
    <w:p>
      <w:pPr>
        <w:pStyle w:val="BodyText"/>
      </w:pPr>
      <w:hyperlink r:id="rId24">
        <w:r>
          <w:rPr>
            <w:rStyle w:val="Hyperlink"/>
          </w:rPr>
          <w:t xml:space="preserve">Panduan</w:t>
        </w:r>
      </w:hyperlink>
      <w:r>
        <w:t xml:space="preserve"> </w:t>
      </w:r>
      <w:hyperlink r:id="rId25">
        <w:r>
          <w:rPr>
            <w:rStyle w:val="Hyperlink"/>
          </w:rPr>
          <w:t xml:space="preserve">Glossary</w:t>
        </w:r>
      </w:hyperlink>
    </w:p>
    <w:bookmarkStart w:id="26" w:name="Xe6af2585f79e926faefc3dc4ca62d1f7d788210"/>
    <w:p>
      <w:pPr>
        <w:pStyle w:val="Heading2"/>
      </w:pPr>
      <w:r>
        <w:t xml:space="preserve">Pendahuluan: Narasi Sebagai Aset Strategis Kepemimpinan</w:t>
      </w:r>
    </w:p>
    <w:p>
      <w:pPr>
        <w:pStyle w:val="FirstParagraph"/>
      </w:pPr>
      <w:r>
        <w:t xml:space="preserve">Dalam era perubahan konstan, volatilitas, dan ketidakpastian (VUCA) yang mendefinisikan lanskap kepemimpinan modern, model-model tradisional yang berfokus semata pada metrik dan proses terbukti tidak lagi memadai. Para eksekutif masa kini dituntut untuk tidak hanya mengelola, tetapi juga menginspirasi; tidak hanya mengarahkan, tetapi juga memberi makna. Di tengah kompleksitas ini, terdapat sebuah aset kepemimpinan yang paling kuat namun sering kali terabaikan: penguasaan narasi. Alat ini bukanlah sekadar kemampuan bercerita yang menawan, melainkan keterampilan strategis untuk secara sadar membentuk kisah yang mendefinisikan diri, tim, dan organisasi.</w:t>
      </w:r>
    </w:p>
    <w:p>
      <w:pPr>
        <w:pStyle w:val="BodyText"/>
      </w:pPr>
      <w:r>
        <w:t xml:space="preserve">Kepemimpinan naratif adalah kerangka kerja yang bergerak melampaui penceritaan sederhana menuju kepenulisan yang disengaja atas kisah pribadi dan profesional seseorang. Ini adalah disiplin untuk memahami bagaimana narasi internal kita—kisah yang kita ceritakan pada diri sendiri tentang siapa kita—secara langsung membentuk resiliensi, memperjelas tujuan, dan pada akhirnya menggerakkan tindakan yang berdampak. Ketika seorang pemimpin menguasai narasinya, ia tidak hanya mengomunikasikan visi, tetapi juga mewujudkan visi tersebut melalui otentisitas dan integritas yang mengakar pada pengalaman hidupnya.</w:t>
      </w:r>
    </w:p>
    <w:p>
      <w:pPr>
        <w:pStyle w:val="BodyText"/>
      </w:pPr>
      <w:r>
        <w:t xml:space="preserve">Dokumen ini akan memandu Anda melalui perjalanan transformatif untuk menjadi penulis yang lebih sadar atas kepemimpinan Anda. Perjalanan ini terbagi menjadi tiga bagian utama.</w:t>
      </w:r>
      <w:r>
        <w:t xml:space="preserve"> </w:t>
      </w:r>
      <w:r>
        <w:rPr>
          <w:b/>
          <w:bCs/>
        </w:rPr>
        <w:t xml:space="preserve">Bagian I: Sains di Balik Cerita Kepemimpinan</w:t>
      </w:r>
      <w:r>
        <w:t xml:space="preserve">, akan membongkar fondasi psikologis dari identitas naratif.</w:t>
      </w:r>
      <w:r>
        <w:t xml:space="preserve"> </w:t>
      </w:r>
      <w:r>
        <w:rPr>
          <w:b/>
          <w:bCs/>
        </w:rPr>
        <w:t xml:space="preserve">Bagian II: Lokakarya Pemimpin</w:t>
      </w:r>
      <w:r>
        <w:t xml:space="preserve">, akan menyediakan alat praktis untuk menganalisis masa lalu, merancang masa depan, dan menulis ulang kisah yang membatasi. Terakhir,</w:t>
      </w:r>
      <w:r>
        <w:t xml:space="preserve"> </w:t>
      </w:r>
      <w:r>
        <w:rPr>
          <w:b/>
          <w:bCs/>
        </w:rPr>
        <w:t xml:space="preserve">Bagian III: Kepemimpinan Naratif dalam Aksi</w:t>
      </w:r>
      <w:r>
        <w:t xml:space="preserve">, akan menunjukkan bagaimana prinsip-prinsip ini dihidupkan oleh para pemimpin paling berpengaruh di dunia. Mari kita mulai dengan menjelajahi prinsip-prinsip psikologis fundamental yang membentuk siapa diri kita sebagai pemimpin.</w:t>
      </w:r>
    </w:p>
    <w:p>
      <w:r>
        <w:pict>
          <v:rect style="width:0;height:1.5pt" o:hralign="center" o:hrstd="t" o:hr="t"/>
        </w:pict>
      </w:r>
    </w:p>
    <w:bookmarkEnd w:id="26"/>
    <w:bookmarkStart w:id="33" w:name="X30b02d9def528c8652a7248bee81356fbabfce4"/>
    <w:p>
      <w:pPr>
        <w:pStyle w:val="Heading2"/>
      </w:pPr>
      <w:r>
        <w:t xml:space="preserve">Bagian I: Sains di Balik Cerita Kepemimpinan: Memahami</w:t>
      </w:r>
      <w:r>
        <w:t xml:space="preserve"> </w:t>
      </w:r>
      <w:r>
        <w:t xml:space="preserve">“Mengapa”</w:t>
      </w:r>
    </w:p>
    <w:bookmarkStart w:id="27" w:name="X9aadb1452e28575c893285b8a0550d63cc4e2a0"/>
    <w:p>
      <w:pPr>
        <w:pStyle w:val="Heading3"/>
      </w:pPr>
      <w:r>
        <w:t xml:space="preserve">Melampaui Sifat dan Tujuan: Arsitektur Identitas Naratif</w:t>
      </w:r>
    </w:p>
    <w:p>
      <w:pPr>
        <w:pStyle w:val="FirstParagraph"/>
      </w:pPr>
      <w:r>
        <w:t xml:space="preserve">Untuk memimpin secara efektif, pemahaman mendalam tentang identitas diri adalah sebuah keharusan strategis, bukan sekadar latihan introspeksi. Selama ini, banyak pemimpin mengandalkan asesmen kepribadian yang berfokus pada sifat-sifat bawaan. Namun, kerangka kerja ini menggeser fokus dari tes kepribadian yang cenderung superfisial ke model kesadaran diri yang lebih mendalam dan dapat ditindaklanjuti. Dengan memahami arsitektur psikologis yang membentuk diri kita, kita dapat mengidentifikasi di mana letak kekuatan terbesar kita untuk bertumbuh dan berkembang sebagai pemimpin.</w:t>
      </w:r>
    </w:p>
    <w:p>
      <w:pPr>
        <w:pStyle w:val="BodyText"/>
      </w:pPr>
      <w:r>
        <w:t xml:space="preserve">Menurut psikolog Dan P. McAdams, seorang pelopor dalam bidang ini, kepribadian manusia dapat dipahami seperti sebuah bangunan dengan tiga tingkatan yang berbeda. Memahami hierarki ini adalah kunci untuk membuka potensi kepemimpinan yang otentik.</w:t>
      </w:r>
    </w:p>
    <w:p>
      <w:pPr>
        <w:numPr>
          <w:ilvl w:val="0"/>
          <w:numId w:val="1001"/>
        </w:numPr>
      </w:pPr>
      <w:r>
        <w:rPr>
          <w:b/>
          <w:bCs/>
        </w:rPr>
        <w:t xml:space="preserve">Level 1: Sifat (Fondasi)</w:t>
      </w:r>
      <w:r>
        <w:t xml:space="preserve"> </w:t>
      </w:r>
      <w:r>
        <w:t xml:space="preserve">Ini adalah lapisan paling dasar, fondasi beton dari rumah kepribadian kita. Lapisan ini terdiri dari watak umum dan luas yang cenderung stabil sepanjang hidup, seperti introversi/ekstroversi atau tingkat kehati-hatian. Meskipun penting, lapisan ini hanya memberikan gambaran umum.</w:t>
      </w:r>
    </w:p>
    <w:p>
      <w:pPr>
        <w:numPr>
          <w:ilvl w:val="0"/>
          <w:numId w:val="1001"/>
        </w:numPr>
      </w:pPr>
      <w:r>
        <w:rPr>
          <w:b/>
          <w:bCs/>
        </w:rPr>
        <w:t xml:space="preserve">Level 2: Kepentingan (Ruangan)</w:t>
      </w:r>
      <w:r>
        <w:t xml:space="preserve"> </w:t>
      </w:r>
      <w:r>
        <w:t xml:space="preserve">Lapisan kedua ini lebih kontekstual dan mencakup tujuan, nilai-nilai, dan keyakinan pribadi kita. Jika sifat adalah fondasi sebuah rumah, maka kepentingan adalah ruangan-ruangan di dalamnya—ruang kerja tempat kita mengejar ambisi, ruang keluarga tempat kita memprioritaskan hubungan. Lapisan ini memberikan struktur dan tujuan.</w:t>
      </w:r>
    </w:p>
    <w:p>
      <w:pPr>
        <w:numPr>
          <w:ilvl w:val="0"/>
          <w:numId w:val="1001"/>
        </w:numPr>
      </w:pPr>
      <w:r>
        <w:rPr>
          <w:b/>
          <w:bCs/>
        </w:rPr>
        <w:t xml:space="preserve">Level 3: Identitas Naratif (Kisah Penghuni Rumah)</w:t>
      </w:r>
      <w:r>
        <w:t xml:space="preserve"> </w:t>
      </w:r>
      <w:r>
        <w:t xml:space="preserve">Ini adalah lapisan yang paling dalam dan paling transformatif. Identitas naratif adalah kisah hidup yang diinternalisasi dan terus berkembang yang kita bangun untuk menyatukan fondasi (Level 1) dan ruangan-ruangan (Level 2) menjadi satu kesatuan yang koheren. Inilah kisah penghuni rumah yang menjelaskan bagaimana semua ruangan terhubung, memberikan makna, tujuan, dan rasa kesinambungan pada hidup kita.</w:t>
      </w:r>
    </w:p>
    <w:p>
      <w:pPr>
        <w:pStyle w:val="FirstParagraph"/>
      </w:pPr>
      <w:r>
        <w:t xml:space="preserve">Inilah temuan paling penting bagi setiap pemimpin yang berfokus pada pertumbuhan: kapasitas Anda untuk memimpin tidak dibatasi oleh sifat-sifat bawaan Anda (Level 1), tetapi secara langsung dibentuk oleh kisah yang Anda pilih untuk ditulis (Level 3). Di sinilah pengembangan diri yang strategis terjadi. Anda mungkin tidak bisa mengubah fondasi rumah Anda, tetapi Anda sepenuhnya bisa mengubah cerita orang yang tinggal di dalamnya. Lapisan inilah yang akan kita jelajahi lebih dalam, dimulai dengan pola-pola tematik yang terbukti berkorelasi dengan kehidupan yang berkembang.</w:t>
      </w:r>
    </w:p>
    <w:bookmarkEnd w:id="27"/>
    <w:bookmarkStart w:id="31" w:name="X2a282523f02fa750986fa4d8a60186c83dc8321"/>
    <w:p>
      <w:pPr>
        <w:pStyle w:val="Heading3"/>
      </w:pPr>
      <w:r>
        <w:t xml:space="preserve">“Untaian Emas”</w:t>
      </w:r>
      <w:r>
        <w:t xml:space="preserve">: Pola Naratif Kepemimpinan yang Berdampak</w:t>
      </w:r>
    </w:p>
    <w:p>
      <w:pPr>
        <w:pStyle w:val="FirstParagraph"/>
      </w:pPr>
      <w:r>
        <w:t xml:space="preserve">Tidak semua cerita yang kita ceritakan pada diri sendiri memiliki kekuatan psikologis yang sama. Penelitian selama puluhan tahun telah mengidentifikasi pola-pola tematik tertentu—</w:t>
      </w:r>
      <w:r>
        <w:t xml:space="preserve">“untaian emas”</w:t>
      </w:r>
      <w:r>
        <w:t xml:space="preserve">—yang secara konsisten ditemukan dalam kisah hidup orang-orang yang paling tangguh, bahagia, dan berpengaruh. Memahami untaian ini berfungsi sebagai alat diagnostik yang kuat bagi para pemimpin untuk menilai kesehatan dan efektivitas narasi internal mereka sendiri.</w:t>
      </w:r>
    </w:p>
    <w:bookmarkStart w:id="28" w:name="X8f1eb4254099acc0b1e14f20175429f2ad77d09"/>
    <w:p>
      <w:pPr>
        <w:pStyle w:val="Heading4"/>
      </w:pPr>
      <w:r>
        <w:t xml:space="preserve">Konflik Sentral: Penebusan vs. Kontaminasi</w:t>
      </w:r>
    </w:p>
    <w:p>
      <w:pPr>
        <w:pStyle w:val="FirstParagraph"/>
      </w:pPr>
      <w:r>
        <w:t xml:space="preserve">Ini adalah dinamika paling krusial dalam sebuah kisah hidup, yang menggambarkan bagaimana kita membingkai transisi dari pengalaman negatif ke positif, atau sebaliknya.</w:t>
      </w:r>
    </w:p>
    <w:p>
      <w:pPr>
        <w:numPr>
          <w:ilvl w:val="0"/>
          <w:numId w:val="1002"/>
        </w:numPr>
      </w:pPr>
      <w:r>
        <w:rPr>
          <w:b/>
          <w:bCs/>
        </w:rPr>
        <w:t xml:space="preserve">Penebusan (Redemption):</w:t>
      </w:r>
      <w:r>
        <w:t xml:space="preserve"> </w:t>
      </w:r>
      <w:r>
        <w:t xml:space="preserve">Ini adalah kemampuan untuk menemukan hasil positif dari peristiwa negatif. Narasi penebusan mengubah penderitaan menjadi kebijaksanaan dan kegagalan menjadi pelajaran berharga. Kisah ini berbunyi,</w:t>
      </w:r>
      <w:r>
        <w:t xml:space="preserve"> </w:t>
      </w:r>
      <w:r>
        <w:t xml:space="preserve">“Hal buruk itu terjadi, dan</w:t>
      </w:r>
      <w:r>
        <w:t xml:space="preserve"> </w:t>
      </w:r>
      <w:r>
        <w:rPr>
          <w:i/>
          <w:iCs/>
        </w:rPr>
        <w:t xml:space="preserve">karenanya</w:t>
      </w:r>
      <w:r>
        <w:t xml:space="preserve">, saya menjadi lebih kuat.”</w:t>
      </w:r>
      <w:r>
        <w:t xml:space="preserve"> </w:t>
      </w:r>
      <w:r>
        <w:t xml:space="preserve">Para pemimpin yang narasinya kaya akan alur penebusan tidak hanya menunjukkan tingkat resiliensi dan kebahagiaan yang lebih tinggi, tetapi juga</w:t>
      </w:r>
      <w:r>
        <w:t xml:space="preserve"> </w:t>
      </w:r>
      <w:r>
        <w:rPr>
          <w:b/>
          <w:bCs/>
        </w:rPr>
        <w:t xml:space="preserve">generativitas</w:t>
      </w:r>
      <w:r>
        <w:t xml:space="preserve">—keinginan untuk berkontribusi pada kesejahteraan generasi mendatang.</w:t>
      </w:r>
    </w:p>
    <w:p>
      <w:pPr>
        <w:numPr>
          <w:ilvl w:val="0"/>
          <w:numId w:val="1002"/>
        </w:numPr>
      </w:pPr>
      <w:r>
        <w:rPr>
          <w:b/>
          <w:bCs/>
        </w:rPr>
        <w:t xml:space="preserve">Kontaminasi (Contamination):</w:t>
      </w:r>
      <w:r>
        <w:t xml:space="preserve"> </w:t>
      </w:r>
      <w:r>
        <w:t xml:space="preserve">Ini adalah kebalikannya yang tragis, di mana sebuah peristiwa yang baik atau netral dirusak oleh hasil yang negatif. Sebuah promosi impian yang berujung pada kelelahan (</w:t>
      </w:r>
      <w:r>
        <w:rPr>
          <w:i/>
          <w:iCs/>
        </w:rPr>
        <w:t xml:space="preserve">burnout</w:t>
      </w:r>
      <w:r>
        <w:t xml:space="preserve">) atau sebuah hubungan yang menjanjikan dihancurkan oleh pengkhianatan. Narasi ini menjebak pemimpin dalam perasaan putus asa dan mandek.</w:t>
      </w:r>
    </w:p>
    <w:bookmarkEnd w:id="28"/>
    <w:bookmarkStart w:id="29" w:name="peran-protagonis-agensi-vs.-pasivitas"/>
    <w:p>
      <w:pPr>
        <w:pStyle w:val="Heading4"/>
      </w:pPr>
      <w:r>
        <w:t xml:space="preserve">Peran Protagonis: Agensi vs. Pasivitas</w:t>
      </w:r>
    </w:p>
    <w:p>
      <w:pPr>
        <w:pStyle w:val="FirstParagraph"/>
      </w:pPr>
      <w:r>
        <w:t xml:space="preserve">Dimensi ini menyoroti seberapa besar kendali yang kita rasakan dalam alur cerita kita sendiri.</w:t>
      </w:r>
    </w:p>
    <w:p>
      <w:pPr>
        <w:numPr>
          <w:ilvl w:val="0"/>
          <w:numId w:val="1003"/>
        </w:numPr>
      </w:pPr>
      <w:r>
        <w:rPr>
          <w:b/>
          <w:bCs/>
        </w:rPr>
        <w:t xml:space="preserve">Agensi (Agency):</w:t>
      </w:r>
      <w:r>
        <w:t xml:space="preserve"> </w:t>
      </w:r>
      <w:r>
        <w:t xml:space="preserve">Narasi beragensi tinggi menempatkan Anda sebagai penggerak utama dalam kisah Anda. Anda adalah pembuat keputusan dan penentu takdir Anda. Temuan yang paling kuat dari penelitian adalah: studi dalam terapi menunjukkan bahwa ketika pasien mulai menceritakan kembali kisah mereka dengan agensi yang lebih besar, perubahan naratif ini</w:t>
      </w:r>
      <w:r>
        <w:t xml:space="preserve"> </w:t>
      </w:r>
      <w:r>
        <w:rPr>
          <w:b/>
          <w:bCs/>
        </w:rPr>
        <w:t xml:space="preserve">mendahului</w:t>
      </w:r>
      <w:r>
        <w:t xml:space="preserve"> </w:t>
      </w:r>
      <w:r>
        <w:t xml:space="preserve">pengurangan gejala klinis mereka. Mereka menjadi pahlawan dalam pemulihan mereka sendiri, yang kemudian memungkinkan pemulihan itu terjadi.</w:t>
      </w:r>
    </w:p>
    <w:p>
      <w:pPr>
        <w:numPr>
          <w:ilvl w:val="0"/>
          <w:numId w:val="1003"/>
        </w:numPr>
      </w:pPr>
      <w:r>
        <w:rPr>
          <w:b/>
          <w:bCs/>
        </w:rPr>
        <w:t xml:space="preserve">Pasivitas (Passivity):</w:t>
      </w:r>
      <w:r>
        <w:t xml:space="preserve"> </w:t>
      </w:r>
      <w:r>
        <w:t xml:space="preserve">Narasi pasif menempatkan Anda sebagai korban keadaan. Hal-hal terjadi</w:t>
      </w:r>
      <w:r>
        <w:t xml:space="preserve"> </w:t>
      </w:r>
      <w:r>
        <w:rPr>
          <w:i/>
          <w:iCs/>
        </w:rPr>
        <w:t xml:space="preserve">pada</w:t>
      </w:r>
      <w:r>
        <w:t xml:space="preserve"> </w:t>
      </w:r>
      <w:r>
        <w:t xml:space="preserve">Anda, dan Anda merasa tidak berdaya. Sikap naratif ini sangat terkait dengan demotivasi, depresi, dan hilangnya kekuatan kepemimpinan.</w:t>
      </w:r>
    </w:p>
    <w:bookmarkEnd w:id="29"/>
    <w:bookmarkStart w:id="30" w:name="X662896f4390b0ee5b20593ef4b2e4942aa8ef35"/>
    <w:p>
      <w:pPr>
        <w:pStyle w:val="Heading4"/>
      </w:pPr>
      <w:r>
        <w:t xml:space="preserve">Konteks Relasional: Persekutuan vs. Isolasi</w:t>
      </w:r>
    </w:p>
    <w:p>
      <w:pPr>
        <w:pStyle w:val="FirstParagraph"/>
      </w:pPr>
      <w:r>
        <w:t xml:space="preserve">Tidak ada pemimpin hebat yang berhasil sendirian. Untaian emas terakhir adalah tentang kualitas hubungan kita dengan orang lain.</w:t>
      </w:r>
    </w:p>
    <w:p>
      <w:pPr>
        <w:numPr>
          <w:ilvl w:val="0"/>
          <w:numId w:val="1004"/>
        </w:numPr>
      </w:pPr>
      <w:r>
        <w:rPr>
          <w:b/>
          <w:bCs/>
        </w:rPr>
        <w:t xml:space="preserve">Persekutuan (Communion):</w:t>
      </w:r>
      <w:r>
        <w:t xml:space="preserve"> </w:t>
      </w:r>
      <w:r>
        <w:t xml:space="preserve">Narasi ini kaya akan koneksi, rasa memiliki, dan kolaborasi. Ini adalah kisah yang menekankan</w:t>
      </w:r>
      <w:r>
        <w:t xml:space="preserve"> </w:t>
      </w:r>
      <w:r>
        <w:t xml:space="preserve">“kita”</w:t>
      </w:r>
      <w:r>
        <w:t xml:space="preserve"> </w:t>
      </w:r>
      <w:r>
        <w:t xml:space="preserve">di atas</w:t>
      </w:r>
      <w:r>
        <w:t xml:space="preserve"> </w:t>
      </w:r>
      <w:r>
        <w:t xml:space="preserve">“saya,”</w:t>
      </w:r>
      <w:r>
        <w:t xml:space="preserve"> </w:t>
      </w:r>
      <w:r>
        <w:t xml:space="preserve">menempatkan individu dalam jaringan hubungan yang mendukung. Bagi seorang pemimpin, narasi persekutuan adalah fondasi dari kehidupan profesional yang memuaskan.</w:t>
      </w:r>
    </w:p>
    <w:p>
      <w:pPr>
        <w:numPr>
          <w:ilvl w:val="0"/>
          <w:numId w:val="1004"/>
        </w:numPr>
      </w:pPr>
      <w:r>
        <w:rPr>
          <w:b/>
          <w:bCs/>
        </w:rPr>
        <w:t xml:space="preserve">Isolasi (Isolation):</w:t>
      </w:r>
      <w:r>
        <w:t xml:space="preserve"> </w:t>
      </w:r>
      <w:r>
        <w:t xml:space="preserve">Narasi ini ditandai oleh kesepian, pengkhianatan, dan kurangnya rasa memiliki. Mengingat otak kita memproses penolakan sosial dengan intensitas yang sama seperti rasa sakit fisik, tidak mengherankan jika kisah-kisah isolasi sangat terkait dengan keputusasaan profesional.</w:t>
      </w:r>
    </w:p>
    <w:p>
      <w:pPr>
        <w:pStyle w:val="FirstParagraph"/>
      </w:pPr>
      <w:r>
        <w:t xml:space="preserve">Secara sadar menenun untaian penebusan, agensi, dan persekutuan ke dalam kisah kepemimpinan Anda bukanlah sekadar latihan berpikir positif. Ini adalah jalan langsung untuk membangun resiliensi dan memperbesar pengaruh Anda. Dari</w:t>
      </w:r>
      <w:r>
        <w:t xml:space="preserve"> </w:t>
      </w:r>
      <w:r>
        <w:rPr>
          <w:i/>
          <w:iCs/>
        </w:rPr>
        <w:t xml:space="preserve">tema</w:t>
      </w:r>
      <w:r>
        <w:t xml:space="preserve"> </w:t>
      </w:r>
      <w:r>
        <w:t xml:space="preserve">narasi ini, kita sekarang beralih ke</w:t>
      </w:r>
      <w:r>
        <w:t xml:space="preserve"> </w:t>
      </w:r>
      <w:r>
        <w:rPr>
          <w:i/>
          <w:iCs/>
        </w:rPr>
        <w:t xml:space="preserve">keterampilan</w:t>
      </w:r>
      <w:r>
        <w:t xml:space="preserve"> </w:t>
      </w:r>
      <w:r>
        <w:t xml:space="preserve">kognitif yang diperlukan untuk menciptakannya.</w:t>
      </w:r>
    </w:p>
    <w:bookmarkEnd w:id="30"/>
    <w:bookmarkEnd w:id="31"/>
    <w:bookmarkStart w:id="32" w:name="X486a5979b20fdb427aa7bab8abe0875cae42cc8"/>
    <w:p>
      <w:pPr>
        <w:pStyle w:val="Heading3"/>
      </w:pPr>
      <w:r>
        <w:t xml:space="preserve">Seni Menghubungkan Titik: Penalaran Otobiografis untuk Pemimpin</w:t>
      </w:r>
    </w:p>
    <w:p>
      <w:pPr>
        <w:pStyle w:val="FirstParagraph"/>
      </w:pPr>
      <w:r>
        <w:t xml:space="preserve">Memiliki serangkaian pengalaman tidak secara otomatis menghasilkan kebijaksanaan. Kemampuan untuk menghubungkan peristiwa-peristiwa tersebut dan menarik pelajaran—itulah yang memisahkan pengalaman mentah dari wawasan strategis. Proses kognitif canggih ini dikenal sebagai</w:t>
      </w:r>
      <w:r>
        <w:t xml:space="preserve"> </w:t>
      </w:r>
      <w:r>
        <w:rPr>
          <w:b/>
          <w:bCs/>
        </w:rPr>
        <w:t xml:space="preserve">penalaran otobiografis</w:t>
      </w:r>
      <w:r>
        <w:t xml:space="preserve">, dan ini adalah mesin inti dari penciptaan makna dalam kepemimpinan. Penalaran otobiografis adalah</w:t>
      </w:r>
      <w:r>
        <w:t xml:space="preserve"> </w:t>
      </w:r>
      <w:r>
        <w:rPr>
          <w:i/>
          <w:iCs/>
        </w:rPr>
        <w:t xml:space="preserve">keterampilan</w:t>
      </w:r>
      <w:r>
        <w:t xml:space="preserve"> </w:t>
      </w:r>
      <w:r>
        <w:t xml:space="preserve">yang memungkinkan seorang pemimpin untuk secara sadar menulis</w:t>
      </w:r>
      <w:r>
        <w:t xml:space="preserve"> </w:t>
      </w:r>
      <w:r>
        <w:rPr>
          <w:i/>
          <w:iCs/>
        </w:rPr>
        <w:t xml:space="preserve">tema</w:t>
      </w:r>
      <w:r>
        <w:t xml:space="preserve"> </w:t>
      </w:r>
      <w:r>
        <w:t xml:space="preserve">Penebusan dan Agensi. Tanpa keterampilan ini, seorang pemimpin hanyalah pengamat pasif dari ceritanya sendiri.</w:t>
      </w:r>
    </w:p>
    <w:p>
      <w:pPr>
        <w:pStyle w:val="BodyText"/>
      </w:pPr>
      <w:r>
        <w:t xml:space="preserve">Para pemimpin yang unggul tidak hanya menceritakan kembali apa yang terjadi; mereka menjelaskan</w:t>
      </w:r>
      <w:r>
        <w:t xml:space="preserve"> </w:t>
      </w:r>
      <w:r>
        <w:rPr>
          <w:i/>
          <w:iCs/>
        </w:rPr>
        <w:t xml:space="preserve">mengapa</w:t>
      </w:r>
      <w:r>
        <w:t xml:space="preserve"> </w:t>
      </w:r>
      <w:r>
        <w:t xml:space="preserve">itu penting. Ada dua bentuk utama dari penalaran otobiografis:</w:t>
      </w:r>
    </w:p>
    <w:p>
      <w:pPr>
        <w:numPr>
          <w:ilvl w:val="0"/>
          <w:numId w:val="1005"/>
        </w:numPr>
      </w:pPr>
      <w:r>
        <w:rPr>
          <w:b/>
          <w:bCs/>
        </w:rPr>
        <w:t xml:space="preserve">Kisah Perubahan (Stories of Change):</w:t>
      </w:r>
      <w:r>
        <w:t xml:space="preserve"> </w:t>
      </w:r>
      <w:r>
        <w:t xml:space="preserve">Ini adalah cara kita menafsirkan sebuah peristiwa di masa lalu sebagai sesuatu yang secara fundamental telah mengubah diri kita. Contohnya,</w:t>
      </w:r>
      <w:r>
        <w:t xml:space="preserve"> </w:t>
      </w:r>
      <w:r>
        <w:t xml:space="preserve">“Kehilangan proyek besar itu</w:t>
      </w:r>
      <w:r>
        <w:t xml:space="preserve"> </w:t>
      </w:r>
      <w:r>
        <w:rPr>
          <w:i/>
          <w:iCs/>
        </w:rPr>
        <w:t xml:space="preserve">memaksa saya untuk menjadi</w:t>
      </w:r>
      <w:r>
        <w:t xml:space="preserve"> </w:t>
      </w:r>
      <w:r>
        <w:t xml:space="preserve">pemimpin yang lebih kolaboratif.”</w:t>
      </w:r>
      <w:r>
        <w:t xml:space="preserve"> </w:t>
      </w:r>
      <w:r>
        <w:t xml:space="preserve">Jenis penalaran ini sangat penting untuk menunjukkan pertumbuhan dan kemampuan beradaptasi.</w:t>
      </w:r>
    </w:p>
    <w:p>
      <w:pPr>
        <w:numPr>
          <w:ilvl w:val="0"/>
          <w:numId w:val="1005"/>
        </w:numPr>
      </w:pPr>
      <w:r>
        <w:rPr>
          <w:b/>
          <w:bCs/>
        </w:rPr>
        <w:t xml:space="preserve">Kisah Stabilitas (Stories of Stability):</w:t>
      </w:r>
      <w:r>
        <w:t xml:space="preserve"> </w:t>
      </w:r>
      <w:r>
        <w:t xml:space="preserve">Ini adalah cara kita menafsirkan sebuah peristiwa sebagai sesuatu yang konsisten dengan identitas dan nilai-nilai inti kita. Contohnya,</w:t>
      </w:r>
      <w:r>
        <w:t xml:space="preserve"> </w:t>
      </w:r>
      <w:r>
        <w:t xml:space="preserve">“Tentu saja saya membela tim saya; saya</w:t>
      </w:r>
      <w:r>
        <w:t xml:space="preserve"> </w:t>
      </w:r>
      <w:r>
        <w:rPr>
          <w:i/>
          <w:iCs/>
        </w:rPr>
        <w:t xml:space="preserve">selalu menjadi</w:t>
      </w:r>
      <w:r>
        <w:t xml:space="preserve"> </w:t>
      </w:r>
      <w:r>
        <w:t xml:space="preserve">orang yang menjunjung tinggi loyalitas.”</w:t>
      </w:r>
      <w:r>
        <w:t xml:space="preserve"> </w:t>
      </w:r>
      <w:r>
        <w:t xml:space="preserve">Penalaran ini memperkuat rasa diri yang stabil dan otentik dari waktu ke waktu.</w:t>
      </w:r>
    </w:p>
    <w:p>
      <w:pPr>
        <w:pStyle w:val="FirstParagraph"/>
      </w:pPr>
      <w:r>
        <w:t xml:space="preserve">Kebenaran yang paling mendalam bagi seorang pemimpin adalah ini: kualitas karier Anda tidak ditentukan oleh ada atau tidaknya peristiwa negatif, tetapi oleh</w:t>
      </w:r>
      <w:r>
        <w:t xml:space="preserve"> </w:t>
      </w:r>
      <w:r>
        <w:rPr>
          <w:i/>
          <w:iCs/>
        </w:rPr>
        <w:t xml:space="preserve">kemampuan Anda untuk menemukan makna di dalamnya</w:t>
      </w:r>
      <w:r>
        <w:t xml:space="preserve">. Keterampilan yang paling krusial bukanlah kekuatan untuk menghindari kesulitan, melainkan seni interpretasi naratif yang terlatih. Setelah memahami teori di balik cerita kepemimpinan, kini saatnya kita beralih ke lokakarya praktis untuk mulai menerapkannya.</w:t>
      </w:r>
    </w:p>
    <w:p>
      <w:r>
        <w:pict>
          <v:rect style="width:0;height:1.5pt" o:hralign="center" o:hrstd="t" o:hr="t"/>
        </w:pict>
      </w:r>
    </w:p>
    <w:bookmarkEnd w:id="32"/>
    <w:bookmarkEnd w:id="33"/>
    <w:bookmarkStart w:id="39" w:name="Xc41643830888c9350ec27dad30ff5cebd0f18bc"/>
    <w:p>
      <w:pPr>
        <w:pStyle w:val="Heading2"/>
      </w:pPr>
      <w:r>
        <w:t xml:space="preserve">Bagian II: Lokakarya Pemimpin: Mendesain Narasi Anda</w:t>
      </w:r>
      <w:r>
        <w:t xml:space="preserve"> </w:t>
      </w:r>
      <w:r>
        <w:t xml:space="preserve">“Bagaimana”</w:t>
      </w:r>
    </w:p>
    <w:bookmarkStart w:id="35" w:name="Xda043aeba2f5db8cea5e07d88c3afaf5d25ed5b"/>
    <w:p>
      <w:pPr>
        <w:pStyle w:val="Heading3"/>
      </w:pPr>
      <w:r>
        <w:t xml:space="preserve">Audit Narasi: Menggali Aset Kepemimpinan Anda</w:t>
      </w:r>
    </w:p>
    <w:p>
      <w:pPr>
        <w:pStyle w:val="FirstParagraph"/>
      </w:pPr>
      <w:r>
        <w:t xml:space="preserve">Selamat datang di lokakarya. Sebelum menulis bab berikutnya, Anda harus terlebih dahulu memahami bab-bab yang telah ditulis. Latihan strategis ini akan memandu Anda untuk menjadi seorang</w:t>
      </w:r>
      <w:r>
        <w:t xml:space="preserve"> </w:t>
      </w:r>
      <w:r>
        <w:t xml:space="preserve">“arkeolog”</w:t>
      </w:r>
      <w:r>
        <w:t xml:space="preserve"> </w:t>
      </w:r>
      <w:r>
        <w:t xml:space="preserve">bagi karier Anda sendiri—menggali pengalaman masa lalu untuk menemukan aset-aset fundamental yang membentuk identitas kepemimpinan Anda. Latihan ini menuntut kejujuran radikal, namun juga welas asih yang mendalam terhadap diri sendiri.</w:t>
      </w:r>
    </w:p>
    <w:p>
      <w:pPr>
        <w:numPr>
          <w:ilvl w:val="0"/>
          <w:numId w:val="1006"/>
        </w:numPr>
      </w:pPr>
      <w:r>
        <w:rPr>
          <w:b/>
          <w:bCs/>
        </w:rPr>
        <w:t xml:space="preserve">Langkah 1: Gali Adegan-Adegan Kunci.</w:t>
      </w:r>
      <w:r>
        <w:t xml:space="preserve"> </w:t>
      </w:r>
      <w:r>
        <w:t xml:space="preserve">Sisihkan waktu tenang dan tuliskan catatan singkat namun jelas tentang setiap momen karier berikut:</w:t>
      </w:r>
    </w:p>
    <w:p>
      <w:pPr>
        <w:numPr>
          <w:ilvl w:val="1"/>
          <w:numId w:val="1007"/>
        </w:numPr>
      </w:pPr>
      <w:r>
        <w:rPr>
          <w:b/>
          <w:bCs/>
        </w:rPr>
        <w:t xml:space="preserve">Titik Puncak (High Point):</w:t>
      </w:r>
      <w:r>
        <w:t xml:space="preserve"> </w:t>
      </w:r>
      <w:r>
        <w:t xml:space="preserve">Momen spesifik ketika Anda merasa paling hidup, berhasil, atau puas secara profesional.</w:t>
      </w:r>
    </w:p>
    <w:p>
      <w:pPr>
        <w:numPr>
          <w:ilvl w:val="1"/>
          <w:numId w:val="1007"/>
        </w:numPr>
      </w:pPr>
      <w:r>
        <w:rPr>
          <w:b/>
          <w:bCs/>
        </w:rPr>
        <w:t xml:space="preserve">Titik Terendah (Low Point):</w:t>
      </w:r>
      <w:r>
        <w:t xml:space="preserve"> </w:t>
      </w:r>
      <w:r>
        <w:t xml:space="preserve">Momen spesifik yang mewakili pengalaman terburuk atau paling menantang dalam karier Anda.</w:t>
      </w:r>
    </w:p>
    <w:p>
      <w:pPr>
        <w:numPr>
          <w:ilvl w:val="1"/>
          <w:numId w:val="1007"/>
        </w:numPr>
      </w:pPr>
      <w:r>
        <w:rPr>
          <w:b/>
          <w:bCs/>
        </w:rPr>
        <w:t xml:space="preserve">Titik Balik (Turning Point):</w:t>
      </w:r>
      <w:r>
        <w:t xml:space="preserve"> </w:t>
      </w:r>
      <w:r>
        <w:t xml:space="preserve">Sebuah peristiwa atau keputusan yang secara fundamental mengubah arah karier Anda.</w:t>
      </w:r>
    </w:p>
    <w:p>
      <w:pPr>
        <w:numPr>
          <w:ilvl w:val="1"/>
          <w:numId w:val="1007"/>
        </w:numPr>
      </w:pPr>
      <w:r>
        <w:rPr>
          <w:b/>
          <w:bCs/>
        </w:rPr>
        <w:t xml:space="preserve">Ingatan Masa Kecil Awal (Early Memory):</w:t>
      </w:r>
      <w:r>
        <w:t xml:space="preserve"> </w:t>
      </w:r>
      <w:r>
        <w:t xml:space="preserve">Kenangan paling awal yang dapat Anda ingat, dari sebelum usia delapan tahun.</w:t>
      </w:r>
    </w:p>
    <w:p>
      <w:pPr>
        <w:numPr>
          <w:ilvl w:val="1"/>
          <w:numId w:val="1007"/>
        </w:numPr>
      </w:pPr>
      <w:r>
        <w:rPr>
          <w:b/>
          <w:bCs/>
        </w:rPr>
        <w:t xml:space="preserve">Tantangan Besar (Major Challenge):</w:t>
      </w:r>
      <w:r>
        <w:t xml:space="preserve"> </w:t>
      </w:r>
      <w:r>
        <w:t xml:space="preserve">Waktu ketika Anda menghadapi rintangan profesional yang signifikan.</w:t>
      </w:r>
    </w:p>
    <w:p>
      <w:pPr>
        <w:numPr>
          <w:ilvl w:val="1"/>
          <w:numId w:val="1007"/>
        </w:numPr>
      </w:pPr>
      <w:r>
        <w:rPr>
          <w:b/>
          <w:bCs/>
        </w:rPr>
        <w:t xml:space="preserve">Kesuksesan Besar (Major Success):</w:t>
      </w:r>
      <w:r>
        <w:t xml:space="preserve"> </w:t>
      </w:r>
      <w:r>
        <w:t xml:space="preserve">Waktu ketika Anda mencapai sesuatu yang sangat berarti bagi Anda secara profesional.</w:t>
      </w:r>
    </w:p>
    <w:p>
      <w:pPr>
        <w:numPr>
          <w:ilvl w:val="0"/>
          <w:numId w:val="1006"/>
        </w:numPr>
      </w:pPr>
      <w:r>
        <w:rPr>
          <w:b/>
          <w:bCs/>
        </w:rPr>
        <w:t xml:space="preserve">Langkah 2: Analisis Adegan Anda.</w:t>
      </w:r>
      <w:r>
        <w:t xml:space="preserve"> </w:t>
      </w:r>
      <w:r>
        <w:t xml:space="preserve">Sekarang, analisis setiap adegan yang telah Anda tulis menggunakan lensa tematik dari Bagian I:</w:t>
      </w:r>
    </w:p>
    <w:p>
      <w:pPr>
        <w:numPr>
          <w:ilvl w:val="1"/>
          <w:numId w:val="1008"/>
        </w:numPr>
      </w:pPr>
      <w:r>
        <w:rPr>
          <w:b/>
          <w:bCs/>
        </w:rPr>
        <w:t xml:space="preserve">Penebusan vs. Kontaminasi:</w:t>
      </w:r>
      <w:r>
        <w:t xml:space="preserve"> </w:t>
      </w:r>
      <w:r>
        <w:t xml:space="preserve">Apakah cerita ini bergerak dari buruk ke baik (Penebusan) atau dari baik ke buruk (Kontaminasi)?</w:t>
      </w:r>
    </w:p>
    <w:p>
      <w:pPr>
        <w:numPr>
          <w:ilvl w:val="1"/>
          <w:numId w:val="1008"/>
        </w:numPr>
      </w:pPr>
      <w:r>
        <w:rPr>
          <w:b/>
          <w:bCs/>
        </w:rPr>
        <w:t xml:space="preserve">Agensi vs. Pasivitas:</w:t>
      </w:r>
      <w:r>
        <w:t xml:space="preserve"> </w:t>
      </w:r>
      <w:r>
        <w:t xml:space="preserve">Apakah Anda aktor utama yang membuat pilihan (Agensi), atau apakah hal-hal terjadi pada Anda (Pasivitas)?</w:t>
      </w:r>
    </w:p>
    <w:p>
      <w:pPr>
        <w:numPr>
          <w:ilvl w:val="1"/>
          <w:numId w:val="1008"/>
        </w:numPr>
      </w:pPr>
      <w:r>
        <w:rPr>
          <w:b/>
          <w:bCs/>
        </w:rPr>
        <w:t xml:space="preserve">Persekutuan vs. Isolasi:</w:t>
      </w:r>
      <w:r>
        <w:t xml:space="preserve"> </w:t>
      </w:r>
      <w:r>
        <w:t xml:space="preserve">Apakah cerita ini terutama tentang koneksi dan kolaborasi (Persekutuan) atau tentang bekerja sendiri dan keterasingan (Isolasi)?</w:t>
      </w:r>
    </w:p>
    <w:p>
      <w:pPr>
        <w:numPr>
          <w:ilvl w:val="0"/>
          <w:numId w:val="1006"/>
        </w:numPr>
      </w:pPr>
      <w:r>
        <w:rPr>
          <w:b/>
          <w:bCs/>
        </w:rPr>
        <w:t xml:space="preserve">Langkah 3: Deteksi Nilai-Nilai Inti Anda.</w:t>
      </w:r>
      <w:r>
        <w:t xml:space="preserve"> </w:t>
      </w:r>
      <w:r>
        <w:t xml:space="preserve">Gunakan adegan-adegan Anda untuk mengungkap nilai-nilai yang paling penting bagi Anda:</w:t>
      </w:r>
    </w:p>
    <w:p>
      <w:pPr>
        <w:numPr>
          <w:ilvl w:val="1"/>
          <w:numId w:val="1009"/>
        </w:numPr>
      </w:pPr>
      <w:r>
        <w:rPr>
          <w:b/>
          <w:bCs/>
        </w:rPr>
        <w:t xml:space="preserve">Pada Titik Puncak dan Kesuksesan:</w:t>
      </w:r>
      <w:r>
        <w:t xml:space="preserve"> </w:t>
      </w:r>
      <w:r>
        <w:t xml:space="preserve">Nilai inti apa yang sedang Anda junjung tinggi pada saat itu? (Contoh: inovasi, integritas, kebebasan).</w:t>
      </w:r>
    </w:p>
    <w:p>
      <w:pPr>
        <w:numPr>
          <w:ilvl w:val="1"/>
          <w:numId w:val="1009"/>
        </w:numPr>
      </w:pPr>
      <w:r>
        <w:rPr>
          <w:b/>
          <w:bCs/>
        </w:rPr>
        <w:t xml:space="preserve">Pada Titik Terendah dan Tantangan:</w:t>
      </w:r>
      <w:r>
        <w:t xml:space="preserve"> </w:t>
      </w:r>
      <w:r>
        <w:t xml:space="preserve">Balikkan perasaan dominan Anda untuk menemukan nilai inti yang dilanggar. (Contoh: merasa</w:t>
      </w:r>
      <w:r>
        <w:t xml:space="preserve"> </w:t>
      </w:r>
      <w:r>
        <w:rPr>
          <w:i/>
          <w:iCs/>
        </w:rPr>
        <w:t xml:space="preserve">terkekang</w:t>
      </w:r>
      <w:r>
        <w:t xml:space="preserve"> </w:t>
      </w:r>
      <w:r>
        <w:t xml:space="preserve">menunjuk pada nilai inti</w:t>
      </w:r>
      <w:r>
        <w:t xml:space="preserve"> </w:t>
      </w:r>
      <w:r>
        <w:rPr>
          <w:i/>
          <w:iCs/>
        </w:rPr>
        <w:t xml:space="preserve">kebebasan</w:t>
      </w:r>
      <w:r>
        <w:t xml:space="preserve">; merasa</w:t>
      </w:r>
      <w:r>
        <w:t xml:space="preserve"> </w:t>
      </w:r>
      <w:r>
        <w:rPr>
          <w:i/>
          <w:iCs/>
        </w:rPr>
        <w:t xml:space="preserve">tidak adil</w:t>
      </w:r>
      <w:r>
        <w:t xml:space="preserve"> </w:t>
      </w:r>
      <w:r>
        <w:t xml:space="preserve">menunjuk pada nilai inti</w:t>
      </w:r>
      <w:r>
        <w:t xml:space="preserve"> </w:t>
      </w:r>
      <w:r>
        <w:rPr>
          <w:i/>
          <w:iCs/>
        </w:rPr>
        <w:t xml:space="preserve">keadilan</w:t>
      </w:r>
      <w:r>
        <w:t xml:space="preserve">).</w:t>
      </w:r>
    </w:p>
    <w:bookmarkStart w:id="34" w:name="blueprint-kepemimpinan-anda"/>
    <w:p>
      <w:pPr>
        <w:pStyle w:val="Heading4"/>
      </w:pPr>
      <w:r>
        <w:rPr>
          <w:b/>
          <w:bCs/>
        </w:rPr>
        <w:t xml:space="preserve">Blueprint Kepemimpinan Anda</w:t>
      </w:r>
    </w:p>
    <w:p>
      <w:pPr>
        <w:pStyle w:val="FirstParagraph"/>
      </w:pPr>
      <w:r>
        <w:t xml:space="preserve">Tinjau analisis Anda dan kumpulkan temuan Anda menjadi sebuah ringkasan singkat. Ini adalah cetak biru identitas kepemimpinan Anda yang otentik dan berbasis pengalaman.</w:t>
      </w:r>
    </w:p>
    <w:p>
      <w:pPr>
        <w:numPr>
          <w:ilvl w:val="0"/>
          <w:numId w:val="1010"/>
        </w:numPr>
      </w:pPr>
      <w:r>
        <w:rPr>
          <w:b/>
          <w:bCs/>
        </w:rPr>
        <w:t xml:space="preserve">Nilai-Nilai Inti Kepemimpinan Saya:</w:t>
      </w:r>
      <w:r>
        <w:t xml:space="preserve"> </w:t>
      </w:r>
      <w:r>
        <w:t xml:space="preserve">(Sebutkan 3-5 nilai yang paling konsisten muncul).</w:t>
      </w:r>
    </w:p>
    <w:p>
      <w:pPr>
        <w:numPr>
          <w:ilvl w:val="0"/>
          <w:numId w:val="1010"/>
        </w:numPr>
      </w:pPr>
      <w:r>
        <w:rPr>
          <w:b/>
          <w:bCs/>
        </w:rPr>
        <w:t xml:space="preserve">Tema Naratif Dominan Saya:</w:t>
      </w:r>
      <w:r>
        <w:t xml:space="preserve"> </w:t>
      </w:r>
      <w:r>
        <w:t xml:space="preserve">(Jelaskan nada umum cerita Anda: apakah cenderung penebusan dan agensi, atau ada pola kontaminasi yang perlu diatasi?).</w:t>
      </w:r>
    </w:p>
    <w:p>
      <w:pPr>
        <w:numPr>
          <w:ilvl w:val="0"/>
          <w:numId w:val="1010"/>
        </w:numPr>
      </w:pPr>
      <w:r>
        <w:rPr>
          <w:b/>
          <w:bCs/>
        </w:rPr>
        <w:t xml:space="preserve">Kekuatan Naratif Saya:</w:t>
      </w:r>
      <w:r>
        <w:t xml:space="preserve"> </w:t>
      </w:r>
      <w:r>
        <w:t xml:space="preserve">(Sebutkan kualitas yang bersinar dalam cerita Anda: resiliensi, empati, keberanian, ketekunan, visi).</w:t>
      </w:r>
    </w:p>
    <w:p>
      <w:pPr>
        <w:pStyle w:val="FirstParagraph"/>
      </w:pPr>
      <w:r>
        <w:t xml:space="preserve">Blueprint yang otentik ini adalah landasan yang kokoh untuk secara sadar mulai menulis bab berikutnya dalam kisah kepemimpinan Anda.</w:t>
      </w:r>
    </w:p>
    <w:bookmarkEnd w:id="34"/>
    <w:bookmarkEnd w:id="35"/>
    <w:bookmarkStart w:id="37" w:name="X447c36c1b775f54889bd9d36a0c693590188d0f"/>
    <w:p>
      <w:pPr>
        <w:pStyle w:val="Heading3"/>
      </w:pPr>
      <w:r>
        <w:t xml:space="preserve">Dari Target ke Misi: Merancang Masa Depan Sebagai Misi Naratif</w:t>
      </w:r>
    </w:p>
    <w:p>
      <w:pPr>
        <w:pStyle w:val="FirstParagraph"/>
      </w:pPr>
      <w:r>
        <w:t xml:space="preserve">Selama bertahun-tahun, para profesional diajarkan untuk merencanakan masa depan menggunakan kerangka kerja seperti tujuan SMART. Meskipun bermanfaat untuk tugas-tugas yang dapat diprediksi, pendekatan yang kaku ini sering kali gagal dalam dunia VUCA. Saatnya beralih dari penetapan target yang kaku ke perancangan misi yang bermakna—sebuah pencarian (</w:t>
      </w:r>
      <w:r>
        <w:rPr>
          <w:i/>
          <w:iCs/>
        </w:rPr>
        <w:t xml:space="preserve">quest</w:t>
      </w:r>
      <w:r>
        <w:t xml:space="preserve">) yang berakar pada identitas Anda. Pergeseran ini mengubah pertanyaan mendasar: penetapan target tradisional bertanya,</w:t>
      </w:r>
      <w:r>
        <w:t xml:space="preserve"> </w:t>
      </w:r>
      <w:r>
        <w:t xml:space="preserve">“</w:t>
      </w:r>
      <w:r>
        <w:rPr>
          <w:b/>
          <w:bCs/>
          <w:i/>
          <w:iCs/>
        </w:rPr>
        <w:t xml:space="preserve">Apa</w:t>
      </w:r>
      <w:r>
        <w:t xml:space="preserve"> </w:t>
      </w:r>
      <w:r>
        <w:rPr>
          <w:i/>
          <w:iCs/>
        </w:rPr>
        <w:t xml:space="preserve">yang ingin saya capai?</w:t>
      </w:r>
      <w:r>
        <w:t xml:space="preserve">”</w:t>
      </w:r>
      <w:r>
        <w:t xml:space="preserve"> </w:t>
      </w:r>
      <w:r>
        <w:t xml:space="preserve">Misi naratif bertanya,</w:t>
      </w:r>
      <w:r>
        <w:t xml:space="preserve"> </w:t>
      </w:r>
      <w:r>
        <w:t xml:space="preserve">“</w:t>
      </w:r>
      <w:r>
        <w:rPr>
          <w:b/>
          <w:bCs/>
          <w:i/>
          <w:iCs/>
        </w:rPr>
        <w:t xml:space="preserve">Siapa</w:t>
      </w:r>
      <w:r>
        <w:t xml:space="preserve"> </w:t>
      </w:r>
      <w:r>
        <w:rPr>
          <w:i/>
          <w:iCs/>
        </w:rPr>
        <w:t xml:space="preserve">yang ingin saya menjadi?</w:t>
      </w:r>
      <w:r>
        <w:t xml:space="preserve">”</w:t>
      </w:r>
      <w:r>
        <w:t xml:space="preserve"> </w:t>
      </w:r>
      <w:r>
        <w:t xml:space="preserve">Pertanyaan kedua ini adalah sumber motivasi yang jauh lebih tangguh di dunia yang bergejolak.</w:t>
      </w:r>
    </w:p>
    <w:p>
      <w:pPr>
        <w:pStyle w:val="BodyText"/>
      </w:pPr>
      <w:r>
        <w:t xml:space="preserve">Tabel berikut membandingkan kedua pendekatan ini:</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Dimensi</w:t>
            </w:r>
          </w:p>
        </w:tc>
        <w:tc>
          <w:tcPr/>
          <w:p>
            <w:pPr>
              <w:pStyle w:val="Compact"/>
            </w:pPr>
            <w:r>
              <w:rPr>
                <w:b/>
                <w:bCs/>
              </w:rPr>
              <w:t xml:space="preserve">Penetapan Target Tradisional</w:t>
            </w:r>
          </w:p>
        </w:tc>
        <w:tc>
          <w:tcPr/>
          <w:p>
            <w:pPr>
              <w:pStyle w:val="Compact"/>
            </w:pPr>
            <w:r>
              <w:rPr>
                <w:b/>
                <w:bCs/>
              </w:rPr>
              <w:t xml:space="preserve">Misi Berbasis Narasi</w:t>
            </w:r>
          </w:p>
        </w:tc>
      </w:tr>
      <w:tr>
        <w:tc>
          <w:tcPr/>
          <w:p>
            <w:pPr>
              <w:pStyle w:val="Compact"/>
            </w:pPr>
            <w:r>
              <w:rPr>
                <w:b/>
                <w:bCs/>
              </w:rPr>
              <w:t xml:space="preserve">Fokus Inti</w:t>
            </w:r>
          </w:p>
        </w:tc>
        <w:tc>
          <w:tcPr/>
          <w:p>
            <w:pPr>
              <w:pStyle w:val="Compact"/>
            </w:pPr>
            <w:r>
              <w:rPr>
                <w:b/>
                <w:bCs/>
              </w:rPr>
              <w:t xml:space="preserve">Hasil</w:t>
            </w:r>
            <w:r>
              <w:t xml:space="preserve"> </w:t>
            </w:r>
            <w:r>
              <w:t xml:space="preserve">(Apa yang saya dapatkan?)</w:t>
            </w:r>
          </w:p>
        </w:tc>
        <w:tc>
          <w:tcPr/>
          <w:p>
            <w:pPr>
              <w:pStyle w:val="Compact"/>
            </w:pPr>
            <w:r>
              <w:rPr>
                <w:b/>
                <w:bCs/>
              </w:rPr>
              <w:t xml:space="preserve">Perjalanan</w:t>
            </w:r>
            <w:r>
              <w:t xml:space="preserve"> </w:t>
            </w:r>
            <w:r>
              <w:t xml:space="preserve">(Saya menjadi siapa?)</w:t>
            </w:r>
          </w:p>
        </w:tc>
      </w:tr>
      <w:tr>
        <w:tc>
          <w:tcPr/>
          <w:p>
            <w:pPr>
              <w:pStyle w:val="Compact"/>
            </w:pPr>
            <w:r>
              <w:rPr>
                <w:b/>
                <w:bCs/>
              </w:rPr>
              <w:t xml:space="preserve">Sumber Motivasi</w:t>
            </w:r>
          </w:p>
        </w:tc>
        <w:tc>
          <w:tcPr/>
          <w:p>
            <w:pPr>
              <w:pStyle w:val="Compact"/>
            </w:pPr>
            <w:r>
              <w:rPr>
                <w:b/>
                <w:bCs/>
              </w:rPr>
              <w:t xml:space="preserve">Eksternal</w:t>
            </w:r>
            <w:r>
              <w:t xml:space="preserve"> </w:t>
            </w:r>
            <w:r>
              <w:t xml:space="preserve">(Metrik, pencapaian)</w:t>
            </w:r>
          </w:p>
        </w:tc>
        <w:tc>
          <w:tcPr/>
          <w:p>
            <w:pPr>
              <w:pStyle w:val="Compact"/>
            </w:pPr>
            <w:r>
              <w:rPr>
                <w:b/>
                <w:bCs/>
              </w:rPr>
              <w:t xml:space="preserve">Internal</w:t>
            </w:r>
            <w:r>
              <w:t xml:space="preserve"> </w:t>
            </w:r>
            <w:r>
              <w:t xml:space="preserve">(Makna, nilai-nilai)</w:t>
            </w:r>
          </w:p>
        </w:tc>
      </w:tr>
      <w:tr>
        <w:tc>
          <w:tcPr/>
          <w:p>
            <w:pPr>
              <w:pStyle w:val="Compact"/>
            </w:pPr>
            <w:r>
              <w:rPr>
                <w:b/>
                <w:bCs/>
              </w:rPr>
              <w:t xml:space="preserve">Fleksibilitas</w:t>
            </w:r>
          </w:p>
        </w:tc>
        <w:tc>
          <w:tcPr/>
          <w:p>
            <w:pPr>
              <w:pStyle w:val="Compact"/>
            </w:pPr>
            <w:r>
              <w:rPr>
                <w:b/>
                <w:bCs/>
              </w:rPr>
              <w:t xml:space="preserve">Kaku</w:t>
            </w:r>
            <w:r>
              <w:t xml:space="preserve"> </w:t>
            </w:r>
            <w:r>
              <w:t xml:space="preserve">dan statis</w:t>
            </w:r>
          </w:p>
        </w:tc>
        <w:tc>
          <w:tcPr/>
          <w:p>
            <w:pPr>
              <w:pStyle w:val="Compact"/>
            </w:pPr>
            <w:r>
              <w:rPr>
                <w:b/>
                <w:bCs/>
              </w:rPr>
              <w:t xml:space="preserve">Adaptif</w:t>
            </w:r>
            <w:r>
              <w:t xml:space="preserve"> </w:t>
            </w:r>
            <w:r>
              <w:t xml:space="preserve">dan dinamis</w:t>
            </w:r>
          </w:p>
        </w:tc>
      </w:tr>
      <w:tr>
        <w:tc>
          <w:tcPr/>
          <w:p>
            <w:pPr>
              <w:pStyle w:val="Compact"/>
            </w:pPr>
            <w:r>
              <w:rPr>
                <w:b/>
                <w:bCs/>
              </w:rPr>
              <w:t xml:space="preserve">Penanganan Rintangan</w:t>
            </w:r>
          </w:p>
        </w:tc>
        <w:tc>
          <w:tcPr/>
          <w:p>
            <w:pPr>
              <w:pStyle w:val="Compact"/>
            </w:pPr>
            <w:r>
              <w:t xml:space="preserve">Dianggap</w:t>
            </w:r>
            <w:r>
              <w:t xml:space="preserve"> </w:t>
            </w:r>
            <w:r>
              <w:rPr>
                <w:b/>
                <w:bCs/>
              </w:rPr>
              <w:t xml:space="preserve">Kegagalan</w:t>
            </w:r>
            <w:r>
              <w:t xml:space="preserve"> </w:t>
            </w:r>
            <w:r>
              <w:t xml:space="preserve">yang harus dihindari</w:t>
            </w:r>
          </w:p>
        </w:tc>
        <w:tc>
          <w:tcPr/>
          <w:p>
            <w:pPr>
              <w:pStyle w:val="Compact"/>
            </w:pPr>
            <w:r>
              <w:t xml:space="preserve">Dianggap</w:t>
            </w:r>
            <w:r>
              <w:t xml:space="preserve"> </w:t>
            </w:r>
            <w:r>
              <w:rPr>
                <w:b/>
                <w:bCs/>
              </w:rPr>
              <w:t xml:space="preserve">Liku Plot (Plot Twists)</w:t>
            </w:r>
            <w:r>
              <w:t xml:space="preserve"> </w:t>
            </w:r>
            <w:r>
              <w:t xml:space="preserve">untuk dipelajari</w:t>
            </w:r>
          </w:p>
        </w:tc>
      </w:tr>
    </w:tbl>
    <w:bookmarkStart w:id="36" w:name="X3fed1b48a56536b7b41f5c4d9ece29d6f0a941c"/>
    <w:p>
      <w:pPr>
        <w:pStyle w:val="Heading4"/>
      </w:pPr>
      <w:r>
        <w:t xml:space="preserve">Perjalanan Pahlawan: Kerangka Kerja Strategis Anda</w:t>
      </w:r>
    </w:p>
    <w:p>
      <w:pPr>
        <w:pStyle w:val="FirstParagraph"/>
      </w:pPr>
      <w:r>
        <w:t xml:space="preserve">Struktur cerita paling universal,</w:t>
      </w:r>
      <w:r>
        <w:t xml:space="preserve"> </w:t>
      </w:r>
      <w:r>
        <w:t xml:space="preserve">“Perjalanan Pahlawan”</w:t>
      </w:r>
      <w:r>
        <w:t xml:space="preserve"> </w:t>
      </w:r>
      <w:r>
        <w:t xml:space="preserve">(</w:t>
      </w:r>
      <w:r>
        <w:rPr>
          <w:i/>
          <w:iCs/>
        </w:rPr>
        <w:t xml:space="preserve">The Hero’s Journey</w:t>
      </w:r>
      <w:r>
        <w:t xml:space="preserve">), adalah peta yang kuat untuk setiap tujuan profesional yang signifikan. Alih-alih hanya menuliskan hasil akhir, coba petakan tujuan utama Anda menggunakan kerangka ini:</w:t>
      </w:r>
    </w:p>
    <w:p>
      <w:pPr>
        <w:numPr>
          <w:ilvl w:val="0"/>
          <w:numId w:val="1011"/>
        </w:numPr>
      </w:pPr>
      <w:r>
        <w:rPr>
          <w:b/>
          <w:bCs/>
        </w:rPr>
        <w:t xml:space="preserve">Dunia Biasa (The Ordinary World):</w:t>
      </w:r>
      <w:r>
        <w:t xml:space="preserve"> </w:t>
      </w:r>
      <w:r>
        <w:t xml:space="preserve">Realitas Anda saat ini, zona nyaman Anda.</w:t>
      </w:r>
    </w:p>
    <w:p>
      <w:pPr>
        <w:numPr>
          <w:ilvl w:val="0"/>
          <w:numId w:val="1011"/>
        </w:numPr>
      </w:pPr>
      <w:r>
        <w:rPr>
          <w:b/>
          <w:bCs/>
        </w:rPr>
        <w:t xml:space="preserve">Panggilan Bertualang (The Call to Adventure):</w:t>
      </w:r>
      <w:r>
        <w:t xml:space="preserve"> </w:t>
      </w:r>
      <w:r>
        <w:t xml:space="preserve">Munculnya ide baru atau peluang untuk perubahan.</w:t>
      </w:r>
    </w:p>
    <w:p>
      <w:pPr>
        <w:numPr>
          <w:ilvl w:val="0"/>
          <w:numId w:val="1011"/>
        </w:numPr>
      </w:pPr>
      <w:r>
        <w:rPr>
          <w:b/>
          <w:bCs/>
        </w:rPr>
        <w:t xml:space="preserve">Penolakan Panggilan (Refusal of the Call):</w:t>
      </w:r>
      <w:r>
        <w:t xml:space="preserve"> </w:t>
      </w:r>
      <w:r>
        <w:t xml:space="preserve">Rasa takut dan keraguan diri yang menahan Anda.</w:t>
      </w:r>
    </w:p>
    <w:p>
      <w:pPr>
        <w:numPr>
          <w:ilvl w:val="0"/>
          <w:numId w:val="1011"/>
        </w:numPr>
      </w:pPr>
      <w:r>
        <w:rPr>
          <w:b/>
          <w:bCs/>
        </w:rPr>
        <w:t xml:space="preserve">Melewati Ambang Batas (Crossing the Threshold):</w:t>
      </w:r>
      <w:r>
        <w:t xml:space="preserve"> </w:t>
      </w:r>
      <w:r>
        <w:t xml:space="preserve">Mengambil langkah pertama yang tidak dapat diubah (misalnya, menerima proyek baru).</w:t>
      </w:r>
    </w:p>
    <w:p>
      <w:pPr>
        <w:numPr>
          <w:ilvl w:val="0"/>
          <w:numId w:val="1011"/>
        </w:numPr>
      </w:pPr>
      <w:r>
        <w:rPr>
          <w:b/>
          <w:bCs/>
        </w:rPr>
        <w:t xml:space="preserve">Ujian, Sekutu, dan Musuh (Tests, Allies, and Enemies):</w:t>
      </w:r>
      <w:r>
        <w:t xml:space="preserve"> </w:t>
      </w:r>
      <w:r>
        <w:t xml:space="preserve">Tantangan yang dihadapi dan orang-orang yang membantu di sepanjang jalan.</w:t>
      </w:r>
    </w:p>
    <w:p>
      <w:pPr>
        <w:numPr>
          <w:ilvl w:val="0"/>
          <w:numId w:val="1011"/>
        </w:numPr>
      </w:pPr>
      <w:r>
        <w:rPr>
          <w:b/>
          <w:bCs/>
        </w:rPr>
        <w:t xml:space="preserve">Ujian Berat (The Ordeal):</w:t>
      </w:r>
      <w:r>
        <w:t xml:space="preserve"> </w:t>
      </w:r>
      <w:r>
        <w:t xml:space="preserve">Krisis utama yang menguji tekad dan sumber daya Anda.</w:t>
      </w:r>
    </w:p>
    <w:p>
      <w:pPr>
        <w:numPr>
          <w:ilvl w:val="0"/>
          <w:numId w:val="1011"/>
        </w:numPr>
      </w:pPr>
      <w:r>
        <w:rPr>
          <w:b/>
          <w:bCs/>
        </w:rPr>
        <w:t xml:space="preserve">Kembali dengan Eliksir (Return with the Elixir):</w:t>
      </w:r>
      <w:r>
        <w:t xml:space="preserve"> </w:t>
      </w:r>
      <w:r>
        <w:t xml:space="preserve">Membagikan kebijaksanaan atau inovasi yang diperoleh dari perjalanan tersebut kepada tim atau organisasi Anda.</w:t>
      </w:r>
    </w:p>
    <w:p>
      <w:pPr>
        <w:pStyle w:val="FirstParagraph"/>
      </w:pPr>
      <w:r>
        <w:t xml:space="preserve">Membingkai sebuah tujuan sebagai pencarian heroik mengubah tugas yang menakutkan menjadi petualangan yang mendebarkan. Ini secara mendalam menghubungkan tujuan dengan identitas dan nilai-nilai Anda. Setelah memetakan masa depan, alat terakhir adalah kemampuan untuk menyunting cerita masa lalu yang mungkin masih membatasi Anda.</w:t>
      </w:r>
    </w:p>
    <w:bookmarkEnd w:id="36"/>
    <w:bookmarkEnd w:id="37"/>
    <w:bookmarkStart w:id="38" w:name="Xa4f0fc765f8baa39fc453a4aede9288bdc46da8"/>
    <w:p>
      <w:pPr>
        <w:pStyle w:val="Heading3"/>
      </w:pPr>
      <w:r>
        <w:t xml:space="preserve">Meja Redaksi: Menulis Ulang Narasi yang Membatasi</w:t>
      </w:r>
    </w:p>
    <w:p>
      <w:pPr>
        <w:pStyle w:val="FirstParagraph"/>
      </w:pPr>
      <w:r>
        <w:t xml:space="preserve">Rahasia paling membebaskan dalam kerangka kerja ini adalah:</w:t>
      </w:r>
      <w:r>
        <w:t xml:space="preserve"> </w:t>
      </w:r>
      <w:r>
        <w:rPr>
          <w:b/>
          <w:bCs/>
        </w:rPr>
        <w:t xml:space="preserve">Anda tidak dapat mengubah masa lalu, tetapi Anda dapat sepenuhnya mengubah cerita yang Anda ceritakan tentangnya.</w:t>
      </w:r>
      <w:r>
        <w:t xml:space="preserve"> </w:t>
      </w:r>
      <w:r>
        <w:t xml:space="preserve">Ini bukan tentang menipu diri sendiri, melainkan sebuah teknik terapeutik yang terbukti untuk membangun resiliensi. Proses ini disebut</w:t>
      </w:r>
      <w:r>
        <w:t xml:space="preserve"> </w:t>
      </w:r>
      <w:r>
        <w:rPr>
          <w:i/>
          <w:iCs/>
        </w:rPr>
        <w:t xml:space="preserve">re-authoring</w:t>
      </w:r>
      <w:r>
        <w:t xml:space="preserve"> </w:t>
      </w:r>
      <w:r>
        <w:t xml:space="preserve">atau kepenulisan ulang.</w:t>
      </w:r>
    </w:p>
    <w:p>
      <w:pPr>
        <w:pStyle w:val="BodyText"/>
      </w:pPr>
      <w:r>
        <w:t xml:space="preserve">Berikut adalah perangkat untuk menulis ulang narasi yang tidak lagi melayani Anda, diadaptasi dari Terapi Naratif:</w:t>
      </w:r>
    </w:p>
    <w:p>
      <w:pPr>
        <w:numPr>
          <w:ilvl w:val="0"/>
          <w:numId w:val="1012"/>
        </w:numPr>
      </w:pPr>
      <w:r>
        <w:rPr>
          <w:b/>
          <w:bCs/>
        </w:rPr>
        <w:t xml:space="preserve">Alat 1: Pisahkan Diri Anda dari Masalah (Eksternalisasi)</w:t>
      </w:r>
      <w:r>
        <w:t xml:space="preserve"> </w:t>
      </w:r>
      <w:r>
        <w:t xml:space="preserve">Langkah ini melibatkan pemisahan linguistik antara diri Anda dan masalah Anda. Alih-alih mengatakan,</w:t>
      </w:r>
      <w:r>
        <w:t xml:space="preserve"> </w:t>
      </w:r>
      <w:r>
        <w:t xml:space="preserve">“Saya seorang peragu,”</w:t>
      </w:r>
      <w:r>
        <w:t xml:space="preserve"> </w:t>
      </w:r>
      <w:r>
        <w:t xml:space="preserve">katakan,</w:t>
      </w:r>
      <w:r>
        <w:t xml:space="preserve"> </w:t>
      </w:r>
      <w:r>
        <w:t xml:space="preserve">“Saya adalah seorang pemimpin yang berjuang melawan pengaruh keraguan diri.”</w:t>
      </w:r>
    </w:p>
    <w:p>
      <w:pPr>
        <w:pStyle w:val="Compact"/>
        <w:numPr>
          <w:ilvl w:val="1"/>
          <w:numId w:val="1013"/>
        </w:numPr>
      </w:pPr>
      <w:r>
        <w:rPr>
          <w:b/>
          <w:bCs/>
        </w:rPr>
        <w:t xml:space="preserve">Latihan:</w:t>
      </w:r>
      <w:r>
        <w:t xml:space="preserve"> </w:t>
      </w:r>
      <w:r>
        <w:t xml:space="preserve">Identifikasi sebuah keyakinan yang membatasi (misalnya, sindrom penipu). Beri nama seolah-olah itu adalah karakter eksternal, misalnya</w:t>
      </w:r>
      <w:r>
        <w:t xml:space="preserve"> </w:t>
      </w:r>
      <w:r>
        <w:t xml:space="preserve">“Si Kritikus.”</w:t>
      </w:r>
      <w:r>
        <w:t xml:space="preserve"> </w:t>
      </w:r>
      <w:r>
        <w:t xml:space="preserve">Trik ini menciptakan jarak psikologis, mengubah masalah dari identitas inti menjadi kekuatan eksternal yang bisa dilawan.</w:t>
      </w:r>
    </w:p>
    <w:p>
      <w:pPr>
        <w:numPr>
          <w:ilvl w:val="0"/>
          <w:numId w:val="1012"/>
        </w:numPr>
      </w:pPr>
      <w:r>
        <w:rPr>
          <w:b/>
          <w:bCs/>
        </w:rPr>
        <w:t xml:space="preserve">Alat 2: Berburu</w:t>
      </w:r>
      <w:r>
        <w:rPr>
          <w:b/>
          <w:bCs/>
        </w:rPr>
        <w:t xml:space="preserve"> </w:t>
      </w:r>
      <w:r>
        <w:rPr>
          <w:b/>
          <w:bCs/>
        </w:rPr>
        <w:t xml:space="preserve">“Momen Berkilau”</w:t>
      </w:r>
      <w:r>
        <w:t xml:space="preserve"> </w:t>
      </w:r>
      <w:r>
        <w:t xml:space="preserve">“Momen berkilau”</w:t>
      </w:r>
      <w:r>
        <w:t xml:space="preserve"> </w:t>
      </w:r>
      <w:r>
        <w:t xml:space="preserve">adalah setiap contoh di masa lalu, sekecil apa pun, di mana Anda berhasil menolak pengaruh masalah tersebut. Ini adalah bukti bahwa narasi yang membatasi itu tidak sepenuhnya berkuasa.</w:t>
      </w:r>
    </w:p>
    <w:p>
      <w:pPr>
        <w:pStyle w:val="Compact"/>
        <w:numPr>
          <w:ilvl w:val="1"/>
          <w:numId w:val="1014"/>
        </w:numPr>
      </w:pPr>
      <w:r>
        <w:rPr>
          <w:b/>
          <w:bCs/>
        </w:rPr>
        <w:t xml:space="preserve">Latihan:</w:t>
      </w:r>
      <w:r>
        <w:t xml:space="preserve"> </w:t>
      </w:r>
      <w:r>
        <w:t xml:space="preserve">Tanyakan pada diri Anda,</w:t>
      </w:r>
      <w:r>
        <w:t xml:space="preserve"> </w:t>
      </w:r>
      <w:r>
        <w:t xml:space="preserve">“Kapan</w:t>
      </w:r>
      <w:r>
        <w:t xml:space="preserve"> </w:t>
      </w:r>
      <w:r>
        <w:t xml:space="preserve">‘Si Kritikus’</w:t>
      </w:r>
      <w:r>
        <w:t xml:space="preserve"> </w:t>
      </w:r>
      <w:r>
        <w:t xml:space="preserve">bersuara keras, tetapi saya tetap bertindak dengan percaya diri?”</w:t>
      </w:r>
      <w:r>
        <w:t xml:space="preserve"> </w:t>
      </w:r>
      <w:r>
        <w:t xml:space="preserve">Dokumentasikan pengecualian-pengecualian ini.</w:t>
      </w:r>
    </w:p>
    <w:p>
      <w:pPr>
        <w:numPr>
          <w:ilvl w:val="0"/>
          <w:numId w:val="1012"/>
        </w:numPr>
      </w:pPr>
      <w:r>
        <w:rPr>
          <w:b/>
          <w:bCs/>
        </w:rPr>
        <w:t xml:space="preserve">Alat 3: Tulis Ulang Ceritanya</w:t>
      </w:r>
      <w:r>
        <w:t xml:space="preserve"> </w:t>
      </w:r>
      <w:r>
        <w:t xml:space="preserve">Gunakan momen-momen berkilau yang telah Anda kumpulkan untuk menenun sebuah narasi baru yang lebih kuat, yang berfokus pada resiliensi Anda.</w:t>
      </w:r>
    </w:p>
    <w:p>
      <w:pPr>
        <w:pStyle w:val="Compact"/>
        <w:numPr>
          <w:ilvl w:val="1"/>
          <w:numId w:val="1015"/>
        </w:numPr>
      </w:pPr>
      <w:r>
        <w:rPr>
          <w:b/>
          <w:bCs/>
        </w:rPr>
        <w:t xml:space="preserve">Latihan dengan Jurnal:</w:t>
      </w:r>
      <w:r>
        <w:t xml:space="preserve"> </w:t>
      </w:r>
      <w:r>
        <w:t xml:space="preserve">Gunakan pertanyaan pemicu berikut:</w:t>
      </w:r>
      <w:r>
        <w:t xml:space="preserve"> </w:t>
      </w:r>
      <w:r>
        <w:t xml:space="preserve">“Apa yang dikatakan oleh momen-momen perlawanan ini tentang siapa saya sebenarnya?”</w:t>
      </w:r>
      <w:r>
        <w:t xml:space="preserve"> </w:t>
      </w:r>
      <w:r>
        <w:t xml:space="preserve">dan</w:t>
      </w:r>
      <w:r>
        <w:t xml:space="preserve"> </w:t>
      </w:r>
      <w:r>
        <w:t xml:space="preserve">“Langkah kecil apa yang bisa saya ambil besok untuk hidup lebih penuh dalam cerita baru tentang resiliensi ini?”</w:t>
      </w:r>
    </w:p>
    <w:p>
      <w:pPr>
        <w:pStyle w:val="FirstParagraph"/>
      </w:pPr>
      <w:r>
        <w:t xml:space="preserve">Tujuan akhirnya bukanlah untuk menciptakan satu cerita yang sempurna, tetapi untuk mengembangkan</w:t>
      </w:r>
      <w:r>
        <w:t xml:space="preserve"> </w:t>
      </w:r>
      <w:r>
        <w:rPr>
          <w:b/>
          <w:bCs/>
        </w:rPr>
        <w:t xml:space="preserve">fleksibilitas naratif</w:t>
      </w:r>
      <w:r>
        <w:t xml:space="preserve">—kemampuan yang tangguh untuk menghadapi setiap liku plot dan mengintegrasikannya sebagai sumber pertumbuhan, bukan kekalahan. Setelah menyelesaikan pekerjaan internal ini, mari kita lihat bagaimana prinsip-prinsip ini terwujud dalam tindakan para pemimpin yang berpengaruh.</w:t>
      </w:r>
    </w:p>
    <w:p>
      <w:r>
        <w:pict>
          <v:rect style="width:0;height:1.5pt" o:hralign="center" o:hrstd="t" o:hr="t"/>
        </w:pict>
      </w:r>
    </w:p>
    <w:bookmarkEnd w:id="38"/>
    <w:bookmarkEnd w:id="39"/>
    <w:bookmarkStart w:id="48" w:name="Xd083bcb20f58f14a0cff52efb33550446b49af1"/>
    <w:p>
      <w:pPr>
        <w:pStyle w:val="Heading2"/>
      </w:pPr>
      <w:r>
        <w:t xml:space="preserve">Bagian III: Kepemimpinan Naratif dalam Aksi: Menerapkan</w:t>
      </w:r>
      <w:r>
        <w:t xml:space="preserve"> </w:t>
      </w:r>
      <w:r>
        <w:t xml:space="preserve">“Bukti”</w:t>
      </w:r>
    </w:p>
    <w:bookmarkStart w:id="40" w:name="studi-kasus-narasi-para-titan"/>
    <w:p>
      <w:pPr>
        <w:pStyle w:val="Heading3"/>
      </w:pPr>
      <w:r>
        <w:t xml:space="preserve">Studi Kasus: Narasi Para Titan</w:t>
      </w:r>
    </w:p>
    <w:p>
      <w:pPr>
        <w:pStyle w:val="FirstParagraph"/>
      </w:pPr>
      <w:r>
        <w:t xml:space="preserve">Prinsip-prinsip kepenulisan naratif bukanlah sekadar teori; prinsip-prinsip ini adalah kekuatan tak terlihat di balik beberapa pemimpin paling berdampak dalam sejarah modern. Dengan mendekonstruksi kisah hidup mereka, kita dapat melihat konsep-konsep seperti penebusan dan agensi dalam aksi nyata. Mereka menyusun dan menghidupkan narasi pribadi yang menjadi cetak biru bagi takdir mereka.</w:t>
      </w:r>
    </w:p>
    <w:bookmarkEnd w:id="40"/>
    <w:bookmarkStart w:id="41" w:name="X1b87d0159d44d76e6cd96f43bde7c8293c80f4f"/>
    <w:p>
      <w:pPr>
        <w:pStyle w:val="Heading3"/>
      </w:pPr>
      <w:r>
        <w:t xml:space="preserve">Steve Jobs: Pengasingan dan Penebusan Sang Visioner</w:t>
      </w:r>
    </w:p>
    <w:p>
      <w:pPr>
        <w:pStyle w:val="FirstParagraph"/>
      </w:pPr>
      <w:r>
        <w:t xml:space="preserve">Kisah hidup Steve Jobs adalah epik modern yang dibangun di atas narasi penciptaan, kejatuhan, dan penebusan.</w:t>
      </w:r>
    </w:p>
    <w:p>
      <w:pPr>
        <w:numPr>
          <w:ilvl w:val="0"/>
          <w:numId w:val="1016"/>
        </w:numPr>
      </w:pPr>
      <w:r>
        <w:rPr>
          <w:b/>
          <w:bCs/>
        </w:rPr>
        <w:t xml:space="preserve">Asal-usul:</w:t>
      </w:r>
      <w:r>
        <w:t xml:space="preserve"> </w:t>
      </w:r>
      <w:r>
        <w:t xml:space="preserve">Kisahnya dimulai dengan tema sebagai orang luar (diadopsi), yang memicu dorongan mendalam untuk membentuk dunianya.</w:t>
      </w:r>
    </w:p>
    <w:p>
      <w:pPr>
        <w:numPr>
          <w:ilvl w:val="0"/>
          <w:numId w:val="1016"/>
        </w:numPr>
      </w:pPr>
      <w:r>
        <w:rPr>
          <w:b/>
          <w:bCs/>
        </w:rPr>
        <w:t xml:space="preserve">Kejatuhan:</w:t>
      </w:r>
      <w:r>
        <w:t xml:space="preserve"> </w:t>
      </w:r>
      <w:r>
        <w:t xml:space="preserve">Dikeluarkan dari Apple bukanlah akhir dari ceritanya, melainkan liku plot yang paling krusial. Ia membingkai masa-masa ini bukan sebagai kegagalan, melainkan sebagai periode pembelajaran yang memungkinkannya meraih kesuksesan di masa depan.</w:t>
      </w:r>
    </w:p>
    <w:p>
      <w:pPr>
        <w:numPr>
          <w:ilvl w:val="0"/>
          <w:numId w:val="1016"/>
        </w:numPr>
      </w:pPr>
      <w:r>
        <w:rPr>
          <w:b/>
          <w:bCs/>
        </w:rPr>
        <w:t xml:space="preserve">Penebusan:</w:t>
      </w:r>
      <w:r>
        <w:t xml:space="preserve"> </w:t>
      </w:r>
      <w:r>
        <w:t xml:space="preserve">Kembalinya ia ke Apple adalah salah satu sekuens penebusan terbesar dalam sejarah bisnis. Kisah Jobs adalah contoh ekstrem dari identitas naratif agensi tinggi yang begitu kuat sehingga ia secara eksternal memanifestasikannya sebagai</w:t>
      </w:r>
      <w:r>
        <w:t xml:space="preserve"> </w:t>
      </w:r>
      <w:r>
        <w:t xml:space="preserve">“medan distorsi realitas”</w:t>
      </w:r>
      <w:r>
        <w:t xml:space="preserve">-nya yang terkenal.</w:t>
      </w:r>
    </w:p>
    <w:bookmarkEnd w:id="41"/>
    <w:bookmarkStart w:id="42" w:name="Xce9350dd5e7db6da59fe12f11b0549f8adf57f9"/>
    <w:p>
      <w:pPr>
        <w:pStyle w:val="Heading3"/>
      </w:pPr>
      <w:r>
        <w:t xml:space="preserve">Nelson Mandela: Perjalanan Panjang Menuju Penebusan</w:t>
      </w:r>
    </w:p>
    <w:p>
      <w:pPr>
        <w:pStyle w:val="FirstParagraph"/>
      </w:pPr>
      <w:r>
        <w:t xml:space="preserve">Otobiografi Nelson Mandela adalah contoh paling kuat dari narasi penebusan. Ia secara ahli mengubah apa yang bisa menjadi sekuens kontaminasi selama 27 tahun di penjara menjadi bab terpenting dalam kisahnya. Mandela tidak membingkai dekade-dekade tersebut sebagai kekosongan, melainkan sebagai periode refleksi mendalam yang menempa dirinya menjadi seorang pemimpin yang mampu mendamaikan sebuah bangsa. Perjalanannya dari tahanan politik menjadi presiden adalah sebuah busur penebusan dalam skala global.</w:t>
      </w:r>
    </w:p>
    <w:bookmarkEnd w:id="42"/>
    <w:bookmarkStart w:id="43" w:name="michelle-obama-narasi-menjadi"/>
    <w:p>
      <w:pPr>
        <w:pStyle w:val="Heading3"/>
      </w:pPr>
      <w:r>
        <w:t xml:space="preserve">Michelle Obama: Narasi</w:t>
      </w:r>
      <w:r>
        <w:t xml:space="preserve"> </w:t>
      </w:r>
      <w:r>
        <w:t xml:space="preserve">“Menjadi”</w:t>
      </w:r>
    </w:p>
    <w:p>
      <w:pPr>
        <w:pStyle w:val="FirstParagraph"/>
      </w:pPr>
      <w:r>
        <w:t xml:space="preserve">Memoar Michelle Obama,</w:t>
      </w:r>
      <w:r>
        <w:t xml:space="preserve"> </w:t>
      </w:r>
      <w:r>
        <w:rPr>
          <w:i/>
          <w:iCs/>
        </w:rPr>
        <w:t xml:space="preserve">Becoming</w:t>
      </w:r>
      <w:r>
        <w:t xml:space="preserve">, adalah sebuah kelas master dalam penalaran otobiografis yang sadar. Kisahnya bukanlah laporan statis tentang pencapaian, melainkan sebuah narasi dinamis tentang pertumbuhan. Ia secara ahli menavigasi</w:t>
      </w:r>
      <w:r>
        <w:t xml:space="preserve"> </w:t>
      </w:r>
      <w:r>
        <w:t xml:space="preserve">“Skema Superwoman”</w:t>
      </w:r>
      <w:r>
        <w:t xml:space="preserve">—tekanan besar untuk tampil sempurna—sambil dengan berani menunjukkan kerentanannya. Narasinya adalah kisah beragensi tinggi tentang mendefinisikan dirinya sendiri dengan caranya sendiri di tengah pengawasan publik yang ketat, memberikan cetak biru yang otentik bagi jutaan orang.</w:t>
      </w:r>
    </w:p>
    <w:p>
      <w:pPr>
        <w:pStyle w:val="BodyText"/>
      </w:pPr>
      <w:r>
        <w:t xml:space="preserve">Bagi para pemimpin ini, sebuah cerita yang menarik bukanlah sesuatu yang hanya mereka ceritakan, tetapi sesuatu yang mereka</w:t>
      </w:r>
      <w:r>
        <w:t xml:space="preserve"> </w:t>
      </w:r>
      <w:r>
        <w:rPr>
          <w:i/>
          <w:iCs/>
        </w:rPr>
        <w:t xml:space="preserve">hidupi</w:t>
      </w:r>
      <w:r>
        <w:t xml:space="preserve">. Narasi tersebut adalah kode sumber bagi kehidupan yang berdampak. Dari contoh-contoh ini, kita beralih ke elemen terakhir: keberanian dan tanggung jawab etis dalam berbagi cerita.</w:t>
      </w:r>
    </w:p>
    <w:bookmarkEnd w:id="43"/>
    <w:bookmarkStart w:id="46" w:name="Xca44c1163b49d1e52aeb7b7acc51e5537e1d0eb"/>
    <w:p>
      <w:pPr>
        <w:pStyle w:val="Heading3"/>
      </w:pPr>
      <w:r>
        <w:t xml:space="preserve">Keberanian untuk Terlihat: Etika dan Tanggung Jawab Naratif</w:t>
      </w:r>
    </w:p>
    <w:p>
      <w:pPr>
        <w:pStyle w:val="FirstParagraph"/>
      </w:pPr>
      <w:r>
        <w:t xml:space="preserve">Sebuah cerita hanya menyadari kekuatan penuhnya ketika ia dimiliki dan, pada saat yang tepat, dibagikan. Peneliti Brené Brown telah mendedikasikan karyanya untuk gagasan ini, menyimpulkan bahwa</w:t>
      </w:r>
      <w:r>
        <w:t xml:space="preserve"> </w:t>
      </w:r>
      <w:r>
        <w:rPr>
          <w:b/>
          <w:bCs/>
        </w:rPr>
        <w:t xml:space="preserve">“Memiliki cerita kita… adalah hal paling berani yang pernah kita lakukan.”</w:t>
      </w:r>
      <w:r>
        <w:t xml:space="preserve"> </w:t>
      </w:r>
      <w:r>
        <w:t xml:space="preserve">Kepemimpinan naratif tidak terjadi dalam isolasi; ia ditempa dalam hubungan, dan hubungan yang otentik hanya mungkin terjadi melalui kerentanan untuk berbagi kisah kita.</w:t>
      </w:r>
    </w:p>
    <w:p>
      <w:pPr>
        <w:pStyle w:val="BodyText"/>
      </w:pPr>
      <w:r>
        <w:t xml:space="preserve">Hal ini membawa tanggung jawab besar yang disebut</w:t>
      </w:r>
      <w:r>
        <w:t xml:space="preserve"> </w:t>
      </w:r>
      <w:r>
        <w:t xml:space="preserve">“Penatalayanan Cerita”</w:t>
      </w:r>
      <w:r>
        <w:t xml:space="preserve"> </w:t>
      </w:r>
      <w:r>
        <w:t xml:space="preserve">(</w:t>
      </w:r>
      <w:r>
        <w:rPr>
          <w:i/>
          <w:iCs/>
        </w:rPr>
        <w:t xml:space="preserve">Story Stewardship</w:t>
      </w:r>
      <w:r>
        <w:t xml:space="preserve">). Ini adalah kerangka kerja etis untuk memperlakukan cerita—baik milik kita sendiri maupun orang lain—sebagai sesuatu yang sakral.</w:t>
      </w:r>
    </w:p>
    <w:bookmarkStart w:id="44" w:name="praktik-penatalayanan-cerita"/>
    <w:p>
      <w:pPr>
        <w:pStyle w:val="Heading4"/>
      </w:pPr>
      <w:r>
        <w:rPr>
          <w:b/>
          <w:bCs/>
        </w:rPr>
        <w:t xml:space="preserve">Praktik Penatalayanan Cerita</w:t>
      </w:r>
    </w:p>
    <w:p>
      <w:pPr>
        <w:pStyle w:val="FirstParagraph"/>
      </w:pPr>
      <w:r>
        <w:t xml:space="preserve">Bagi para pemimpin, mempraktikkan penatalayanan cerita adalah fondasi untuk menciptakan keamanan psikologis dan membangun kepercayaan.</w:t>
      </w:r>
    </w:p>
    <w:p>
      <w:pPr>
        <w:numPr>
          <w:ilvl w:val="0"/>
          <w:numId w:val="1017"/>
        </w:numPr>
      </w:pPr>
      <w:r>
        <w:rPr>
          <w:b/>
          <w:bCs/>
        </w:rPr>
        <w:t xml:space="preserve">Menatalayani Kisah Anda Sendiri:</w:t>
      </w:r>
      <w:r>
        <w:t xml:space="preserve"> </w:t>
      </w:r>
      <w:r>
        <w:t xml:space="preserve">Ini berarti memiliki kebijaksanaan untuk berbagi kisah kerentanan Anda hanya dengan mereka yang telah mendapatkan hak untuk mendengarnya—orang-orang yang akan mendengarkan dengan empati. Ini adalah tentang melindungi cerita Anda, bukan menyembunyikannya.</w:t>
      </w:r>
    </w:p>
    <w:p>
      <w:pPr>
        <w:numPr>
          <w:ilvl w:val="0"/>
          <w:numId w:val="1017"/>
        </w:numPr>
      </w:pPr>
      <w:r>
        <w:rPr>
          <w:b/>
          <w:bCs/>
        </w:rPr>
        <w:t xml:space="preserve">Menatalayani Kisah Orang Lain:</w:t>
      </w:r>
      <w:r>
        <w:t xml:space="preserve"> </w:t>
      </w:r>
      <w:r>
        <w:t xml:space="preserve">Ketika seorang anggota tim mempercayakan kisahnya kepada Anda, peran Anda bukanlah untuk memperbaiki atau menghakimi. Peran Anda adalah mendengarkan secara mendalam dan menahan ruang untuk pengalaman mereka. Ini adalah salah satu hadiah terbesar yang dapat diberikan seorang pemimpin.</w:t>
      </w:r>
    </w:p>
    <w:bookmarkEnd w:id="44"/>
    <w:bookmarkStart w:id="45" w:name="dua-musuh-penatalayanan-cerita"/>
    <w:p>
      <w:pPr>
        <w:pStyle w:val="Heading4"/>
      </w:pPr>
      <w:r>
        <w:rPr>
          <w:b/>
          <w:bCs/>
        </w:rPr>
        <w:t xml:space="preserve">Dua Musuh Penatalayanan Cerita</w:t>
      </w:r>
    </w:p>
    <w:p>
      <w:pPr>
        <w:pStyle w:val="FirstParagraph"/>
      </w:pPr>
      <w:r>
        <w:t xml:space="preserve">Brené Brown juga mengidentifikasi dua</w:t>
      </w:r>
      <w:r>
        <w:t xml:space="preserve"> </w:t>
      </w:r>
      <w:r>
        <w:t xml:space="preserve">“musuh dekat”</w:t>
      </w:r>
      <w:r>
        <w:t xml:space="preserve"> </w:t>
      </w:r>
      <w:r>
        <w:t xml:space="preserve">yang merusak praktik ini, yang harus diwaspadai oleh para pemimpin:</w:t>
      </w:r>
    </w:p>
    <w:p>
      <w:pPr>
        <w:numPr>
          <w:ilvl w:val="0"/>
          <w:numId w:val="1018"/>
        </w:numPr>
      </w:pPr>
      <w:r>
        <w:rPr>
          <w:b/>
          <w:bCs/>
        </w:rPr>
        <w:t xml:space="preserve">Menyerah pada Narasi (Narrative Tap-Out):</w:t>
      </w:r>
      <w:r>
        <w:t xml:space="preserve"> </w:t>
      </w:r>
      <w:r>
        <w:t xml:space="preserve">Ini terjadi ketika kita secara halus melepaskan diri dari cerita seseorang karena membuat kita tidak nyaman. Kita mungkin mengalihkan pembicaraan, memeriksa ponsel, atau menjadi diam. Tindakan ini mematikan koneksi dan bisa terasa seperti pengkhianatan bagi pencerita.</w:t>
      </w:r>
    </w:p>
    <w:p>
      <w:pPr>
        <w:numPr>
          <w:ilvl w:val="0"/>
          <w:numId w:val="1018"/>
        </w:numPr>
      </w:pPr>
      <w:r>
        <w:rPr>
          <w:b/>
          <w:bCs/>
        </w:rPr>
        <w:t xml:space="preserve">Mengambil Alih Narasi (Narrative Takeover):</w:t>
      </w:r>
      <w:r>
        <w:t xml:space="preserve"> </w:t>
      </w:r>
      <w:r>
        <w:t xml:space="preserve">Ini terjadi ketika kita, alih-alih mendengarkan, membajak cerita dan menjadikannya tentang diri kita sendiri (</w:t>
      </w:r>
      <w:r>
        <w:t xml:space="preserve">“Itu mengingatkan saya pada saat ketika saya…”</w:t>
      </w:r>
      <w:r>
        <w:t xml:space="preserve">). Kita mungkin membandingkan, menasihati, atau meremehkan pengalaman mereka, yang pada dasarnya menghentikan cerita mereka dan memusatkan perhatian pada cerita kita.</w:t>
      </w:r>
    </w:p>
    <w:p>
      <w:pPr>
        <w:pStyle w:val="FirstParagraph"/>
      </w:pPr>
      <w:r>
        <w:t xml:space="preserve">Menerapkan penatalayanan cerita secara aktif adalah kunci untuk membina hubungan yang otentik dan membangun fondasi kepercayaan yang kokoh di dalam tim. Praktik inilah yang menyatukan seluruh kerangka kerja ini.</w:t>
      </w:r>
    </w:p>
    <w:p>
      <w:r>
        <w:pict>
          <v:rect style="width:0;height:1.5pt" o:hralign="center" o:hrstd="t" o:hr="t"/>
        </w:pict>
      </w:r>
    </w:p>
    <w:bookmarkEnd w:id="45"/>
    <w:bookmarkEnd w:id="46"/>
    <w:bookmarkStart w:id="47" w:name="kesimpulan-pena-ada-di-tangan-anda"/>
    <w:p>
      <w:pPr>
        <w:pStyle w:val="Heading3"/>
      </w:pPr>
      <w:r>
        <w:t xml:space="preserve">Kesimpulan: Pena Ada di Tangan Anda</w:t>
      </w:r>
    </w:p>
    <w:p>
      <w:pPr>
        <w:pStyle w:val="FirstParagraph"/>
      </w:pPr>
      <w:r>
        <w:t xml:space="preserve">Kerangka kerja ini menunjukkan bahwa kepemimpinan bukanlah sekumpulan keterampilan, melainkan penghayatan atas sebuah cerita yang koheren. Argumen utamanya sederhana namun transformatif: Anda adalah penulis kehidupan Anda, dan narasi yang Anda ceritakan pada diri sendiri adalah kekuatan paling dahsyat yang membentuk kepemimpinan Anda. Kisah kepemimpinan yang hebat bersifat penebusan, mengubah rasa sakit menjadi tujuan; didorong oleh agensi, di mana Anda adalah kekuatan penggerak takdir Anda; dan diperkaya oleh persekutuan, di mana perjalanan menjadi lebih berarti melalui koneksi.</w:t>
      </w:r>
    </w:p>
    <w:p>
      <w:pPr>
        <w:pStyle w:val="BodyText"/>
      </w:pPr>
      <w:r>
        <w:t xml:space="preserve">“Lokakarya Pemimpin”</w:t>
      </w:r>
      <w:r>
        <w:t xml:space="preserve"> </w:t>
      </w:r>
      <w:r>
        <w:t xml:space="preserve">bukan hanya serangkaian latihan; ini adalah proses di mana Anda mengambil data mentah kehidupan Anda dan secara sadar menulis sebuah kisah yang berdampak. Ini bukanlah proyek sekali jadi, melainkan penanaman keterampilan seumur hidup untuk menjadi seorang</w:t>
      </w:r>
      <w:r>
        <w:t xml:space="preserve"> </w:t>
      </w:r>
      <w:r>
        <w:t xml:space="preserve">“penulis yang ahli dan tangguh.”</w:t>
      </w:r>
    </w:p>
    <w:p>
      <w:pPr>
        <w:pStyle w:val="BodyText"/>
      </w:pPr>
      <w:r>
        <w:t xml:space="preserve">Imbalan utamanya bukanlah kesuksesan semata, melainkan sebuah karier yang didefinisikan oleh makna yang mendalam—sebuah karier yang bukan hanya serangkaian peristiwa, melainkan sebuah kisah yang koheren, penuh tujuan, dan otentik milik Anda.</w:t>
      </w:r>
    </w:p>
    <w:p>
      <w:pPr>
        <w:pStyle w:val="BodyText"/>
      </w:pPr>
      <w:r>
        <w:t xml:space="preserve">Pena ada di tangan Anda. Halaman kosong telah menanti. Apa yang akan Anda tulis?</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meet.google.com/afj-qgdo-wxr" TargetMode="External" /><Relationship Type="http://schemas.openxmlformats.org/officeDocument/2006/relationships/hyperlink" Id="rId24" Target="k-13a.qmd" TargetMode="External" /><Relationship Type="http://schemas.openxmlformats.org/officeDocument/2006/relationships/hyperlink" Id="rId25" Target="k-13b.qmd" TargetMode="External" /></Relationships>
</file>

<file path=word/_rels/footnotes.xml.rels><?xml version="1.0" encoding="UTF-8"?><Relationships xmlns="http://schemas.openxmlformats.org/package/2006/relationships"><Relationship Type="http://schemas.openxmlformats.org/officeDocument/2006/relationships/hyperlink" Id="rId23" Target="https://meet.google.com/afj-qgdo-wxr" TargetMode="External" /><Relationship Type="http://schemas.openxmlformats.org/officeDocument/2006/relationships/hyperlink" Id="rId24" Target="k-13a.qmd" TargetMode="External" /><Relationship Type="http://schemas.openxmlformats.org/officeDocument/2006/relationships/hyperlink" Id="rId25" Target="k-13b.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2025-12-02T02:24:56Z</dcterms:created>
  <dcterms:modified xsi:type="dcterms:W3CDTF">2025-12-02T02:24:56Z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