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415.0" w:type="dxa"/>
        <w:jc w:val="left"/>
        <w:tblInd w:w="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1800"/>
        <w:gridCol w:w="1230"/>
        <w:gridCol w:w="1545"/>
        <w:tblGridChange w:id="0">
          <w:tblGrid>
            <w:gridCol w:w="1875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Fix Bugs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Hours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Plan City Layout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 Hours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2A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Our objectives were completed successfully.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2D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2F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All the tasks were done successfully and were finished in time.</w:t>
      </w:r>
    </w:p>
    <w:p w:rsidR="00000000" w:rsidDel="00000000" w:rsidP="00000000" w:rsidRDefault="00000000" w:rsidRPr="00000000" w14:paraId="00000030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There was a game jam.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720" w:hanging="360"/>
      </w:pPr>
      <w:bookmarkStart w:colFirst="0" w:colLast="0" w:name="_qf2vr8qcx7dc" w:id="3"/>
      <w:bookmarkEnd w:id="3"/>
      <w:r w:rsidDel="00000000" w:rsidR="00000000" w:rsidRPr="00000000">
        <w:rPr>
          <w:rtl w:val="0"/>
        </w:rPr>
        <w:t xml:space="preserve">Next Week</w:t>
      </w:r>
    </w:p>
    <w:p w:rsidR="00000000" w:rsidDel="00000000" w:rsidP="00000000" w:rsidRDefault="00000000" w:rsidRPr="00000000" w14:paraId="0000003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 the “Required for CG &amp; AI” backlog our tasks with higher priority are the following: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674ea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674ea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Friendly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Hurt Shader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Ranged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Melee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the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 the “Coding” backlog our tasks with higher priority are the following: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Crouching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Fix Bugs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Pause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Options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 the “3D Models &amp; Animations” backlog the priority of the tasks didn’t change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 the “Docs” backlog the priority of the tasks didn’t change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 the “UI / 2D / Sounds” backlog the priority of the tasks didn’t change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1"/>
        </w:numPr>
        <w:ind w:left="1440" w:hanging="360"/>
      </w:pPr>
      <w:bookmarkStart w:colFirst="0" w:colLast="0" w:name="_3hpc1i7mw4nj" w:id="4"/>
      <w:bookmarkEnd w:id="4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415.0" w:type="dxa"/>
        <w:jc w:val="left"/>
        <w:tblInd w:w="7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965"/>
        <w:gridCol w:w="1800"/>
        <w:gridCol w:w="1230"/>
        <w:gridCol w:w="1545"/>
        <w:tblGridChange w:id="0">
          <w:tblGrid>
            <w:gridCol w:w="1875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Crouching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Fix Bugs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 Popup for Upgrades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 Popup for Puzzles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Give more feedback once ability is used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Pause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1"/>
        </w:numPr>
        <w:ind w:left="1440" w:hanging="360"/>
      </w:pPr>
      <w:bookmarkStart w:colFirst="0" w:colLast="0" w:name="_9oogw3aqyv1r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 xml:space="preserve">Next week we won’t have classes.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