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rPr>
          <w:color w:val="156082" w:themeColor="accent1"/>
          <w:sz w:val="24"/>
          <w:szCs w:val="24"/>
          <w:lang w:eastAsia="ja-JP"/>
        </w:rPr>
        <w:id w:val="233361904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  <w:lang w:eastAsia="ja-JP"/>
        </w:rPr>
      </w:sdtEndPr>
      <w:sdtContent>
        <w:p w:rsidR="00CB3404" w:rsidRDefault="00CB3404" w14:paraId="5EFBCDA9" w14:textId="0E845D1A">
          <w:pPr>
            <w:pStyle w:val="NoSpacing"/>
            <w:spacing w:before="1540" w:after="24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CB7801F" wp14:editId="16BAE1E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27A396976DF43E68D74798DDF62FF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B3404" w:rsidRDefault="00CB3404" w14:paraId="7D0DBFDB" w14:textId="439DC772">
              <w:pPr>
                <w:pStyle w:val="NoSpacing"/>
                <w:pBdr>
                  <w:top w:val="single" w:color="156082" w:themeColor="accent1" w:sz="6" w:space="6"/>
                  <w:bottom w:val="single" w:color="156082" w:themeColor="accent1" w:sz="6" w:space="6"/>
                </w:pBdr>
                <w:spacing w:after="240"/>
                <w:jc w:val="center"/>
                <w:rPr>
                  <w:rFonts w:hint="eastAsia" w:asciiTheme="majorHAnsi" w:hAnsiTheme="majorHAnsi" w:eastAsiaTheme="majorEastAsia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72"/>
                  <w:szCs w:val="72"/>
                </w:rPr>
                <w:t>CLDV</w:t>
              </w:r>
              <w:r w:rsidR="00514AFE"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72"/>
                  <w:szCs w:val="72"/>
                </w:rPr>
                <w:t>6211</w:t>
              </w:r>
              <w:r w:rsidR="00C50CDD"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72"/>
                  <w:szCs w:val="72"/>
                </w:rPr>
                <w:t>POE Part1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0C23879D4874CB4B0C4172223833A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B3404" w:rsidRDefault="00C50CDD" w14:paraId="1386313E" w14:textId="3D910DE1">
              <w:pPr>
                <w:pStyle w:val="NoSpacing"/>
                <w:jc w:val="center"/>
                <w:rPr>
                  <w:rFonts w:hint="eastAsia"/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St10450570</w:t>
              </w:r>
              <w:r w:rsidR="009D46FC">
                <w:rPr>
                  <w:color w:val="156082" w:themeColor="accent1"/>
                  <w:sz w:val="28"/>
                  <w:szCs w:val="28"/>
                </w:rPr>
                <w:t>_Chuma_Makhathini</w:t>
              </w:r>
            </w:p>
          </w:sdtContent>
        </w:sdt>
        <w:p w:rsidR="00CB3404" w:rsidRDefault="00CB3404" w14:paraId="1E1BD498" w14:textId="77777777">
          <w:pPr>
            <w:pStyle w:val="NoSpacing"/>
            <w:spacing w:before="48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A784C8F" wp14:editId="141DB8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B3404" w:rsidRDefault="009D46FC" w14:paraId="4CA80D28" w14:textId="072C492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B3404" w:rsidRDefault="005E656E" w14:paraId="660D86BA" w14:textId="47425218">
                                <w:pPr>
                                  <w:pStyle w:val="NoSpacing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124A7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B3404" w:rsidRDefault="005E656E" w14:paraId="2FF68D8D" w14:textId="7B786B07">
                                <w:pPr>
                                  <w:pStyle w:val="NoSpacing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124A7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1A784C8F">
                    <v:stroke joinstyle="miter"/>
                    <v:path gradientshapeok="t" o:connecttype="rect"/>
                  </v:shapetype>
                  <v:shape id="Text Box 44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B3404" w:rsidRDefault="009D46FC" w14:paraId="4CA80D28" w14:textId="072C492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B3404" w:rsidRDefault="0077795B" w14:paraId="660D86BA" w14:textId="4742521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4A7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B3404" w:rsidRDefault="0077795B" w14:paraId="2FF68D8D" w14:textId="7B786B0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124A7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34C5807" wp14:editId="32D9EF0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B3404" w:rsidRDefault="00CB3404" w14:paraId="2C078E63" w14:textId="3A24D227">
          <w:pPr>
            <w:rPr>
              <w:rFonts w:hint="eastAsia"/>
            </w:rPr>
          </w:pPr>
          <w:r>
            <w:br w:type="page"/>
          </w:r>
        </w:p>
      </w:sdtContent>
    </w:sdt>
    <w:sdt>
      <w:sdtPr>
        <w:id w:val="403422390"/>
        <w:docPartObj>
          <w:docPartGallery w:val="Table of Contents"/>
          <w:docPartUnique/>
        </w:docPartObj>
      </w:sdtPr>
      <w:sdtContent>
        <w:p w:rsidR="001C6ADE" w:rsidP="65F37D48" w:rsidRDefault="001C6ADE" w14:paraId="55BE3A3E" w14:textId="0B6F98F6">
          <w:pPr>
            <w:pStyle w:val="TOCHeading"/>
          </w:pPr>
          <w:r w:rsidR="001C6ADE">
            <w:rPr/>
            <w:t>Table of Contents</w:t>
          </w:r>
        </w:p>
        <w:p w:rsidR="006B5BE9" w:rsidP="65F37D48" w:rsidRDefault="001C6ADE" w14:paraId="7D946B58" w14:textId="0E9BDE27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520040063">
            <w:r w:rsidRPr="65F37D48" w:rsidR="65F37D48">
              <w:rPr>
                <w:rStyle w:val="Hyperlink"/>
              </w:rPr>
              <w:t>ERD</w:t>
            </w:r>
            <w:r>
              <w:tab/>
            </w:r>
            <w:r>
              <w:fldChar w:fldCharType="begin"/>
            </w:r>
            <w:r>
              <w:instrText xml:space="preserve">PAGEREF _Toc520040063 \h</w:instrText>
            </w:r>
            <w:r>
              <w:fldChar w:fldCharType="separate"/>
            </w:r>
            <w:r w:rsidRPr="65F37D48" w:rsidR="65F37D4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F37D48" w:rsidP="65F37D48" w:rsidRDefault="65F37D48" w14:paraId="5EDF67EA" w14:textId="503B2203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1997870759">
            <w:r w:rsidRPr="65F37D48" w:rsidR="65F37D48">
              <w:rPr>
                <w:rStyle w:val="Hyperlink"/>
              </w:rPr>
              <w:t>WebApp Deployment</w:t>
            </w:r>
            <w:r>
              <w:tab/>
            </w:r>
            <w:r>
              <w:fldChar w:fldCharType="begin"/>
            </w:r>
            <w:r>
              <w:instrText xml:space="preserve">PAGEREF _Toc1997870759 \h</w:instrText>
            </w:r>
            <w:r>
              <w:fldChar w:fldCharType="separate"/>
            </w:r>
            <w:r w:rsidRPr="65F37D48" w:rsidR="65F37D4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F37D48" w:rsidP="65F37D48" w:rsidRDefault="65F37D48" w14:paraId="54A48D78" w14:textId="07C3FCB2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512722654">
            <w:r w:rsidRPr="65F37D48" w:rsidR="65F37D48">
              <w:rPr>
                <w:rStyle w:val="Hyperlink"/>
              </w:rPr>
              <w:t>SQL Database Migration</w:t>
            </w:r>
            <w:r>
              <w:tab/>
            </w:r>
            <w:r>
              <w:fldChar w:fldCharType="begin"/>
            </w:r>
            <w:r>
              <w:instrText xml:space="preserve">PAGEREF _Toc512722654 \h</w:instrText>
            </w:r>
            <w:r>
              <w:fldChar w:fldCharType="separate"/>
            </w:r>
            <w:r w:rsidRPr="65F37D48" w:rsidR="65F37D4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5F37D48" w:rsidP="65F37D48" w:rsidRDefault="65F37D48" w14:paraId="3ED4E0F6" w14:textId="48327292">
          <w:pPr>
            <w:pStyle w:val="TOC1"/>
            <w:tabs>
              <w:tab w:val="right" w:leader="dot" w:pos="9345"/>
            </w:tabs>
            <w:rPr>
              <w:rStyle w:val="Hyperlink"/>
            </w:rPr>
          </w:pPr>
          <w:hyperlink w:anchor="_Toc1437600841">
            <w:r w:rsidRPr="65F37D48" w:rsidR="65F37D48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_Toc1437600841 \h</w:instrText>
            </w:r>
            <w:r>
              <w:fldChar w:fldCharType="separate"/>
            </w:r>
            <w:r w:rsidRPr="65F37D48" w:rsidR="65F37D48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1C6ADE" w:rsidRDefault="001C6ADE" w14:paraId="7DCD2D5E" w14:textId="41E6FA57">
      <w:pPr/>
    </w:p>
    <w:p w:rsidR="001C6ADE" w:rsidRDefault="001C6ADE" w14:paraId="00E6DEA5" w14:textId="1DFA84DD">
      <w:pPr>
        <w:rPr>
          <w:rFonts w:hint="eastAsia"/>
        </w:rPr>
      </w:pPr>
    </w:p>
    <w:p w:rsidR="001C6ADE" w:rsidRDefault="001C6ADE" w14:paraId="2EC7D606" w14:textId="77777777">
      <w:pPr>
        <w:rPr>
          <w:rFonts w:hint="eastAsia"/>
        </w:rPr>
      </w:pPr>
      <w:r>
        <w:br w:type="page"/>
      </w:r>
    </w:p>
    <w:p w:rsidR="0014691F" w:rsidP="00246D13" w:rsidRDefault="00246D13" w14:paraId="2FE5CD1C" w14:textId="07F9E986">
      <w:pPr>
        <w:pStyle w:val="Heading1"/>
      </w:pPr>
      <w:bookmarkStart w:name="_Toc520040063" w:id="976704660"/>
      <w:r w:rsidR="00246D13">
        <w:rPr/>
        <w:t>ERD</w:t>
      </w:r>
      <w:bookmarkEnd w:id="976704660"/>
      <w:r w:rsidR="00246D13">
        <w:rPr/>
        <w:t xml:space="preserve"> </w:t>
      </w:r>
    </w:p>
    <w:p w:rsidR="00246D13" w:rsidP="00246D13" w:rsidRDefault="2646531C" w14:paraId="597B4E5F" w14:textId="380AEC85">
      <w:pPr>
        <w:rPr>
          <w:rFonts w:hint="eastAsia"/>
        </w:rPr>
      </w:pPr>
      <w:r>
        <w:rPr>
          <w:noProof/>
        </w:rPr>
        <w:drawing>
          <wp:inline distT="0" distB="0" distL="0" distR="0" wp14:anchorId="072C7695" wp14:editId="5521CB3A">
            <wp:extent cx="4220164" cy="4143953"/>
            <wp:effectExtent l="0" t="0" r="0" b="0"/>
            <wp:docPr id="680074855" name="Picture 680074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0748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1786FB">
        <w:br/>
      </w:r>
      <w:r w:rsidRPr="3A6B19F8" w:rsidR="0A468754">
        <w:rPr>
          <w:rFonts w:ascii="Aptos" w:hAnsi="Aptos" w:eastAsia="Aptos" w:cs="Aptos"/>
        </w:rPr>
        <w:t xml:space="preserve">This ERD models a strict one-to-one relationship between </w:t>
      </w:r>
      <w:r w:rsidRPr="3A6B19F8" w:rsidR="0A468754">
        <w:rPr>
          <w:rFonts w:ascii="Aptos" w:hAnsi="Aptos" w:eastAsia="Aptos" w:cs="Aptos"/>
          <w:b/>
          <w:bCs/>
        </w:rPr>
        <w:t>Venue</w:t>
      </w:r>
      <w:r w:rsidRPr="3A6B19F8" w:rsidR="0A468754">
        <w:rPr>
          <w:rFonts w:ascii="Aptos" w:hAnsi="Aptos" w:eastAsia="Aptos" w:cs="Aptos"/>
        </w:rPr>
        <w:t xml:space="preserve">, </w:t>
      </w:r>
      <w:r w:rsidRPr="3A6B19F8" w:rsidR="0A468754">
        <w:rPr>
          <w:rFonts w:ascii="Aptos" w:hAnsi="Aptos" w:eastAsia="Aptos" w:cs="Aptos"/>
          <w:b/>
          <w:bCs/>
        </w:rPr>
        <w:t>Event</w:t>
      </w:r>
      <w:r w:rsidRPr="3A6B19F8" w:rsidR="0A468754">
        <w:rPr>
          <w:rFonts w:ascii="Aptos" w:hAnsi="Aptos" w:eastAsia="Aptos" w:cs="Aptos"/>
        </w:rPr>
        <w:t xml:space="preserve">, and </w:t>
      </w:r>
      <w:r w:rsidRPr="3A6B19F8" w:rsidR="0A468754">
        <w:rPr>
          <w:rFonts w:ascii="Aptos" w:hAnsi="Aptos" w:eastAsia="Aptos" w:cs="Aptos"/>
          <w:b/>
          <w:bCs/>
        </w:rPr>
        <w:t>Booking</w:t>
      </w:r>
      <w:r w:rsidRPr="3A6B19F8" w:rsidR="0A468754">
        <w:rPr>
          <w:rFonts w:ascii="Aptos" w:hAnsi="Aptos" w:eastAsia="Aptos" w:cs="Aptos"/>
        </w:rPr>
        <w:t>, ensuring that each event occurs at a single venue and has only one booking. It prevents overbooking and double-booking by enforcing unique links between entities. Each relationship is clearly defined with 1:1 cardinality and labeled accordingly.</w:t>
      </w:r>
    </w:p>
    <w:p w:rsidR="3A6B19F8" w:rsidRDefault="3A6B19F8" w14:paraId="04521EDD" w14:textId="26F296CC">
      <w:pPr>
        <w:rPr>
          <w:rFonts w:hint="eastAsia"/>
        </w:rPr>
      </w:pPr>
      <w:r>
        <w:br w:type="page"/>
      </w:r>
    </w:p>
    <w:p w:rsidR="5208AA2D" w:rsidP="65F37D48" w:rsidRDefault="1E4C3F4B" w14:paraId="3C0236CF" w14:textId="2E5CECE2">
      <w:pPr>
        <w:rPr>
          <w:rStyle w:val="Heading1Char"/>
        </w:rPr>
      </w:pPr>
      <w:bookmarkStart w:name="_Toc1997870759" w:id="122269589"/>
      <w:r w:rsidRPr="65F37D48" w:rsidR="1E4C3F4B">
        <w:rPr>
          <w:rStyle w:val="Heading1Char"/>
        </w:rPr>
        <w:t>WebApp Deployment</w:t>
      </w:r>
      <w:bookmarkEnd w:id="122269589"/>
    </w:p>
    <w:p w:rsidR="5208AA2D" w:rsidP="17448B88" w:rsidRDefault="1E4C3F4B" w14:paraId="3E5F90F0" w14:textId="637BAE3F">
      <w:pPr>
        <w:rPr>
          <w:rFonts w:hint="eastAsia"/>
        </w:rPr>
      </w:pPr>
      <w:r>
        <w:br/>
      </w:r>
      <w:r w:rsidR="782B0BD0">
        <w:rPr>
          <w:noProof/>
        </w:rPr>
        <w:drawing>
          <wp:inline distT="0" distB="0" distL="0" distR="0" wp14:anchorId="6C292A89" wp14:editId="2FB65E14">
            <wp:extent cx="5943600" cy="2790825"/>
            <wp:effectExtent l="0" t="0" r="0" b="0"/>
            <wp:docPr id="1140281914" name="Picture 114028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2819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2B0BD0">
        <w:rPr>
          <w:noProof/>
        </w:rPr>
        <w:drawing>
          <wp:inline distT="0" distB="0" distL="0" distR="0" wp14:anchorId="5E9DFDAA" wp14:editId="497902B1">
            <wp:extent cx="5943600" cy="2857500"/>
            <wp:effectExtent l="0" t="0" r="0" b="0"/>
            <wp:docPr id="105480377" name="Picture 105480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803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5B746C">
        <w:t>My azure web application was created and deployed</w:t>
      </w:r>
    </w:p>
    <w:p w:rsidR="3A6B19F8" w:rsidRDefault="37A69754" w14:paraId="56B5A3E3" w14:textId="18B06661">
      <w:pPr>
        <w:rPr>
          <w:rFonts w:hint="eastAsia"/>
        </w:rPr>
      </w:pPr>
      <w:r>
        <w:rPr>
          <w:noProof/>
        </w:rPr>
        <w:drawing>
          <wp:inline distT="0" distB="0" distL="0" distR="0" wp14:anchorId="32687A89" wp14:editId="25AEC060">
            <wp:extent cx="5943600" cy="3095625"/>
            <wp:effectExtent l="0" t="0" r="0" b="0"/>
            <wp:docPr id="391278270" name="Picture 391278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198E9F">
        <w:rPr>
          <w:noProof/>
        </w:rPr>
        <w:drawing>
          <wp:inline distT="0" distB="0" distL="0" distR="0" wp14:anchorId="267F603F" wp14:editId="4C6188EC">
            <wp:extent cx="5943600" cy="4391025"/>
            <wp:effectExtent l="0" t="0" r="0" b="0"/>
            <wp:docPr id="2066285652" name="Picture 206628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198E9F">
        <w:t xml:space="preserve">Microsoft </w:t>
      </w:r>
      <w:r w:rsidR="3B7C7FD8">
        <w:t xml:space="preserve">ASP.Net core </w:t>
      </w:r>
      <w:r w:rsidR="69198E9F">
        <w:t xml:space="preserve">Web app successfully deployed and published to </w:t>
      </w:r>
      <w:r w:rsidR="0689677B">
        <w:t>azure Web applications as shown in the link</w:t>
      </w:r>
    </w:p>
    <w:p w:rsidR="2540EB46" w:rsidP="00F36091" w:rsidRDefault="2540EB46" w14:paraId="42768523" w14:textId="29ADED26">
      <w:pPr>
        <w:pStyle w:val="Heading1"/>
      </w:pPr>
      <w:bookmarkStart w:name="_Toc512722654" w:id="1873539820"/>
      <w:r w:rsidR="2540EB46">
        <w:rPr/>
        <w:t>SQL Database Migration</w:t>
      </w:r>
      <w:bookmarkEnd w:id="1873539820"/>
      <w:r w:rsidR="2540EB46">
        <w:rPr/>
        <w:t xml:space="preserve"> </w:t>
      </w:r>
    </w:p>
    <w:p w:rsidR="2C93F6DE" w:rsidRDefault="2C93F6DE" w14:paraId="55B55F5B" w14:textId="5C599805">
      <w:pPr>
        <w:rPr>
          <w:rFonts w:hint="eastAsia"/>
        </w:rPr>
      </w:pPr>
      <w:r>
        <w:rPr>
          <w:noProof/>
        </w:rPr>
        <w:drawing>
          <wp:inline distT="0" distB="0" distL="0" distR="0" wp14:anchorId="107767F8" wp14:editId="6BF2B293">
            <wp:extent cx="5943600" cy="2990850"/>
            <wp:effectExtent l="0" t="0" r="0" b="0"/>
            <wp:docPr id="2058376695" name="Picture 2058376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239ABB">
        <w:rPr>
          <w:noProof/>
        </w:rPr>
        <w:drawing>
          <wp:inline distT="0" distB="0" distL="0" distR="0" wp14:anchorId="0975B94E" wp14:editId="743195AB">
            <wp:extent cx="5943600" cy="2638425"/>
            <wp:effectExtent l="0" t="0" r="0" b="0"/>
            <wp:docPr id="1087213486" name="Picture 108721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239ABB">
        <w:t>Screenshots showing and conf</w:t>
      </w:r>
      <w:r w:rsidR="1622F497">
        <w:t>irming that my Azure SQL database has been created</w:t>
      </w:r>
    </w:p>
    <w:p w:rsidR="3A6B19F8" w:rsidRDefault="3A6B19F8" w14:paraId="2E0F2324" w14:textId="2B674890">
      <w:pPr>
        <w:rPr>
          <w:rFonts w:hint="eastAsia"/>
        </w:rPr>
      </w:pPr>
    </w:p>
    <w:p w:rsidR="6BED911A" w:rsidRDefault="6BED911A" w14:paraId="36A8F70C" w14:textId="4639E4E6">
      <w:pPr>
        <w:rPr>
          <w:rFonts w:hint="eastAsia"/>
        </w:rPr>
      </w:pPr>
      <w:r>
        <w:rPr>
          <w:noProof/>
        </w:rPr>
        <w:drawing>
          <wp:inline distT="0" distB="0" distL="0" distR="0" wp14:anchorId="5050068D" wp14:editId="67762568">
            <wp:extent cx="5943600" cy="2971800"/>
            <wp:effectExtent l="0" t="0" r="0" b="0"/>
            <wp:docPr id="862451897" name="Picture 86245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4518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34260" wp14:editId="457515F7">
            <wp:extent cx="5943600" cy="2752725"/>
            <wp:effectExtent l="0" t="0" r="0" b="0"/>
            <wp:docPr id="170686597" name="Picture 17068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865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70166" wp14:editId="45B52A92">
            <wp:extent cx="5943600" cy="2857500"/>
            <wp:effectExtent l="0" t="0" r="0" b="0"/>
            <wp:docPr id="683760550" name="Picture 683760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7605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A1C6F2">
        <w:t xml:space="preserve">Screenshots showing that my data has been </w:t>
      </w:r>
      <w:r w:rsidR="6623CFD7">
        <w:t>migrated,</w:t>
      </w:r>
      <w:r w:rsidR="66A1C6F2">
        <w:t xml:space="preserve"> and tables exist </w:t>
      </w:r>
      <w:r>
        <w:br/>
      </w:r>
      <w:r>
        <w:br/>
      </w:r>
      <w:r w:rsidRPr="7D77E83B" w:rsidR="00EF3814">
        <w:rPr>
          <w:rStyle w:val="Heading1Char"/>
        </w:rPr>
        <w:t>URLs</w:t>
      </w:r>
    </w:p>
    <w:p w:rsidR="00E4556F" w:rsidP="7D77E83B" w:rsidRDefault="00E4556F" w14:paraId="25C3EA26" w14:textId="7D8FC73F">
      <w:pPr>
        <w:rPr>
          <w:rStyle w:val="Heading1Char"/>
          <w:rFonts w:hint="eastAsia"/>
        </w:rPr>
      </w:pPr>
      <w:hyperlink r:id="rId18">
        <w:r w:rsidRPr="7D77E83B">
          <w:rPr>
            <w:rStyle w:val="Hyperlink"/>
          </w:rPr>
          <w:t>https://github.com/IIEMSA/part-1-poe-ST10450570</w:t>
        </w:r>
      </w:hyperlink>
      <w:r w:rsidRPr="7D77E83B">
        <w:rPr>
          <w:rStyle w:val="Heading1Char"/>
        </w:rPr>
        <w:t xml:space="preserve"> </w:t>
      </w:r>
    </w:p>
    <w:p w:rsidR="54A39F82" w:rsidP="7D77E83B" w:rsidRDefault="54A39F82" w14:paraId="6FE6DB62" w14:textId="313886C3">
      <w:pPr>
        <w:rPr>
          <w:rFonts w:ascii="Aptos" w:hAnsi="Aptos" w:eastAsia="Aptos" w:cs="Aptos"/>
        </w:rPr>
      </w:pPr>
      <w:r w:rsidRPr="7D77E83B">
        <w:rPr>
          <w:rFonts w:ascii="Aptos" w:hAnsi="Aptos" w:eastAsia="Aptos" w:cs="Aptos"/>
        </w:rPr>
        <w:t xml:space="preserve">eventeasewebappcm-fpdtcrh7e5f8bgcw.canadacentral-01.azurewebsites.net  </w:t>
      </w:r>
      <w:hyperlink r:id="rId19">
        <w:r w:rsidRPr="7D77E83B">
          <w:rPr>
            <w:rStyle w:val="Hyperlink"/>
            <w:rFonts w:ascii="Aptos" w:hAnsi="Aptos" w:eastAsia="Aptos" w:cs="Aptos"/>
          </w:rPr>
          <w:t>Home Page - EventEase</w:t>
        </w:r>
      </w:hyperlink>
      <w:r w:rsidRPr="7D77E83B">
        <w:rPr>
          <w:rFonts w:ascii="Aptos" w:hAnsi="Aptos" w:eastAsia="Aptos" w:cs="Aptos"/>
        </w:rPr>
        <w:t xml:space="preserve"> </w:t>
      </w:r>
    </w:p>
    <w:p w:rsidR="7D77E83B" w:rsidRDefault="7D77E83B" w14:paraId="0E2AAC42" w14:textId="519BE769">
      <w:pPr>
        <w:rPr>
          <w:rFonts w:hint="eastAsia"/>
        </w:rPr>
      </w:pPr>
      <w:r>
        <w:br w:type="page"/>
      </w:r>
    </w:p>
    <w:p w:rsidR="7D77E83B" w:rsidP="7D77E83B" w:rsidRDefault="7D77E83B" w14:paraId="3183F496" w14:textId="1A2DB222">
      <w:pPr>
        <w:rPr>
          <w:rFonts w:hint="eastAsia"/>
        </w:rPr>
      </w:pPr>
    </w:p>
    <w:p w:rsidR="2AFD59CF" w:rsidP="7D77E83B" w:rsidRDefault="2AFD59CF" w14:paraId="521FE890" w14:textId="260C0335">
      <w:pPr>
        <w:pStyle w:val="Heading1"/>
        <w:rPr>
          <w:rFonts w:ascii="Aptos" w:hAnsi="Aptos" w:eastAsia="Aptos" w:cs="Aptos"/>
          <w:sz w:val="24"/>
          <w:szCs w:val="24"/>
        </w:rPr>
      </w:pPr>
      <w:bookmarkStart w:name="_Toc1437600841" w:id="1436621535"/>
      <w:r w:rsidR="2AFD59CF">
        <w:rPr/>
        <w:t>References</w:t>
      </w:r>
      <w:bookmarkEnd w:id="1436621535"/>
    </w:p>
    <w:p w:rsidR="7D77E83B" w:rsidP="7D77E83B" w:rsidRDefault="7D77E83B" w14:paraId="7B0781C8" w14:textId="5D7E4DD3">
      <w:pPr>
        <w:rPr>
          <w:rFonts w:hint="eastAsia"/>
        </w:rPr>
      </w:pPr>
    </w:p>
    <w:p w:rsidR="7D77E83B" w:rsidP="7D77E83B" w:rsidRDefault="5A9525B7" w14:paraId="70E86188" w14:textId="5626F70B">
      <w:pPr>
        <w:rPr>
          <w:rFonts w:hint="eastAsia"/>
        </w:rPr>
      </w:pPr>
      <w:r w:rsidRPr="3B055A60">
        <w:rPr>
          <w:rFonts w:ascii="Aptos" w:hAnsi="Aptos" w:eastAsia="Aptos" w:cs="Aptos"/>
        </w:rPr>
        <w:t xml:space="preserve">Mrzygłod, K., 2022. </w:t>
      </w:r>
      <w:r w:rsidRPr="3B055A60">
        <w:rPr>
          <w:rFonts w:ascii="Aptos" w:hAnsi="Aptos" w:eastAsia="Aptos" w:cs="Aptos"/>
          <w:i/>
          <w:iCs/>
        </w:rPr>
        <w:t>Azure for Developers: Implement rich Azure PaaS ecosystems using containers, serverless services, and storage solutions</w:t>
      </w:r>
      <w:r w:rsidRPr="3B055A60">
        <w:rPr>
          <w:rFonts w:ascii="Aptos" w:hAnsi="Aptos" w:eastAsia="Aptos" w:cs="Aptos"/>
        </w:rPr>
        <w:t>. Packt Publishing. ISBN: 9781803240091.</w:t>
      </w:r>
    </w:p>
    <w:p w:rsidR="5A9525B7" w:rsidRDefault="5A9525B7" w14:paraId="3390916F" w14:textId="2AF1DC90">
      <w:pPr>
        <w:rPr>
          <w:rFonts w:hint="eastAsia"/>
        </w:rPr>
      </w:pPr>
      <w:r w:rsidRPr="286674FF">
        <w:rPr>
          <w:rFonts w:ascii="Aptos" w:hAnsi="Aptos" w:eastAsia="Aptos" w:cs="Aptos"/>
        </w:rPr>
        <w:t xml:space="preserve">Bagha, A. &amp; Madisetti, V., 2019. </w:t>
      </w:r>
      <w:r w:rsidRPr="286674FF">
        <w:rPr>
          <w:rFonts w:ascii="Aptos" w:hAnsi="Aptos" w:eastAsia="Aptos" w:cs="Aptos"/>
          <w:i/>
          <w:iCs/>
        </w:rPr>
        <w:t>Cloud Computing Solutions Architect: A Hands-On Approach: A Competency-based Textbook for Universities and a Guide for AWS Cloud Certification and Beyond</w:t>
      </w:r>
      <w:r w:rsidRPr="286674FF">
        <w:rPr>
          <w:rFonts w:ascii="Aptos" w:hAnsi="Aptos" w:eastAsia="Aptos" w:cs="Aptos"/>
        </w:rPr>
        <w:t>. VPT. ISBN: 9781949978018</w:t>
      </w:r>
    </w:p>
    <w:p w:rsidR="3B055A60" w:rsidP="3B055A60" w:rsidRDefault="5A9525B7" w14:paraId="35E03B81" w14:textId="0ED24FA4">
      <w:pPr/>
      <w:r w:rsidRPr="65F37D48" w:rsidR="5A9525B7">
        <w:rPr>
          <w:rFonts w:ascii="Aptos" w:hAnsi="Aptos" w:eastAsia="Aptos" w:cs="Aptos"/>
        </w:rPr>
        <w:t xml:space="preserve">Huawei, 2022. </w:t>
      </w:r>
      <w:r w:rsidRPr="65F37D48" w:rsidR="5A9525B7">
        <w:rPr>
          <w:rFonts w:ascii="Aptos" w:hAnsi="Aptos" w:eastAsia="Aptos" w:cs="Aptos"/>
          <w:i w:val="1"/>
          <w:iCs w:val="1"/>
        </w:rPr>
        <w:t>Cloud Computing Technology</w:t>
      </w:r>
      <w:r w:rsidRPr="65F37D48" w:rsidR="5A9525B7">
        <w:rPr>
          <w:rFonts w:ascii="Aptos" w:hAnsi="Aptos" w:eastAsia="Aptos" w:cs="Aptos"/>
        </w:rPr>
        <w:t xml:space="preserve">. Springer. ISBN: 978-981-19-3025-6. Available at: </w:t>
      </w:r>
      <w:hyperlink r:id="Rae3de57da00a4aed">
        <w:r w:rsidRPr="65F37D48" w:rsidR="5A9525B7">
          <w:rPr>
            <w:rStyle w:val="Hyperlink"/>
            <w:rFonts w:ascii="Aptos" w:hAnsi="Aptos" w:eastAsia="Aptos" w:cs="Aptos"/>
          </w:rPr>
          <w:t>https://link.springer.com/book/10.1007/978-981-19-3026-3</w:t>
        </w:r>
      </w:hyperlink>
      <w:r w:rsidRPr="65F37D48" w:rsidR="5A9525B7">
        <w:rPr>
          <w:rFonts w:ascii="Aptos" w:hAnsi="Aptos" w:eastAsia="Aptos" w:cs="Aptos"/>
        </w:rPr>
        <w:t xml:space="preserve"> [Accessed 7 Apr. 2025].</w:t>
      </w:r>
    </w:p>
    <w:p w:rsidR="286674FF" w:rsidP="286674FF" w:rsidRDefault="286674FF" w14:paraId="62B8AAAC" w14:textId="099EE304">
      <w:pPr/>
      <w:r w:rsidRPr="65F37D48" w:rsidR="5A9525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Microsoft, 2022. </w:t>
      </w:r>
      <w:r w:rsidRPr="65F37D48" w:rsidR="5A9525B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Developer’s Guide to Azure</w:t>
      </w:r>
      <w:r w:rsidRPr="65F37D48" w:rsidR="5A9525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Microsoft Press. Available at: </w:t>
      </w:r>
      <w:hyperlink r:id="R517cffef5e1245c7">
        <w:r w:rsidRPr="65F37D48" w:rsidR="5A9525B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https://azure.microsoft.com/en-us/resources/research/developer-guide-to-azure</w:t>
        </w:r>
      </w:hyperlink>
      <w:r w:rsidRPr="65F37D48" w:rsidR="5A9525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[Accessed 7 Apr. 2025].</w:t>
      </w:r>
    </w:p>
    <w:sectPr w:rsidR="286674FF" w:rsidSect="00CB3404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A6AAE"/>
    <w:rsid w:val="000615AA"/>
    <w:rsid w:val="00064775"/>
    <w:rsid w:val="00085C14"/>
    <w:rsid w:val="0008722E"/>
    <w:rsid w:val="000E2D37"/>
    <w:rsid w:val="001026DC"/>
    <w:rsid w:val="00105EC9"/>
    <w:rsid w:val="00121022"/>
    <w:rsid w:val="001436BB"/>
    <w:rsid w:val="0014691F"/>
    <w:rsid w:val="001810E1"/>
    <w:rsid w:val="001C6ADE"/>
    <w:rsid w:val="001C746C"/>
    <w:rsid w:val="00206833"/>
    <w:rsid w:val="00210496"/>
    <w:rsid w:val="00213201"/>
    <w:rsid w:val="00217E6E"/>
    <w:rsid w:val="00235818"/>
    <w:rsid w:val="00246D13"/>
    <w:rsid w:val="00273A13"/>
    <w:rsid w:val="00274BF6"/>
    <w:rsid w:val="0029139E"/>
    <w:rsid w:val="002B2A96"/>
    <w:rsid w:val="002B4712"/>
    <w:rsid w:val="002B5B73"/>
    <w:rsid w:val="002B6C66"/>
    <w:rsid w:val="002B721A"/>
    <w:rsid w:val="002C3F1B"/>
    <w:rsid w:val="002D4855"/>
    <w:rsid w:val="00306036"/>
    <w:rsid w:val="003179BE"/>
    <w:rsid w:val="00317DA1"/>
    <w:rsid w:val="00355342"/>
    <w:rsid w:val="00391FFE"/>
    <w:rsid w:val="003E0EFC"/>
    <w:rsid w:val="004001D9"/>
    <w:rsid w:val="00437550"/>
    <w:rsid w:val="0045449D"/>
    <w:rsid w:val="004736DD"/>
    <w:rsid w:val="00473905"/>
    <w:rsid w:val="004771B6"/>
    <w:rsid w:val="0048550D"/>
    <w:rsid w:val="0049701B"/>
    <w:rsid w:val="004A0E88"/>
    <w:rsid w:val="004B702B"/>
    <w:rsid w:val="004C2C06"/>
    <w:rsid w:val="00506CBB"/>
    <w:rsid w:val="00514AFE"/>
    <w:rsid w:val="005302AC"/>
    <w:rsid w:val="005379BE"/>
    <w:rsid w:val="00550B9A"/>
    <w:rsid w:val="0055547D"/>
    <w:rsid w:val="00573888"/>
    <w:rsid w:val="00590A42"/>
    <w:rsid w:val="005B3D7C"/>
    <w:rsid w:val="005B617F"/>
    <w:rsid w:val="005C2975"/>
    <w:rsid w:val="005D11DD"/>
    <w:rsid w:val="005E4DE7"/>
    <w:rsid w:val="005E656E"/>
    <w:rsid w:val="00603742"/>
    <w:rsid w:val="00610DB9"/>
    <w:rsid w:val="006124A7"/>
    <w:rsid w:val="00637085"/>
    <w:rsid w:val="00651793"/>
    <w:rsid w:val="00692FFA"/>
    <w:rsid w:val="006A1F1D"/>
    <w:rsid w:val="006A3038"/>
    <w:rsid w:val="006A7F54"/>
    <w:rsid w:val="006B1A46"/>
    <w:rsid w:val="006B5BE9"/>
    <w:rsid w:val="006B734C"/>
    <w:rsid w:val="006D35C5"/>
    <w:rsid w:val="006E20EF"/>
    <w:rsid w:val="006F35CD"/>
    <w:rsid w:val="0070298B"/>
    <w:rsid w:val="00717ABB"/>
    <w:rsid w:val="0073457A"/>
    <w:rsid w:val="007627F2"/>
    <w:rsid w:val="0077795B"/>
    <w:rsid w:val="007A4714"/>
    <w:rsid w:val="007C7356"/>
    <w:rsid w:val="007F6C68"/>
    <w:rsid w:val="00812304"/>
    <w:rsid w:val="008227C1"/>
    <w:rsid w:val="008361ED"/>
    <w:rsid w:val="008402D7"/>
    <w:rsid w:val="00866371"/>
    <w:rsid w:val="00870CC0"/>
    <w:rsid w:val="00874164"/>
    <w:rsid w:val="008922B7"/>
    <w:rsid w:val="008958E8"/>
    <w:rsid w:val="008A552D"/>
    <w:rsid w:val="008D6898"/>
    <w:rsid w:val="0090469D"/>
    <w:rsid w:val="00911AA7"/>
    <w:rsid w:val="0091692C"/>
    <w:rsid w:val="00917B8A"/>
    <w:rsid w:val="0092417E"/>
    <w:rsid w:val="00935EFC"/>
    <w:rsid w:val="00943D1C"/>
    <w:rsid w:val="00953727"/>
    <w:rsid w:val="00964A6F"/>
    <w:rsid w:val="00995E06"/>
    <w:rsid w:val="009C25AC"/>
    <w:rsid w:val="009D46FC"/>
    <w:rsid w:val="009E50E6"/>
    <w:rsid w:val="009F1A03"/>
    <w:rsid w:val="00A20B35"/>
    <w:rsid w:val="00A22A5B"/>
    <w:rsid w:val="00A53B75"/>
    <w:rsid w:val="00AB2686"/>
    <w:rsid w:val="00AB3660"/>
    <w:rsid w:val="00AD0962"/>
    <w:rsid w:val="00AE2BF7"/>
    <w:rsid w:val="00B03313"/>
    <w:rsid w:val="00B056DD"/>
    <w:rsid w:val="00B35691"/>
    <w:rsid w:val="00B52C34"/>
    <w:rsid w:val="00B55078"/>
    <w:rsid w:val="00B603B1"/>
    <w:rsid w:val="00B64C3A"/>
    <w:rsid w:val="00B85476"/>
    <w:rsid w:val="00BA1E05"/>
    <w:rsid w:val="00BB44E1"/>
    <w:rsid w:val="00BE10E6"/>
    <w:rsid w:val="00BF54AA"/>
    <w:rsid w:val="00C1280F"/>
    <w:rsid w:val="00C2282C"/>
    <w:rsid w:val="00C43D8B"/>
    <w:rsid w:val="00C43F84"/>
    <w:rsid w:val="00C44A64"/>
    <w:rsid w:val="00C50CDD"/>
    <w:rsid w:val="00C5469B"/>
    <w:rsid w:val="00C6334F"/>
    <w:rsid w:val="00C84C0F"/>
    <w:rsid w:val="00C87202"/>
    <w:rsid w:val="00C92915"/>
    <w:rsid w:val="00CA72BF"/>
    <w:rsid w:val="00CB3404"/>
    <w:rsid w:val="00CD50B0"/>
    <w:rsid w:val="00D24155"/>
    <w:rsid w:val="00D3122B"/>
    <w:rsid w:val="00D31F19"/>
    <w:rsid w:val="00DC63A4"/>
    <w:rsid w:val="00DD3236"/>
    <w:rsid w:val="00DE2F74"/>
    <w:rsid w:val="00DE7B8E"/>
    <w:rsid w:val="00E11999"/>
    <w:rsid w:val="00E257B0"/>
    <w:rsid w:val="00E41CCF"/>
    <w:rsid w:val="00E4556F"/>
    <w:rsid w:val="00E67640"/>
    <w:rsid w:val="00EA0B46"/>
    <w:rsid w:val="00EA6689"/>
    <w:rsid w:val="00EE6BF6"/>
    <w:rsid w:val="00EF3814"/>
    <w:rsid w:val="00F03369"/>
    <w:rsid w:val="00F046C2"/>
    <w:rsid w:val="00F05405"/>
    <w:rsid w:val="00F36091"/>
    <w:rsid w:val="00F5163B"/>
    <w:rsid w:val="00F63161"/>
    <w:rsid w:val="00F753E9"/>
    <w:rsid w:val="00FA0B3C"/>
    <w:rsid w:val="00FD114B"/>
    <w:rsid w:val="00FF5BC0"/>
    <w:rsid w:val="013D5F35"/>
    <w:rsid w:val="017A6AAE"/>
    <w:rsid w:val="01E4BFBD"/>
    <w:rsid w:val="05054B71"/>
    <w:rsid w:val="0689677B"/>
    <w:rsid w:val="0982D90B"/>
    <w:rsid w:val="0985C113"/>
    <w:rsid w:val="0A468754"/>
    <w:rsid w:val="0DFD1C76"/>
    <w:rsid w:val="0E2E162C"/>
    <w:rsid w:val="0F452097"/>
    <w:rsid w:val="0F4F606E"/>
    <w:rsid w:val="102EBDFA"/>
    <w:rsid w:val="10FB907A"/>
    <w:rsid w:val="1622F497"/>
    <w:rsid w:val="17448B88"/>
    <w:rsid w:val="17DA2654"/>
    <w:rsid w:val="17F9A80C"/>
    <w:rsid w:val="1DE541C5"/>
    <w:rsid w:val="1E4C3F4B"/>
    <w:rsid w:val="1E5B746C"/>
    <w:rsid w:val="2540EB46"/>
    <w:rsid w:val="25AAA5FA"/>
    <w:rsid w:val="2646531C"/>
    <w:rsid w:val="286674FF"/>
    <w:rsid w:val="28D9C603"/>
    <w:rsid w:val="2AFD59CF"/>
    <w:rsid w:val="2B67433E"/>
    <w:rsid w:val="2C93F6DE"/>
    <w:rsid w:val="2E99D31A"/>
    <w:rsid w:val="2EBBC82D"/>
    <w:rsid w:val="30239ABB"/>
    <w:rsid w:val="322DC8A4"/>
    <w:rsid w:val="3471E48B"/>
    <w:rsid w:val="35273585"/>
    <w:rsid w:val="37534068"/>
    <w:rsid w:val="37A32F1E"/>
    <w:rsid w:val="37A69754"/>
    <w:rsid w:val="396AFE60"/>
    <w:rsid w:val="3A6B19F8"/>
    <w:rsid w:val="3ADB81CF"/>
    <w:rsid w:val="3B055A60"/>
    <w:rsid w:val="3B7C7FD8"/>
    <w:rsid w:val="3BAF6E89"/>
    <w:rsid w:val="43F5C7DE"/>
    <w:rsid w:val="447B0DCB"/>
    <w:rsid w:val="4B26EE37"/>
    <w:rsid w:val="4B47D7AD"/>
    <w:rsid w:val="4C63709C"/>
    <w:rsid w:val="50664EB3"/>
    <w:rsid w:val="5208AA2D"/>
    <w:rsid w:val="529FFF0C"/>
    <w:rsid w:val="54A39F82"/>
    <w:rsid w:val="58775966"/>
    <w:rsid w:val="5A9525B7"/>
    <w:rsid w:val="5BE136E8"/>
    <w:rsid w:val="5C3D3F7E"/>
    <w:rsid w:val="5E06354A"/>
    <w:rsid w:val="5FFC385A"/>
    <w:rsid w:val="608A4543"/>
    <w:rsid w:val="63C96708"/>
    <w:rsid w:val="64E57070"/>
    <w:rsid w:val="659F5975"/>
    <w:rsid w:val="65F37D48"/>
    <w:rsid w:val="6623CFD7"/>
    <w:rsid w:val="66486699"/>
    <w:rsid w:val="66A1C6F2"/>
    <w:rsid w:val="67BAE16A"/>
    <w:rsid w:val="69198E9F"/>
    <w:rsid w:val="6947FEC4"/>
    <w:rsid w:val="6BBAB745"/>
    <w:rsid w:val="6BED911A"/>
    <w:rsid w:val="6E9FF05C"/>
    <w:rsid w:val="6F401230"/>
    <w:rsid w:val="71540D64"/>
    <w:rsid w:val="74F1F356"/>
    <w:rsid w:val="74F3DA89"/>
    <w:rsid w:val="751786FB"/>
    <w:rsid w:val="754C5119"/>
    <w:rsid w:val="782B0BD0"/>
    <w:rsid w:val="7978E232"/>
    <w:rsid w:val="7AE7CF01"/>
    <w:rsid w:val="7B5E5BD5"/>
    <w:rsid w:val="7D77E83B"/>
    <w:rsid w:val="7D99B932"/>
    <w:rsid w:val="7EDE7C38"/>
    <w:rsid w:val="7FFFD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6AAE"/>
  <w15:chartTrackingRefBased/>
  <w15:docId w15:val="{A709B1DB-05BA-4598-8EE0-CA976670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B3404"/>
    <w:pPr>
      <w:spacing w:after="0" w:line="240" w:lineRule="auto"/>
    </w:pPr>
    <w:rPr>
      <w:sz w:val="22"/>
      <w:szCs w:val="22"/>
      <w:lang w:eastAsia="en-US"/>
    </w:rPr>
  </w:style>
  <w:style w:type="character" w:styleId="NoSpacingChar" w:customStyle="1">
    <w:name w:val="No Spacing Char"/>
    <w:basedOn w:val="DefaultParagraphFont"/>
    <w:link w:val="NoSpacing"/>
    <w:uiPriority w:val="1"/>
    <w:rsid w:val="00CB3404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C6ADE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B5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5BE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hyperlink" Target="https://github.com/IIEMSA/part-1-poe-ST10450570" TargetMode="Externa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theme" Target="theme/theme1.xml" Id="rId23" /><Relationship Type="http://schemas.openxmlformats.org/officeDocument/2006/relationships/image" Target="media/image5.png" Id="rId10" /><Relationship Type="http://schemas.openxmlformats.org/officeDocument/2006/relationships/hyperlink" Target="https://eventeasewebappcm-fpdtcrh7e5f8bgcw.canadacentral-01.azurewebsites.net/" TargetMode="Externa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glossaryDocument" Target="glossary/document.xml" Id="rId22" /><Relationship Type="http://schemas.openxmlformats.org/officeDocument/2006/relationships/hyperlink" Target="https://link.springer.com/book/10.1007/978-981-19-3026-3" TargetMode="External" Id="Rae3de57da00a4aed" /><Relationship Type="http://schemas.openxmlformats.org/officeDocument/2006/relationships/hyperlink" Target="https://azure.microsoft.com/en-us/resources/research/developer-guide-to-azure" TargetMode="External" Id="R517cffef5e1245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27A396976DF43E68D74798DDF62F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DA777-8867-4AA8-83B7-893E71FEC726}"/>
      </w:docPartPr>
      <w:docPartBody>
        <w:p w:rsidR="00A753B9" w:rsidP="00A753B9" w:rsidRDefault="00A753B9">
          <w:pPr>
            <w:pStyle w:val="027A396976DF43E68D74798DDF62FF89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C23879D4874CB4B0C4172223833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A819A-CD07-490C-8E54-337FDAE9B4C4}"/>
      </w:docPartPr>
      <w:docPartBody>
        <w:p w:rsidR="00A753B9" w:rsidP="00A753B9" w:rsidRDefault="00A753B9">
          <w:pPr>
            <w:pStyle w:val="20C23879D4874CB4B0C4172223833A6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B9"/>
    <w:rsid w:val="0018581F"/>
    <w:rsid w:val="005A1023"/>
    <w:rsid w:val="007C7356"/>
    <w:rsid w:val="00A753B9"/>
    <w:rsid w:val="00B35691"/>
    <w:rsid w:val="00B85476"/>
    <w:rsid w:val="00CD50B0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7A396976DF43E68D74798DDF62FF89">
    <w:name w:val="027A396976DF43E68D74798DDF62FF89"/>
    <w:rsid w:val="00A753B9"/>
  </w:style>
  <w:style w:type="paragraph" w:customStyle="1" w:styleId="20C23879D4874CB4B0C4172223833A68">
    <w:name w:val="20C23879D4874CB4B0C4172223833A68"/>
    <w:rsid w:val="00A753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72187-C60F-448D-9FD0-7547378ED9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CLDV6211POE Part1</dc:title>
  <dc:subject>St10450570_Chuma_Makhathini</dc:subject>
  <dc:creator>Chuma Makhathini</dc:creator>
  <keywords/>
  <dc:description/>
  <lastModifiedBy>Chuma Makhathini</lastModifiedBy>
  <revision>67</revision>
  <dcterms:created xsi:type="dcterms:W3CDTF">2025-04-08T10:10:00.0000000Z</dcterms:created>
  <dcterms:modified xsi:type="dcterms:W3CDTF">2025-04-07T19:08:11.3494082Z</dcterms:modified>
</coreProperties>
</file>