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1AE50" w14:textId="77777777" w:rsidR="00A50D37" w:rsidRDefault="00A50D37" w:rsidP="00A50D37">
      <w:r>
        <w:t>Motjoka Fanana ST10089515 CLDV6212 POE PART 2</w:t>
      </w:r>
    </w:p>
    <w:p w14:paraId="25393032" w14:textId="77777777" w:rsidR="00A50D37" w:rsidRDefault="00A50D37" w:rsidP="00A50D37">
      <w:r>
        <w:t>QUESTION A</w:t>
      </w:r>
    </w:p>
    <w:p w14:paraId="1DFAAED4" w14:textId="77777777" w:rsidR="00A50D37" w:rsidRDefault="00A50D37" w:rsidP="00A50D37">
      <w:r>
        <w:t>FUNCTION CODE:</w:t>
      </w:r>
    </w:p>
    <w:p w14:paraId="3511CB7D" w14:textId="77777777" w:rsidR="00A50D37" w:rsidRDefault="00A50D37" w:rsidP="00A50D37">
      <w:r w:rsidRPr="006D5FDD">
        <w:rPr>
          <w:noProof/>
        </w:rPr>
        <w:drawing>
          <wp:inline distT="0" distB="0" distL="0" distR="0" wp14:anchorId="607C94C5" wp14:editId="26642B0D">
            <wp:extent cx="5943600" cy="3343275"/>
            <wp:effectExtent l="0" t="0" r="0" b="9525"/>
            <wp:docPr id="52296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8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5766" w14:textId="77777777" w:rsidR="00A50D37" w:rsidRDefault="00A50D37" w:rsidP="00A50D37">
      <w:r w:rsidRPr="00E27105">
        <w:rPr>
          <w:noProof/>
        </w:rPr>
        <w:drawing>
          <wp:inline distT="0" distB="0" distL="0" distR="0" wp14:anchorId="6BD45142" wp14:editId="4B3E5261">
            <wp:extent cx="5991149" cy="3141345"/>
            <wp:effectExtent l="0" t="0" r="0" b="1905"/>
            <wp:docPr id="706844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4490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703" cy="31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A77D" w14:textId="77777777" w:rsidR="00A50D37" w:rsidRDefault="00A50D37" w:rsidP="00A50D37">
      <w:r w:rsidRPr="003E2133">
        <w:rPr>
          <w:noProof/>
        </w:rPr>
        <w:lastRenderedPageBreak/>
        <w:drawing>
          <wp:inline distT="0" distB="0" distL="0" distR="0" wp14:anchorId="30EB2164" wp14:editId="476CBE1D">
            <wp:extent cx="5943600" cy="3343275"/>
            <wp:effectExtent l="0" t="0" r="0" b="9525"/>
            <wp:docPr id="116703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6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5288" w14:textId="77777777" w:rsidR="00A50D37" w:rsidRDefault="00A50D37" w:rsidP="00A50D37">
      <w:r>
        <w:t xml:space="preserve"> </w:t>
      </w:r>
    </w:p>
    <w:p w14:paraId="74DE095D" w14:textId="77777777" w:rsidR="00A50D37" w:rsidRDefault="00A50D37" w:rsidP="00A50D37"/>
    <w:p w14:paraId="051A2C73" w14:textId="77777777" w:rsidR="00A50D37" w:rsidRDefault="00A50D37" w:rsidP="00A50D37"/>
    <w:p w14:paraId="5827EE66" w14:textId="77777777" w:rsidR="00A50D37" w:rsidRDefault="00A50D37" w:rsidP="00A50D37"/>
    <w:p w14:paraId="0EF1A8DB" w14:textId="77777777" w:rsidR="00A50D37" w:rsidRDefault="00A50D37" w:rsidP="00A50D37"/>
    <w:p w14:paraId="67E79F51" w14:textId="77777777" w:rsidR="00A50D37" w:rsidRDefault="00A50D37" w:rsidP="00A50D37"/>
    <w:p w14:paraId="3BD7C463" w14:textId="77777777" w:rsidR="00A50D37" w:rsidRDefault="00A50D37" w:rsidP="00A50D37"/>
    <w:p w14:paraId="5F95DB43" w14:textId="77777777" w:rsidR="00A50D37" w:rsidRDefault="00A50D37" w:rsidP="00A50D37"/>
    <w:p w14:paraId="13097641" w14:textId="77777777" w:rsidR="00A50D37" w:rsidRDefault="00A50D37" w:rsidP="00A50D37"/>
    <w:p w14:paraId="6D0A5814" w14:textId="77777777" w:rsidR="00A50D37" w:rsidRDefault="00A50D37" w:rsidP="00A50D37"/>
    <w:p w14:paraId="40E1E782" w14:textId="77777777" w:rsidR="00A50D37" w:rsidRDefault="00A50D37" w:rsidP="00A50D37"/>
    <w:p w14:paraId="357B43F6" w14:textId="77777777" w:rsidR="00A50D37" w:rsidRDefault="00A50D37" w:rsidP="00A50D37"/>
    <w:p w14:paraId="54EB171F" w14:textId="77777777" w:rsidR="00A50D37" w:rsidRDefault="00A50D37" w:rsidP="00A50D37"/>
    <w:p w14:paraId="59E2E989" w14:textId="77777777" w:rsidR="00A50D37" w:rsidRDefault="00A50D37" w:rsidP="00A50D37"/>
    <w:p w14:paraId="71260E79" w14:textId="77777777" w:rsidR="00A50D37" w:rsidRDefault="00A50D37" w:rsidP="00A50D37"/>
    <w:p w14:paraId="5C0632C3" w14:textId="77777777" w:rsidR="00A50D37" w:rsidRDefault="00A50D37" w:rsidP="00A50D37"/>
    <w:p w14:paraId="236E3D44" w14:textId="77777777" w:rsidR="001D3FA5" w:rsidRDefault="001D3FA5" w:rsidP="00A50D37"/>
    <w:p w14:paraId="5DF901CF" w14:textId="2A9B508F" w:rsidR="00A50D37" w:rsidRDefault="00A50D37" w:rsidP="00A50D37">
      <w:r>
        <w:lastRenderedPageBreak/>
        <w:t>QUESTION B</w:t>
      </w:r>
    </w:p>
    <w:p w14:paraId="61F5DC66" w14:textId="3868E162" w:rsidR="001D3FA5" w:rsidRDefault="00A50D37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t>FUNCTION CODE:</w:t>
      </w:r>
      <w:r w:rsidR="001D3FA5" w:rsidRPr="001D3FA5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="001D3FA5"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 w:rsidR="001D3FA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30151AF5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Microsoft.Azure.WebJobs;</w:t>
      </w:r>
    </w:p>
    <w:p w14:paraId="34B8040B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Microsoft.Azure.WebJobs.Host;</w:t>
      </w:r>
    </w:p>
    <w:p w14:paraId="127FE813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Microsoft.Data.SqlClient;</w:t>
      </w:r>
    </w:p>
    <w:p w14:paraId="4FF6DEB8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Microsoft.Extensions.Logging;</w:t>
      </w:r>
    </w:p>
    <w:p w14:paraId="4CCB0D10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C0FEF3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QuestionB_MessageQueue</w:t>
      </w:r>
    </w:p>
    <w:p w14:paraId="1B01657B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F9ED1D0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Function1</w:t>
      </w:r>
    </w:p>
    <w:p w14:paraId="2AE3DFE5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3112B0A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[FunctionName(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"Function1"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4ACBFC0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Run([QueueTrigger(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"message-queue"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Connection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"MyQueueCon"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myQueueItem, ILogger log)</w:t>
      </w:r>
    </w:p>
    <w:p w14:paraId="32450D88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E24F0A7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Connstri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"Server=tcp:queuestorageserver1.database.windows.net,1433;Initial Catalog=dbQueues;Persist Security Info=False;User ID=kops;Password=Dbzgt1103;MultipleActiveResultSets=False;Encrypt=True;TrustServerCertificate=False;Connection Timeout=30;"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A30ECC5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F7FA97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71552F18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BFCAD6B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[] attributes = myQueueItem.Split(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':'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795CBE5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 = attributes[0];</w:t>
      </w:r>
    </w:p>
    <w:p w14:paraId="28BBEAEE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center = attributes[1];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Assuming center is the second attribute</w:t>
      </w:r>
    </w:p>
    <w:p w14:paraId="4C308507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vaccinationDate = attributes[2];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Assuming vaccination date is the third attribute</w:t>
      </w:r>
    </w:p>
    <w:p w14:paraId="7C6C2BD7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serialNumber = attributes[3];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Assuming serial number is the fourth attribute</w:t>
      </w:r>
    </w:p>
    <w:p w14:paraId="5CDAD030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71AFA8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PROCESS THE MESSAGE</w:t>
      </w:r>
    </w:p>
    <w:p w14:paraId="116CA14B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log.LogInformation(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$"Processing queue ID: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{myQueueItem}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F7464E2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4EF323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(SqlConnection connection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SqlConnection(Connstri))</w:t>
      </w:r>
    </w:p>
    <w:p w14:paraId="12D27908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F79F05D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connection.Open();</w:t>
      </w:r>
    </w:p>
    <w:p w14:paraId="7406EC0F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(SqlCommand command = connection.CreateCommand())</w:t>
      </w:r>
    </w:p>
    <w:p w14:paraId="489AF834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7C30CD5C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command.CommandText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"INSERT INTO MessagesC (Id, CENTER, VACCINATION_DATE, Serial_Number) VALUES (@Id, @Center, @VaccinationDate, @SerialNumber)"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4346E4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id);</w:t>
      </w:r>
    </w:p>
    <w:p w14:paraId="6B039E6C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"@Center"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center);</w:t>
      </w:r>
    </w:p>
    <w:p w14:paraId="04E19058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"@VaccinationDate"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vaccinationDate);</w:t>
      </w:r>
    </w:p>
    <w:p w14:paraId="5C6B443A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"@SerialNumber"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serialNumber);</w:t>
      </w:r>
    </w:p>
    <w:p w14:paraId="1A25511F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command.ExecuteNonQuery();</w:t>
      </w:r>
    </w:p>
    <w:p w14:paraId="24A5C2E4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6327A40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9889F6C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58D896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log.LogInformation(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$"Queue Message Added To the 'MessagesC' Table successfully, Id =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079D0FB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C52E289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02C961D6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02BB0DD6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log.LogError(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$"Error processing queue message: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{ex.Message}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D0E7BF9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FB6D6E6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45EE069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6D41873" w14:textId="77777777" w:rsidR="001D3FA5" w:rsidRDefault="001D3FA5" w:rsidP="001D3F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4C737D8" w14:textId="41BADACE" w:rsidR="00A50D37" w:rsidRDefault="00A50D37" w:rsidP="00A50D37"/>
    <w:p w14:paraId="59B6248C" w14:textId="6E548F42" w:rsidR="00A50D37" w:rsidRDefault="00A50D37" w:rsidP="00A50D37"/>
    <w:p w14:paraId="3BA4E8D9" w14:textId="77777777" w:rsidR="00A50D37" w:rsidRDefault="00A50D37" w:rsidP="00A50D37"/>
    <w:p w14:paraId="4085AC71" w14:textId="77777777" w:rsidR="00A50D37" w:rsidRDefault="00A50D37" w:rsidP="00A50D37">
      <w:r>
        <w:t>FIVE MESSAGE QUEUES IN AZURE:</w:t>
      </w:r>
    </w:p>
    <w:p w14:paraId="63353C32" w14:textId="199A8CD2" w:rsidR="00A50D37" w:rsidRDefault="001D3FA5" w:rsidP="00A50D37">
      <w:r>
        <w:rPr>
          <w:noProof/>
        </w:rPr>
        <w:drawing>
          <wp:inline distT="0" distB="0" distL="0" distR="0" wp14:anchorId="591901C5" wp14:editId="18203432">
            <wp:extent cx="5943600" cy="3348355"/>
            <wp:effectExtent l="0" t="0" r="0" b="4445"/>
            <wp:docPr id="157438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2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7D8" w14:textId="77777777" w:rsidR="004547DA" w:rsidRDefault="004547DA" w:rsidP="00A50D37"/>
    <w:p w14:paraId="381A2EBE" w14:textId="77777777" w:rsidR="004547DA" w:rsidRDefault="004547DA" w:rsidP="00A50D37"/>
    <w:p w14:paraId="4BB8F0CA" w14:textId="77777777" w:rsidR="004547DA" w:rsidRDefault="004547DA" w:rsidP="00A50D37"/>
    <w:p w14:paraId="6B84E8FC" w14:textId="77777777" w:rsidR="004547DA" w:rsidRDefault="004547DA" w:rsidP="00A50D37"/>
    <w:p w14:paraId="23EA47A5" w14:textId="77777777" w:rsidR="004547DA" w:rsidRDefault="004547DA" w:rsidP="00A50D37"/>
    <w:p w14:paraId="2831D331" w14:textId="77777777" w:rsidR="004547DA" w:rsidRDefault="004547DA" w:rsidP="00A50D37"/>
    <w:p w14:paraId="32EF3C8C" w14:textId="77777777" w:rsidR="004547DA" w:rsidRDefault="004547DA" w:rsidP="00A50D37"/>
    <w:p w14:paraId="5CF4C5BB" w14:textId="77777777" w:rsidR="004547DA" w:rsidRDefault="004547DA" w:rsidP="00A50D37"/>
    <w:p w14:paraId="3B9CB57A" w14:textId="77777777" w:rsidR="004547DA" w:rsidRDefault="004547DA" w:rsidP="00A50D37"/>
    <w:p w14:paraId="0413B05B" w14:textId="77777777" w:rsidR="004547DA" w:rsidRDefault="004547DA" w:rsidP="00A50D37"/>
    <w:p w14:paraId="0C533F81" w14:textId="648CAE9D" w:rsidR="00A50D37" w:rsidRDefault="00A50D37" w:rsidP="00A50D37">
      <w:r>
        <w:lastRenderedPageBreak/>
        <w:t>FIVE MESSAGE QUEUES IN AZURE SQL DATABASE:</w:t>
      </w:r>
    </w:p>
    <w:p w14:paraId="129F2F2F" w14:textId="2F96C234" w:rsidR="001D3FA5" w:rsidRDefault="004547DA" w:rsidP="00A50D37">
      <w:r>
        <w:rPr>
          <w:noProof/>
        </w:rPr>
        <w:drawing>
          <wp:inline distT="0" distB="0" distL="0" distR="0" wp14:anchorId="45A4FF7C" wp14:editId="5C60D17E">
            <wp:extent cx="5943600" cy="3350260"/>
            <wp:effectExtent l="0" t="0" r="0" b="2540"/>
            <wp:docPr id="198820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06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42A3" w14:textId="77777777" w:rsidR="001D3FA5" w:rsidRDefault="001D3FA5" w:rsidP="00A50D37"/>
    <w:p w14:paraId="70B7FC92" w14:textId="267F2CF2" w:rsidR="00A50D37" w:rsidRDefault="00A50D37" w:rsidP="00A50D37"/>
    <w:p w14:paraId="0BDFD457" w14:textId="77777777" w:rsidR="00C83B4A" w:rsidRDefault="00C83B4A" w:rsidP="00A50D37">
      <w:pPr>
        <w:rPr>
          <w:rStyle w:val="Hyperlink"/>
        </w:rPr>
      </w:pPr>
    </w:p>
    <w:p w14:paraId="06DDF018" w14:textId="77777777" w:rsidR="00C83B4A" w:rsidRDefault="00C83B4A" w:rsidP="00A50D37">
      <w:pPr>
        <w:rPr>
          <w:rStyle w:val="Hyperlink"/>
        </w:rPr>
      </w:pPr>
    </w:p>
    <w:p w14:paraId="293521C9" w14:textId="77777777" w:rsidR="00C83B4A" w:rsidRDefault="00C83B4A" w:rsidP="00A50D37">
      <w:pPr>
        <w:rPr>
          <w:rStyle w:val="Hyperlink"/>
        </w:rPr>
      </w:pPr>
    </w:p>
    <w:p w14:paraId="0D464F41" w14:textId="77777777" w:rsidR="00C83B4A" w:rsidRDefault="00C83B4A" w:rsidP="00A50D37">
      <w:pPr>
        <w:rPr>
          <w:rStyle w:val="Hyperlink"/>
        </w:rPr>
      </w:pPr>
    </w:p>
    <w:p w14:paraId="0BB56158" w14:textId="77777777" w:rsidR="00C83B4A" w:rsidRDefault="00C83B4A" w:rsidP="00A50D37">
      <w:pPr>
        <w:rPr>
          <w:rStyle w:val="Hyperlink"/>
        </w:rPr>
      </w:pPr>
    </w:p>
    <w:p w14:paraId="4D29335F" w14:textId="77777777" w:rsidR="00C83B4A" w:rsidRDefault="00C83B4A" w:rsidP="00C83B4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Reference:</w:t>
      </w:r>
    </w:p>
    <w:p w14:paraId="40A499D4" w14:textId="77777777" w:rsidR="00C83B4A" w:rsidRPr="001616C2" w:rsidRDefault="00C83B4A" w:rsidP="00C83B4A">
      <w:pPr>
        <w:rPr>
          <w:color w:val="000000" w:themeColor="text1"/>
          <w:sz w:val="20"/>
          <w:szCs w:val="20"/>
        </w:rPr>
      </w:pPr>
      <w:r w:rsidRPr="001616C2">
        <w:rPr>
          <w:color w:val="000000" w:themeColor="text1"/>
          <w:sz w:val="20"/>
          <w:szCs w:val="20"/>
          <w:lang w:val="en-ZA"/>
        </w:rPr>
        <w:t xml:space="preserve">Amazon, n.d. What is an Event-Driven </w:t>
      </w:r>
      <w:proofErr w:type="gramStart"/>
      <w:r w:rsidRPr="001616C2">
        <w:rPr>
          <w:color w:val="000000" w:themeColor="text1"/>
          <w:sz w:val="20"/>
          <w:szCs w:val="20"/>
          <w:lang w:val="en-ZA"/>
        </w:rPr>
        <w:t>Architecture?.</w:t>
      </w:r>
      <w:proofErr w:type="gramEnd"/>
      <w:r w:rsidRPr="001616C2">
        <w:rPr>
          <w:color w:val="000000" w:themeColor="text1"/>
          <w:sz w:val="20"/>
          <w:szCs w:val="20"/>
          <w:lang w:val="en-ZA"/>
        </w:rPr>
        <w:t xml:space="preserve"> [Online</w:t>
      </w:r>
      <w:proofErr w:type="gramStart"/>
      <w:r w:rsidRPr="001616C2">
        <w:rPr>
          <w:color w:val="000000" w:themeColor="text1"/>
          <w:sz w:val="20"/>
          <w:szCs w:val="20"/>
          <w:lang w:val="en-ZA"/>
        </w:rPr>
        <w:t>] .Available</w:t>
      </w:r>
      <w:proofErr w:type="gramEnd"/>
      <w:r w:rsidRPr="001616C2">
        <w:rPr>
          <w:color w:val="000000" w:themeColor="text1"/>
          <w:sz w:val="20"/>
          <w:szCs w:val="20"/>
          <w:lang w:val="en-ZA"/>
        </w:rPr>
        <w:t xml:space="preserve"> at: </w:t>
      </w:r>
      <w:hyperlink r:id="rId9" w:history="1">
        <w:r w:rsidRPr="001616C2">
          <w:rPr>
            <w:rStyle w:val="Hyperlink"/>
            <w:sz w:val="20"/>
            <w:szCs w:val="20"/>
            <w:lang w:val="en-ZA"/>
          </w:rPr>
          <w:t>https://aws.amazon.com/event-driven-architecture/#:~:text=An%20event%2Ddriven%20architecture%20uses,on%20an%20e%2Dcommerce%20website</w:t>
        </w:r>
      </w:hyperlink>
      <w:r w:rsidRPr="001616C2">
        <w:rPr>
          <w:color w:val="000000" w:themeColor="text1"/>
          <w:sz w:val="20"/>
          <w:szCs w:val="20"/>
          <w:lang w:val="en-ZA"/>
        </w:rPr>
        <w:t>. [Accessed 2 September 2023].</w:t>
      </w:r>
    </w:p>
    <w:p w14:paraId="05AE3D73" w14:textId="77777777" w:rsidR="00C83B4A" w:rsidRPr="001616C2" w:rsidRDefault="00C83B4A" w:rsidP="00C83B4A">
      <w:pPr>
        <w:rPr>
          <w:color w:val="000000" w:themeColor="text1"/>
          <w:sz w:val="20"/>
          <w:szCs w:val="20"/>
        </w:rPr>
      </w:pPr>
      <w:proofErr w:type="spellStart"/>
      <w:r w:rsidRPr="001616C2">
        <w:rPr>
          <w:color w:val="000000" w:themeColor="text1"/>
          <w:sz w:val="20"/>
          <w:szCs w:val="20"/>
          <w:lang w:val="en-ZA"/>
        </w:rPr>
        <w:t>cassandrad</w:t>
      </w:r>
      <w:proofErr w:type="spellEnd"/>
      <w:r w:rsidRPr="001616C2">
        <w:rPr>
          <w:color w:val="000000" w:themeColor="text1"/>
          <w:sz w:val="20"/>
          <w:szCs w:val="20"/>
          <w:lang w:val="en-ZA"/>
        </w:rPr>
        <w:t xml:space="preserve">, </w:t>
      </w:r>
      <w:proofErr w:type="gramStart"/>
      <w:r w:rsidRPr="001616C2">
        <w:rPr>
          <w:color w:val="000000" w:themeColor="text1"/>
          <w:sz w:val="20"/>
          <w:szCs w:val="20"/>
          <w:lang w:val="en-ZA"/>
        </w:rPr>
        <w:t>2017 .</w:t>
      </w:r>
      <w:proofErr w:type="gramEnd"/>
      <w:r w:rsidRPr="001616C2">
        <w:rPr>
          <w:color w:val="000000" w:themeColor="text1"/>
          <w:sz w:val="20"/>
          <w:szCs w:val="20"/>
          <w:lang w:val="en-ZA"/>
        </w:rPr>
        <w:t xml:space="preserve"> Data Driven vs Event Driven model/</w:t>
      </w:r>
      <w:proofErr w:type="gramStart"/>
      <w:r w:rsidRPr="001616C2">
        <w:rPr>
          <w:color w:val="000000" w:themeColor="text1"/>
          <w:sz w:val="20"/>
          <w:szCs w:val="20"/>
          <w:lang w:val="en-ZA"/>
        </w:rPr>
        <w:t>architecture?.</w:t>
      </w:r>
      <w:proofErr w:type="gramEnd"/>
      <w:r w:rsidRPr="001616C2">
        <w:rPr>
          <w:color w:val="000000" w:themeColor="text1"/>
          <w:sz w:val="20"/>
          <w:szCs w:val="20"/>
          <w:lang w:val="en-ZA"/>
        </w:rPr>
        <w:t xml:space="preserve"> [Online]. Available at: </w:t>
      </w:r>
      <w:hyperlink r:id="rId10" w:history="1">
        <w:r w:rsidRPr="001616C2">
          <w:rPr>
            <w:rStyle w:val="Hyperlink"/>
            <w:sz w:val="20"/>
            <w:szCs w:val="20"/>
            <w:lang w:val="en-ZA"/>
          </w:rPr>
          <w:t>https://stackoverflow.com/questions/42174856/data-driven-vs-event-driven-model-architecture</w:t>
        </w:r>
      </w:hyperlink>
      <w:r w:rsidRPr="001616C2">
        <w:rPr>
          <w:color w:val="000000" w:themeColor="text1"/>
          <w:sz w:val="20"/>
          <w:szCs w:val="20"/>
          <w:lang w:val="en-ZA"/>
        </w:rPr>
        <w:t xml:space="preserve"> .[Accessed 1 September 2023].</w:t>
      </w:r>
    </w:p>
    <w:p w14:paraId="087819AE" w14:textId="77777777" w:rsidR="00C83B4A" w:rsidRPr="001616C2" w:rsidRDefault="00C83B4A" w:rsidP="00C83B4A">
      <w:pPr>
        <w:rPr>
          <w:color w:val="000000" w:themeColor="text1"/>
          <w:sz w:val="20"/>
          <w:szCs w:val="20"/>
        </w:rPr>
      </w:pPr>
      <w:r w:rsidRPr="001616C2">
        <w:rPr>
          <w:color w:val="000000" w:themeColor="text1"/>
          <w:sz w:val="20"/>
          <w:szCs w:val="20"/>
          <w:lang w:val="en-ZA"/>
        </w:rPr>
        <w:t xml:space="preserve">Fonzi, B., 2023. Choosing between Data and Event-Driven Architecture. [Online]. Available at: </w:t>
      </w:r>
      <w:hyperlink r:id="rId11" w:history="1">
        <w:r w:rsidRPr="001616C2">
          <w:rPr>
            <w:rStyle w:val="Hyperlink"/>
            <w:sz w:val="20"/>
            <w:szCs w:val="20"/>
            <w:lang w:val="en-ZA"/>
          </w:rPr>
          <w:t>https://www.linkedin.com/pulse/choosing-between-data-event-driven-architecture-bruno-fonzi/</w:t>
        </w:r>
      </w:hyperlink>
      <w:r w:rsidRPr="001616C2">
        <w:rPr>
          <w:color w:val="000000" w:themeColor="text1"/>
          <w:sz w:val="20"/>
          <w:szCs w:val="20"/>
          <w:lang w:val="en-ZA"/>
        </w:rPr>
        <w:t xml:space="preserve"> .[Accessed 3 September 2023].</w:t>
      </w:r>
    </w:p>
    <w:p w14:paraId="027DE4D5" w14:textId="77777777" w:rsidR="00C83B4A" w:rsidRPr="001616C2" w:rsidRDefault="00C83B4A" w:rsidP="00C83B4A">
      <w:pPr>
        <w:rPr>
          <w:color w:val="000000" w:themeColor="text1"/>
          <w:sz w:val="20"/>
          <w:szCs w:val="20"/>
        </w:rPr>
      </w:pPr>
      <w:r w:rsidRPr="001616C2">
        <w:rPr>
          <w:color w:val="000000" w:themeColor="text1"/>
          <w:sz w:val="20"/>
          <w:szCs w:val="20"/>
          <w:lang w:val="en-ZA"/>
        </w:rPr>
        <w:t>Sommerville, I., 2016. Software Engineering. 10th ed. Boston: Pearson Education.</w:t>
      </w:r>
    </w:p>
    <w:p w14:paraId="32C070D5" w14:textId="77777777" w:rsidR="00C83B4A" w:rsidRPr="001616C2" w:rsidRDefault="00C83B4A" w:rsidP="00C83B4A">
      <w:pPr>
        <w:rPr>
          <w:color w:val="000000" w:themeColor="text1"/>
          <w:sz w:val="20"/>
          <w:szCs w:val="20"/>
        </w:rPr>
      </w:pPr>
      <w:r w:rsidRPr="001616C2">
        <w:rPr>
          <w:color w:val="000000" w:themeColor="text1"/>
          <w:sz w:val="20"/>
          <w:szCs w:val="20"/>
          <w:lang w:val="en-ZA"/>
        </w:rPr>
        <w:lastRenderedPageBreak/>
        <w:t xml:space="preserve">Vaughan, J., n.d. data. [Online]. Available at: </w:t>
      </w:r>
      <w:hyperlink r:id="rId12" w:history="1">
        <w:r w:rsidRPr="001616C2">
          <w:rPr>
            <w:rStyle w:val="Hyperlink"/>
            <w:sz w:val="20"/>
            <w:szCs w:val="20"/>
            <w:lang w:val="en-ZA"/>
          </w:rPr>
          <w:t>https://www.techtarget.com/searchdatamanagement/definition/data#:~:text=In%20computing%2C%20data%20is%20information,subject%20or%20a%20plural%20subject</w:t>
        </w:r>
      </w:hyperlink>
      <w:r w:rsidRPr="001616C2">
        <w:rPr>
          <w:color w:val="000000" w:themeColor="text1"/>
          <w:sz w:val="20"/>
          <w:szCs w:val="20"/>
          <w:lang w:val="en-ZA"/>
        </w:rPr>
        <w:t>. [Accessed 2 September 2023].</w:t>
      </w:r>
    </w:p>
    <w:p w14:paraId="1BB570BA" w14:textId="77777777" w:rsidR="00C83B4A" w:rsidRDefault="00C83B4A" w:rsidP="00C83B4A">
      <w:pPr>
        <w:rPr>
          <w:color w:val="000000" w:themeColor="text1"/>
          <w:sz w:val="20"/>
          <w:szCs w:val="20"/>
        </w:rPr>
      </w:pPr>
    </w:p>
    <w:p w14:paraId="1AB255C8" w14:textId="77777777" w:rsidR="00C83B4A" w:rsidRPr="00D90A57" w:rsidRDefault="00C83B4A" w:rsidP="00C83B4A">
      <w:pPr>
        <w:pStyle w:val="NormalWeb"/>
        <w:ind w:left="567" w:hanging="567"/>
        <w:rPr>
          <w:color w:val="000000"/>
        </w:rPr>
      </w:pPr>
      <w:r w:rsidRPr="00D90A57">
        <w:rPr>
          <w:color w:val="000000"/>
        </w:rPr>
        <w:t>Microsoft. (2022). Azure Virtual Machines documentation. Microsoft Azure. https://docs.microsoft.com/en-us/azure/virtual-machines/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[Accessed 2 September 2023].</w:t>
      </w:r>
    </w:p>
    <w:p w14:paraId="469194B3" w14:textId="77777777" w:rsidR="00C83B4A" w:rsidRPr="00D90A57" w:rsidRDefault="00C83B4A" w:rsidP="00C83B4A">
      <w:pPr>
        <w:pStyle w:val="NormalWeb"/>
        <w:ind w:left="567" w:hanging="567"/>
        <w:rPr>
          <w:color w:val="000000"/>
        </w:rPr>
      </w:pPr>
    </w:p>
    <w:p w14:paraId="5A0275F6" w14:textId="77777777" w:rsidR="00C83B4A" w:rsidRDefault="00C83B4A" w:rsidP="00C83B4A">
      <w:pPr>
        <w:pStyle w:val="NormalWeb"/>
        <w:ind w:left="567" w:hanging="567"/>
        <w:rPr>
          <w:color w:val="000000"/>
        </w:rPr>
      </w:pPr>
      <w:r w:rsidRPr="00D90A57">
        <w:rPr>
          <w:color w:val="000000"/>
        </w:rPr>
        <w:t xml:space="preserve"> Smith, J. (2021). Best Practices for Azure Blob Storage. Microsoft Azure. https://azure.microsoft.com/en-us/resources/whitepapers/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[Accessed 2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5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August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2023].</w:t>
      </w:r>
    </w:p>
    <w:p w14:paraId="2B743D87" w14:textId="77777777" w:rsidR="00C83B4A" w:rsidRPr="00D90A57" w:rsidRDefault="00C83B4A" w:rsidP="00C83B4A">
      <w:pPr>
        <w:pStyle w:val="NormalWeb"/>
        <w:ind w:left="567" w:hanging="567"/>
        <w:rPr>
          <w:color w:val="000000"/>
        </w:rPr>
      </w:pPr>
    </w:p>
    <w:p w14:paraId="256931BF" w14:textId="77777777" w:rsidR="00C83B4A" w:rsidRPr="00D90A57" w:rsidRDefault="00C83B4A" w:rsidP="00C83B4A">
      <w:pPr>
        <w:pStyle w:val="NormalWeb"/>
        <w:ind w:left="567" w:hanging="567"/>
        <w:rPr>
          <w:color w:val="000000"/>
        </w:rPr>
      </w:pPr>
      <w:r w:rsidRPr="00D90A57">
        <w:rPr>
          <w:color w:val="000000"/>
        </w:rPr>
        <w:t>Microsoft. (2023). Azure SQL Database documentation. Microsoft Azure. https://docs.microsoft.com/en-us/azure/sql-database/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[Accessed 2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7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August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2023].</w:t>
      </w:r>
    </w:p>
    <w:p w14:paraId="4FA62DB9" w14:textId="77777777" w:rsidR="00C83B4A" w:rsidRPr="00D90A57" w:rsidRDefault="00C83B4A" w:rsidP="00C83B4A">
      <w:pPr>
        <w:pStyle w:val="NormalWeb"/>
        <w:ind w:left="567" w:hanging="567"/>
        <w:rPr>
          <w:color w:val="000000"/>
        </w:rPr>
      </w:pPr>
      <w:r w:rsidRPr="00D90A57">
        <w:rPr>
          <w:color w:val="000000"/>
        </w:rPr>
        <w:t xml:space="preserve"> Microsoft. (2022). Azure Active Directory documentation. Microsoft Azure. https://docs.microsoft.com/en-us/azure/active-directory/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[Accessed 2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7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August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2023].</w:t>
      </w:r>
    </w:p>
    <w:p w14:paraId="3534FB08" w14:textId="77777777" w:rsidR="00C83B4A" w:rsidRDefault="00C83B4A" w:rsidP="00C83B4A">
      <w:pPr>
        <w:pStyle w:val="NormalWeb"/>
        <w:rPr>
          <w:rFonts w:eastAsiaTheme="minorEastAsia"/>
          <w:color w:val="000000" w:themeColor="text1"/>
          <w:sz w:val="20"/>
          <w:szCs w:val="20"/>
          <w:lang w:val="en-ZA"/>
        </w:rPr>
      </w:pPr>
      <w:r w:rsidRPr="00D90A57">
        <w:rPr>
          <w:color w:val="000000"/>
        </w:rPr>
        <w:t xml:space="preserve"> Microsoft. (2021). Azure Functions documentation. Microsoft Azure. https://docs.microsoft.com/en-us/azure/azure-functions/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[Accessed 2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7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</w:t>
      </w:r>
      <w:r>
        <w:rPr>
          <w:rFonts w:eastAsiaTheme="minorEastAsia"/>
          <w:color w:val="000000" w:themeColor="text1"/>
          <w:sz w:val="20"/>
          <w:szCs w:val="20"/>
          <w:lang w:val="en-ZA"/>
        </w:rPr>
        <w:t>August</w:t>
      </w:r>
      <w:r w:rsidRPr="001616C2">
        <w:rPr>
          <w:rFonts w:eastAsiaTheme="minorEastAsia"/>
          <w:color w:val="000000" w:themeColor="text1"/>
          <w:sz w:val="20"/>
          <w:szCs w:val="20"/>
          <w:lang w:val="en-ZA"/>
        </w:rPr>
        <w:t xml:space="preserve"> 2023].</w:t>
      </w:r>
    </w:p>
    <w:p w14:paraId="225E5703" w14:textId="77777777" w:rsidR="00C83B4A" w:rsidRDefault="00C83B4A" w:rsidP="00C83B4A">
      <w:pPr>
        <w:pStyle w:val="NormalWeb"/>
        <w:rPr>
          <w:rFonts w:eastAsiaTheme="minorEastAsia"/>
          <w:color w:val="000000" w:themeColor="text1"/>
          <w:sz w:val="20"/>
          <w:szCs w:val="20"/>
          <w:lang w:val="en-ZA"/>
        </w:rPr>
      </w:pPr>
    </w:p>
    <w:p w14:paraId="57154D64" w14:textId="4A7D5F07" w:rsidR="00C83B4A" w:rsidRDefault="00C83B4A" w:rsidP="00C83B4A">
      <w:pPr>
        <w:pStyle w:val="NormalWeb"/>
        <w:rPr>
          <w:rFonts w:eastAsiaTheme="minorEastAsia"/>
          <w:color w:val="000000" w:themeColor="text1"/>
          <w:sz w:val="20"/>
          <w:szCs w:val="20"/>
          <w:lang w:val="en-ZA"/>
        </w:rPr>
      </w:pPr>
      <w:r>
        <w:rPr>
          <w:rFonts w:eastAsiaTheme="minorEastAsia"/>
          <w:color w:val="000000" w:themeColor="text1"/>
          <w:sz w:val="20"/>
          <w:szCs w:val="20"/>
          <w:lang w:val="en-ZA"/>
        </w:rPr>
        <w:t xml:space="preserve">YOUTUBE </w:t>
      </w:r>
      <w:proofErr w:type="gramStart"/>
      <w:r>
        <w:rPr>
          <w:rFonts w:eastAsiaTheme="minorEastAsia"/>
          <w:color w:val="000000" w:themeColor="text1"/>
          <w:sz w:val="20"/>
          <w:szCs w:val="20"/>
          <w:lang w:val="en-ZA"/>
        </w:rPr>
        <w:t>LINK :</w:t>
      </w:r>
      <w:proofErr w:type="gramEnd"/>
      <w:r>
        <w:rPr>
          <w:rFonts w:eastAsiaTheme="minorEastAsia"/>
          <w:color w:val="000000" w:themeColor="text1"/>
          <w:sz w:val="20"/>
          <w:szCs w:val="20"/>
          <w:lang w:val="en-ZA"/>
        </w:rPr>
        <w:t xml:space="preserve"> </w:t>
      </w:r>
      <w:hyperlink r:id="rId13" w:history="1">
        <w:r w:rsidRPr="0068411C">
          <w:rPr>
            <w:rStyle w:val="Hyperlink"/>
            <w:rFonts w:eastAsiaTheme="minorEastAsia"/>
            <w:sz w:val="20"/>
            <w:szCs w:val="20"/>
            <w:lang w:val="en-ZA"/>
          </w:rPr>
          <w:t>https://youtu.be/G5-pS-lidvs</w:t>
        </w:r>
      </w:hyperlink>
    </w:p>
    <w:p w14:paraId="4BEFD272" w14:textId="77777777" w:rsidR="00C83B4A" w:rsidRDefault="00C83B4A" w:rsidP="00C83B4A">
      <w:pPr>
        <w:pStyle w:val="NormalWeb"/>
        <w:rPr>
          <w:rFonts w:eastAsiaTheme="minorEastAsia"/>
          <w:color w:val="000000" w:themeColor="text1"/>
          <w:sz w:val="20"/>
          <w:szCs w:val="20"/>
          <w:lang w:val="en-ZA"/>
        </w:rPr>
      </w:pPr>
    </w:p>
    <w:p w14:paraId="46A508FD" w14:textId="77777777" w:rsidR="00C83B4A" w:rsidRDefault="00C83B4A" w:rsidP="00C83B4A">
      <w:r>
        <w:t xml:space="preserve">LINKS: </w:t>
      </w:r>
      <w:hyperlink r:id="rId14" w:anchor="@advtechonline.onmicrosoft.com/resource/subscriptions/d1788afb-2254-4f5f-8826-94750f6da544/resourceGroups/AZ-JHB-RSG-VCGPMD-ST10089515-TER/providers/Microsoft.Storage/storageAccounts/sakopano/storagebrowser" w:history="1">
        <w:r w:rsidRPr="00480EDC">
          <w:rPr>
            <w:rStyle w:val="Hyperlink"/>
          </w:rPr>
          <w:t>https://portal.azure.com/#@advtechonline.onmicrosoft.com/resource/subscriptions/d1788afb-2254-4f5f-8826-94750f6da544/resourceGroups/AZ-JHB-RSG-VCGPMD-ST10089515-TER/providers/Microsoft.Storage/storageAccounts/sakopano/storagebrowser</w:t>
        </w:r>
      </w:hyperlink>
    </w:p>
    <w:p w14:paraId="44569C9D" w14:textId="77777777" w:rsidR="00C83B4A" w:rsidRDefault="00C83B4A" w:rsidP="00C83B4A">
      <w:hyperlink r:id="rId15" w:anchor="@advtechonline.onmicrosoft.com/resource/subscriptions/d1788afb-2254-4f5f-8826-94750f6da544/resourceGroups/AZ-JHB-RSG-VCGPMD-ST10089515-TER/providers/Microsoft.Sql/servers/queuestorageserver1/databases/dbQueues/queryEditor" w:history="1">
        <w:r w:rsidRPr="00480EDC">
          <w:rPr>
            <w:rStyle w:val="Hyperlink"/>
          </w:rPr>
          <w:t>https://portal.azure.com/?Microsoft_Azure_Education_correlationId=c2d2521fca894c238516ebaf3660199d&amp;Microsoft_Azure_Education_newA4E=true&amp;Microsoft_Azure_Education_asoSubGuid=43ef35bb-adbb-42a3-8f83-be02d75aab29#@advtechonline.onmicrosoft.com/resource/subscriptions/d1788afb-2254-4f5f-8826-94750f6da544/resourceGroups/AZ-JHB-RSG-VCGPMD-ST10089515-TER/providers/Microsoft.Sql/servers/queuestorageserver1/databases/dbQueues/queryEditor</w:t>
        </w:r>
      </w:hyperlink>
    </w:p>
    <w:p w14:paraId="49C3108C" w14:textId="77777777" w:rsidR="00C83B4A" w:rsidRDefault="00C83B4A" w:rsidP="00C83B4A">
      <w:pPr>
        <w:rPr>
          <w:rStyle w:val="Hyperlink"/>
        </w:rPr>
      </w:pPr>
      <w:hyperlink r:id="rId16" w:anchor="home" w:history="1">
        <w:r w:rsidRPr="00480EDC">
          <w:rPr>
            <w:rStyle w:val="Hyperlink"/>
          </w:rPr>
          <w:t>https://portal.azure.com/?Microsoft_Azure_Education_correlationId=c2d2521fca894c238516ebaf3660199d&amp;Microsoft_Azure_Education_newA4E=true&amp;Microsoft_Azure_Education_asoSubGuid=43ef35bb-adbb-42a3-8f83-be02d75aab29#home</w:t>
        </w:r>
      </w:hyperlink>
    </w:p>
    <w:p w14:paraId="7258759D" w14:textId="77777777" w:rsidR="00C83B4A" w:rsidRPr="00D90A57" w:rsidRDefault="00C83B4A" w:rsidP="00C83B4A">
      <w:pPr>
        <w:pStyle w:val="NormalWeb"/>
        <w:rPr>
          <w:color w:val="000000"/>
        </w:rPr>
      </w:pPr>
    </w:p>
    <w:p w14:paraId="3B1C7109" w14:textId="77777777" w:rsidR="00C83B4A" w:rsidRDefault="00C83B4A" w:rsidP="00A50D37"/>
    <w:p w14:paraId="590CF0BE" w14:textId="77777777" w:rsidR="00A50D37" w:rsidRDefault="00A50D37" w:rsidP="00A50D37"/>
    <w:p w14:paraId="618A51D5" w14:textId="000ACBCB" w:rsidR="002145E5" w:rsidRDefault="002145E5"/>
    <w:sectPr w:rsidR="00214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EC"/>
    <w:rsid w:val="001D3FA5"/>
    <w:rsid w:val="002145E5"/>
    <w:rsid w:val="004547DA"/>
    <w:rsid w:val="004F61EC"/>
    <w:rsid w:val="00A50D37"/>
    <w:rsid w:val="00A90ADE"/>
    <w:rsid w:val="00C8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8677"/>
  <w15:chartTrackingRefBased/>
  <w15:docId w15:val="{5BDDE299-072B-448C-994A-9DE24359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0D3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83B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83B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youtu.be/G5-pS-lidvs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techtarget.com/searchdatamanagement/definition/data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ortal.azure.com/?Microsoft_Azure_Education_correlationId=c2d2521fca894c238516ebaf3660199d&amp;Microsoft_Azure_Education_newA4E=true&amp;Microsoft_Azure_Education_asoSubGuid=43ef35bb-adbb-42a3-8f83-be02d75aab29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linkedin.com/pulse/choosing-between-data-event-driven-architecture-bruno-fonzi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portal.azure.com/?Microsoft_Azure_Education_correlationId=c2d2521fca894c238516ebaf3660199d&amp;Microsoft_Azure_Education_newA4E=true&amp;Microsoft_Azure_Education_asoSubGuid=43ef35bb-adbb-42a3-8f83-be02d75aab29" TargetMode="External"/><Relationship Id="rId10" Type="http://schemas.openxmlformats.org/officeDocument/2006/relationships/hyperlink" Target="https://stackoverflow.com/questions/42174856/data-driven-vs-event-driven-model-architectur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aws.amazon.com/event-driven-architecture/" TargetMode="External"/><Relationship Id="rId14" Type="http://schemas.openxmlformats.org/officeDocument/2006/relationships/hyperlink" Target="https://portal.azu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Motjoka Fanana</dc:creator>
  <cp:keywords/>
  <dc:description/>
  <cp:lastModifiedBy>Motjoka Fanana</cp:lastModifiedBy>
  <cp:revision>2</cp:revision>
  <dcterms:created xsi:type="dcterms:W3CDTF">2023-10-16T09:13:00Z</dcterms:created>
  <dcterms:modified xsi:type="dcterms:W3CDTF">2023-10-16T09:13:00Z</dcterms:modified>
</cp:coreProperties>
</file>