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F4D5A" w14:textId="77777777" w:rsidR="00942A3D" w:rsidRPr="00942A3D" w:rsidRDefault="00942A3D" w:rsidP="00942A3D">
      <w:pPr>
        <w:rPr>
          <w:b/>
          <w:bCs/>
        </w:rPr>
      </w:pPr>
      <w:r w:rsidRPr="00942A3D">
        <w:rPr>
          <w:b/>
          <w:bCs/>
        </w:rPr>
        <w:t>Utilization of AI Tools in Assessment Completion</w:t>
      </w:r>
    </w:p>
    <w:p w14:paraId="7B776449" w14:textId="77777777" w:rsidR="00942A3D" w:rsidRPr="00942A3D" w:rsidRDefault="00942A3D" w:rsidP="00942A3D">
      <w:r w:rsidRPr="00942A3D">
        <w:t>During the completion of this assessment, I leveraged AI tools in various capacities to improve the functionality, visual appeal, and technical elements of my application. Below is an overview of how these tools were utilized:</w:t>
      </w:r>
    </w:p>
    <w:p w14:paraId="2E4F489F" w14:textId="77777777" w:rsidR="00942A3D" w:rsidRPr="00942A3D" w:rsidRDefault="00942A3D" w:rsidP="00942A3D">
      <w:pPr>
        <w:numPr>
          <w:ilvl w:val="0"/>
          <w:numId w:val="1"/>
        </w:numPr>
      </w:pPr>
      <w:r w:rsidRPr="00942A3D">
        <w:rPr>
          <w:b/>
          <w:bCs/>
        </w:rPr>
        <w:t>Error Identification and Resolution</w:t>
      </w:r>
      <w:r w:rsidRPr="00942A3D">
        <w:br/>
        <w:t xml:space="preserve">AI tools played a crucial role in identifying the root causes of specific errors, particularly those related to Gradle setup and Firebase configurations in Android Studio. For example, when I encountered the </w:t>
      </w:r>
      <w:proofErr w:type="spellStart"/>
      <w:r w:rsidRPr="00942A3D">
        <w:t>InvalidUserDataException</w:t>
      </w:r>
      <w:proofErr w:type="spellEnd"/>
      <w:r w:rsidRPr="00942A3D">
        <w:t xml:space="preserve"> during Gradle plugin configurations, the AI provided an explanation of the error’s origin and suggested precise syntax adjustments that resolved the issue.</w:t>
      </w:r>
    </w:p>
    <w:p w14:paraId="32A1B83B" w14:textId="77777777" w:rsidR="00942A3D" w:rsidRPr="00942A3D" w:rsidRDefault="00942A3D" w:rsidP="00942A3D">
      <w:pPr>
        <w:numPr>
          <w:ilvl w:val="0"/>
          <w:numId w:val="1"/>
        </w:numPr>
      </w:pPr>
      <w:r w:rsidRPr="00942A3D">
        <w:rPr>
          <w:b/>
          <w:bCs/>
        </w:rPr>
        <w:t>Timer Functionality Enhancement</w:t>
      </w:r>
      <w:r w:rsidRPr="00942A3D">
        <w:br/>
        <w:t>While coding the timer, I faced challenges with ensuring correct timing intervals and smoothly handling pause-resume functionality. AI suggested alternative code structures that not only fixed timing issues but also optimized the timer logic. This guidance significantly reduced manual trial and error, leading to a more efficient implementation.</w:t>
      </w:r>
    </w:p>
    <w:p w14:paraId="01257951" w14:textId="77777777" w:rsidR="00942A3D" w:rsidRPr="00942A3D" w:rsidRDefault="00942A3D" w:rsidP="00942A3D">
      <w:pPr>
        <w:numPr>
          <w:ilvl w:val="0"/>
          <w:numId w:val="1"/>
        </w:numPr>
      </w:pPr>
      <w:r w:rsidRPr="00942A3D">
        <w:rPr>
          <w:b/>
          <w:bCs/>
        </w:rPr>
        <w:t>Code Snippets and Functional Examples</w:t>
      </w:r>
      <w:r w:rsidRPr="00942A3D">
        <w:br/>
        <w:t>AI tools were used to generate specific code snippets for complex functionalities, such as user authentication, data synchronization, and API integration. For instance, while developing a biometric authentication feature, the AI provided a Kotlin code snippet for implementing fingerprint authentication in Android Studio. These snippets served as a foundation, which I further refined to meet the specific requirements of my project.</w:t>
      </w:r>
    </w:p>
    <w:p w14:paraId="15ABCFA7" w14:textId="77777777" w:rsidR="00942A3D" w:rsidRPr="00942A3D" w:rsidRDefault="00942A3D" w:rsidP="00942A3D">
      <w:r w:rsidRPr="00942A3D">
        <w:rPr>
          <w:b/>
          <w:bCs/>
        </w:rPr>
        <w:t>Example Snippet Citation:</w:t>
      </w:r>
      <w:r w:rsidRPr="00942A3D">
        <w:br/>
        <w:t>“The code snippet for fingerprint authentication in the 'Goal Ignite' application was initially generated by ChatGPT (OpenAI), providing a framework that was then customized to handle specific exceptions and UI prompts.”</w:t>
      </w:r>
    </w:p>
    <w:p w14:paraId="7B49E81F" w14:textId="77777777" w:rsidR="00942A3D" w:rsidRPr="00942A3D" w:rsidRDefault="00942A3D" w:rsidP="00942A3D">
      <w:pPr>
        <w:numPr>
          <w:ilvl w:val="0"/>
          <w:numId w:val="1"/>
        </w:numPr>
      </w:pPr>
      <w:r w:rsidRPr="00942A3D">
        <w:rPr>
          <w:b/>
          <w:bCs/>
        </w:rPr>
        <w:t>Debugging Support</w:t>
      </w:r>
      <w:r w:rsidRPr="00942A3D">
        <w:br/>
        <w:t>During the debugging phase, AI tools were instrumental in identifying the causes of errors. For instance, when a UI button was missing, AI diagnostic suggestions led me to troubleshoot the layout XML files and view hierarchy, revealing that a misalignment in the XML structure was preventing the button from rendering. This troubleshooting assistance was noted in the code comments as “Debugging suggestion provided by ChatGPT (OpenAI).”</w:t>
      </w:r>
    </w:p>
    <w:p w14:paraId="5D5AEA47" w14:textId="77777777" w:rsidR="00942A3D" w:rsidRPr="00942A3D" w:rsidRDefault="00942A3D" w:rsidP="00942A3D">
      <w:r w:rsidRPr="00942A3D">
        <w:rPr>
          <w:b/>
          <w:bCs/>
        </w:rPr>
        <w:t>Example Debugging Citation:</w:t>
      </w:r>
      <w:r w:rsidRPr="00942A3D">
        <w:br/>
        <w:t>“ChatGPT (OpenAI) suggested checking the XML layout hierarchy, which led to the discovery of a visibility setting issue that was causing the Sign-In button to be hidden.”</w:t>
      </w:r>
    </w:p>
    <w:p w14:paraId="03DA9584" w14:textId="77777777" w:rsidR="00942A3D" w:rsidRPr="00942A3D" w:rsidRDefault="00942A3D" w:rsidP="00942A3D">
      <w:pPr>
        <w:numPr>
          <w:ilvl w:val="0"/>
          <w:numId w:val="1"/>
        </w:numPr>
      </w:pPr>
      <w:r w:rsidRPr="00942A3D">
        <w:rPr>
          <w:b/>
          <w:bCs/>
        </w:rPr>
        <w:t>Error Resolution Guidance</w:t>
      </w:r>
      <w:r w:rsidRPr="00942A3D">
        <w:br/>
        <w:t>AI assistance was also sought for resolving runtime exceptions and API connectivity issues. For example, an API connection problem was resolved with AI’s help, which recommended inspecting the Retrofit configuration and adjusting the base URL format. This guidance was documented in the project’s documentation as “Error resolution guidance provided by ChatGPT (OpenAI).”</w:t>
      </w:r>
    </w:p>
    <w:p w14:paraId="73A695C2" w14:textId="77777777" w:rsidR="00942A3D" w:rsidRPr="00942A3D" w:rsidRDefault="00942A3D" w:rsidP="00942A3D">
      <w:r w:rsidRPr="00942A3D">
        <w:rPr>
          <w:b/>
          <w:bCs/>
        </w:rPr>
        <w:lastRenderedPageBreak/>
        <w:t>Example Error Citation:</w:t>
      </w:r>
      <w:r w:rsidRPr="00942A3D">
        <w:br/>
        <w:t>“Error resolution advice on configuring Retrofit for consistent API connectivity was provided by ChatGPT (OpenAI), which recommended adjusting the base URL format.”</w:t>
      </w:r>
    </w:p>
    <w:p w14:paraId="58CC2524" w14:textId="77777777" w:rsidR="00942A3D" w:rsidRPr="00942A3D" w:rsidRDefault="00942A3D" w:rsidP="00942A3D">
      <w:pPr>
        <w:numPr>
          <w:ilvl w:val="0"/>
          <w:numId w:val="1"/>
        </w:numPr>
      </w:pPr>
      <w:r w:rsidRPr="00942A3D">
        <w:rPr>
          <w:b/>
          <w:bCs/>
        </w:rPr>
        <w:t>Research and Best Practices</w:t>
      </w:r>
      <w:r w:rsidRPr="00942A3D">
        <w:br/>
        <w:t>The AI tool was consulted for research on best practices regarding offline data syncing and real-time notifications in Android applications. These insights were referenced in the project’s technical documentation, acknowledging the source as “AI-assisted research provided by ChatGPT (OpenAI).”</w:t>
      </w:r>
    </w:p>
    <w:p w14:paraId="2AB9C50C" w14:textId="77777777" w:rsidR="00942A3D" w:rsidRPr="00942A3D" w:rsidRDefault="00942A3D" w:rsidP="00942A3D">
      <w:r w:rsidRPr="00942A3D">
        <w:rPr>
          <w:b/>
          <w:bCs/>
        </w:rPr>
        <w:t>Example Research Citation:</w:t>
      </w:r>
      <w:r w:rsidRPr="00942A3D">
        <w:br/>
        <w:t>“Recommendations for implementing Firebase offline syncing in Android Studio were gathered from AI-assisted research conducted via ChatGPT (OpenAI).”</w:t>
      </w:r>
    </w:p>
    <w:p w14:paraId="6FE38EA9" w14:textId="77777777" w:rsidR="00942A3D" w:rsidRDefault="00942A3D"/>
    <w:sectPr w:rsidR="00942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8C4EC8"/>
    <w:multiLevelType w:val="multilevel"/>
    <w:tmpl w:val="1128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22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C2"/>
    <w:rsid w:val="001C1EA4"/>
    <w:rsid w:val="006F39C2"/>
    <w:rsid w:val="00862496"/>
    <w:rsid w:val="0094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06EB"/>
  <w15:chartTrackingRefBased/>
  <w15:docId w15:val="{50557EBA-1270-4EC9-BDC4-8853A96E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9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39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9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9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9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9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39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9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9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9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9C2"/>
    <w:rPr>
      <w:rFonts w:eastAsiaTheme="majorEastAsia" w:cstheme="majorBidi"/>
      <w:color w:val="272727" w:themeColor="text1" w:themeTint="D8"/>
    </w:rPr>
  </w:style>
  <w:style w:type="paragraph" w:styleId="Title">
    <w:name w:val="Title"/>
    <w:basedOn w:val="Normal"/>
    <w:next w:val="Normal"/>
    <w:link w:val="TitleChar"/>
    <w:uiPriority w:val="10"/>
    <w:qFormat/>
    <w:rsid w:val="006F3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9C2"/>
    <w:pPr>
      <w:spacing w:before="160"/>
      <w:jc w:val="center"/>
    </w:pPr>
    <w:rPr>
      <w:i/>
      <w:iCs/>
      <w:color w:val="404040" w:themeColor="text1" w:themeTint="BF"/>
    </w:rPr>
  </w:style>
  <w:style w:type="character" w:customStyle="1" w:styleId="QuoteChar">
    <w:name w:val="Quote Char"/>
    <w:basedOn w:val="DefaultParagraphFont"/>
    <w:link w:val="Quote"/>
    <w:uiPriority w:val="29"/>
    <w:rsid w:val="006F39C2"/>
    <w:rPr>
      <w:i/>
      <w:iCs/>
      <w:color w:val="404040" w:themeColor="text1" w:themeTint="BF"/>
    </w:rPr>
  </w:style>
  <w:style w:type="paragraph" w:styleId="ListParagraph">
    <w:name w:val="List Paragraph"/>
    <w:basedOn w:val="Normal"/>
    <w:uiPriority w:val="34"/>
    <w:qFormat/>
    <w:rsid w:val="006F39C2"/>
    <w:pPr>
      <w:ind w:left="720"/>
      <w:contextualSpacing/>
    </w:pPr>
  </w:style>
  <w:style w:type="character" w:styleId="IntenseEmphasis">
    <w:name w:val="Intense Emphasis"/>
    <w:basedOn w:val="DefaultParagraphFont"/>
    <w:uiPriority w:val="21"/>
    <w:qFormat/>
    <w:rsid w:val="006F39C2"/>
    <w:rPr>
      <w:i/>
      <w:iCs/>
      <w:color w:val="2F5496" w:themeColor="accent1" w:themeShade="BF"/>
    </w:rPr>
  </w:style>
  <w:style w:type="paragraph" w:styleId="IntenseQuote">
    <w:name w:val="Intense Quote"/>
    <w:basedOn w:val="Normal"/>
    <w:next w:val="Normal"/>
    <w:link w:val="IntenseQuoteChar"/>
    <w:uiPriority w:val="30"/>
    <w:qFormat/>
    <w:rsid w:val="006F39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9C2"/>
    <w:rPr>
      <w:i/>
      <w:iCs/>
      <w:color w:val="2F5496" w:themeColor="accent1" w:themeShade="BF"/>
    </w:rPr>
  </w:style>
  <w:style w:type="character" w:styleId="IntenseReference">
    <w:name w:val="Intense Reference"/>
    <w:basedOn w:val="DefaultParagraphFont"/>
    <w:uiPriority w:val="32"/>
    <w:qFormat/>
    <w:rsid w:val="006F39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819947">
      <w:bodyDiv w:val="1"/>
      <w:marLeft w:val="0"/>
      <w:marRight w:val="0"/>
      <w:marTop w:val="0"/>
      <w:marBottom w:val="0"/>
      <w:divBdr>
        <w:top w:val="none" w:sz="0" w:space="0" w:color="auto"/>
        <w:left w:val="none" w:sz="0" w:space="0" w:color="auto"/>
        <w:bottom w:val="none" w:sz="0" w:space="0" w:color="auto"/>
        <w:right w:val="none" w:sz="0" w:space="0" w:color="auto"/>
      </w:divBdr>
    </w:div>
    <w:div w:id="1195001074">
      <w:bodyDiv w:val="1"/>
      <w:marLeft w:val="0"/>
      <w:marRight w:val="0"/>
      <w:marTop w:val="0"/>
      <w:marBottom w:val="0"/>
      <w:divBdr>
        <w:top w:val="none" w:sz="0" w:space="0" w:color="auto"/>
        <w:left w:val="none" w:sz="0" w:space="0" w:color="auto"/>
        <w:bottom w:val="none" w:sz="0" w:space="0" w:color="auto"/>
        <w:right w:val="none" w:sz="0" w:space="0" w:color="auto"/>
      </w:divBdr>
    </w:div>
    <w:div w:id="1244952353">
      <w:bodyDiv w:val="1"/>
      <w:marLeft w:val="0"/>
      <w:marRight w:val="0"/>
      <w:marTop w:val="0"/>
      <w:marBottom w:val="0"/>
      <w:divBdr>
        <w:top w:val="none" w:sz="0" w:space="0" w:color="auto"/>
        <w:left w:val="none" w:sz="0" w:space="0" w:color="auto"/>
        <w:bottom w:val="none" w:sz="0" w:space="0" w:color="auto"/>
        <w:right w:val="none" w:sz="0" w:space="0" w:color="auto"/>
      </w:divBdr>
    </w:div>
    <w:div w:id="212888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Lebohang Nicole Matsoso</dc:creator>
  <cp:keywords/>
  <dc:description/>
  <cp:lastModifiedBy>Lebohang Nicole Matsoso</cp:lastModifiedBy>
  <cp:revision>1</cp:revision>
  <dcterms:created xsi:type="dcterms:W3CDTF">2024-11-02T21:45:00Z</dcterms:created>
  <dcterms:modified xsi:type="dcterms:W3CDTF">2024-11-04T16:08:00Z</dcterms:modified>
</cp:coreProperties>
</file>