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443AF01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"/>
        <w:gridCol w:w="8920"/>
      </w:tblGrid>
      <w:tr w:rsidR="000027B9" w:rsidRPr="000027B9" w14:paraId="42BCB3B5" w14:textId="77777777" w:rsidTr="000027B9">
        <w:trPr>
          <w:trHeight w:val="237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B1B3F1F" w14:textId="40CE8B31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920" w:type="dxa"/>
            <w:shd w:val="clear" w:color="auto" w:fill="auto"/>
            <w:vAlign w:val="center"/>
            <w:hideMark/>
          </w:tcPr>
          <w:p w14:paraId="0F517330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027B9" w:rsidRPr="000027B9" w14:paraId="0B09FC4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C46F43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144E3B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0027B9" w:rsidRPr="000027B9" w14:paraId="44EE02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1F4D1D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DE22E8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0027B9" w:rsidRPr="000027B9" w14:paraId="482A477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9D5BD9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D7AD9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0027B9" w:rsidRPr="000027B9" w14:paraId="4CED582C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03F45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C0DD0F" w14:textId="5FC41BE0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0027B9" w:rsidRPr="000027B9" w14:paraId="617157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2BF0F5D8" w14:textId="270111F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6143CE7" w14:textId="15AD013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0027B9" w:rsidRPr="000027B9" w14:paraId="0959ABAD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85C740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DB83BD" w14:textId="5868B46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0027B9" w:rsidRPr="000027B9" w14:paraId="7058242A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2BB8BFA" w14:textId="6F1B9C4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FF5B61B" w14:textId="3ACBA506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0027B9" w:rsidRPr="000027B9" w14:paraId="2F5E6C9F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01BC04C" w14:textId="1AC628E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AD0324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0027B9" w:rsidRPr="000027B9" w14:paraId="32286EA1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79E2DB" w14:textId="4C33647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00D64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0027B9" w:rsidRPr="000027B9" w14:paraId="067ECB00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28E95C" w14:textId="7B30744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8D4437" w14:textId="6C43B39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0027B9" w:rsidRPr="000027B9" w14:paraId="45408148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D73DB64" w14:textId="0E9C4754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0B4702F" w14:textId="5F9B9D0F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0027B9" w:rsidRPr="000027B9" w14:paraId="37B1D47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93E6A62" w14:textId="1EE08F6C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A8411F5" w14:textId="0476DADA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0027B9" w:rsidRPr="000027B9" w14:paraId="5949011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A715D5B" w14:textId="7A51538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A1741EE" w14:textId="5764B8E4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0027B9" w:rsidRPr="000027B9" w14:paraId="344BB7F2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C30F229" w14:textId="7795D2A0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C6DE52" w14:textId="5EB689C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0027B9" w:rsidRPr="000027B9" w14:paraId="428703E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7DC95AE" w14:textId="1FBB2572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671B16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</w:tbl>
    <w:p w14:paraId="106D1036" w14:textId="77777777" w:rsidR="000027B9" w:rsidRDefault="000027B9" w:rsidP="00D654F6">
      <w:pPr>
        <w:pStyle w:val="TOCHeading"/>
      </w:pPr>
    </w:p>
    <w:p w14:paraId="120AC336" w14:textId="4DAD679F" w:rsidR="00D654F6" w:rsidRDefault="00D654F6" w:rsidP="00D654F6">
      <w:pPr>
        <w:pStyle w:val="TOCHeading"/>
      </w:pPr>
      <w:r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4A8A480E" w14:textId="77777777" w:rsidR="00D654F6" w:rsidRDefault="00D654F6" w:rsidP="00D654F6">
      <w:r>
        <w:rPr>
          <w:noProof/>
        </w:rPr>
        <w:lastRenderedPageBreak/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A9A4" w14:textId="77777777" w:rsidR="00D654F6" w:rsidRDefault="00D654F6" w:rsidP="00341786">
      <w:pPr>
        <w:pStyle w:val="TOCHeading"/>
      </w:pPr>
    </w:p>
    <w:p w14:paraId="5F1F9F77" w14:textId="77B2600E" w:rsidR="00341786" w:rsidRDefault="00341786" w:rsidP="00341786">
      <w:pPr>
        <w:pStyle w:val="TOCHeading"/>
      </w:pPr>
      <w:r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4D4ACD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96ABC" w14:paraId="29FAC8F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96ABC" w:rsidRDefault="00C96ABC">
            <w:r>
              <w:t>pages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465CF867" w:rsidR="00C96ABC" w:rsidRDefault="004D4ACD">
            <w:r>
              <w:t>ShoppingCartAutomationPages</w:t>
            </w:r>
            <w:r w:rsidR="00C96ABC">
              <w:t>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You can define locators and xpath here.</w:t>
            </w:r>
          </w:p>
          <w:p w14:paraId="02E541C8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You can create additional supportive common methods in CommonEvents class.</w:t>
            </w:r>
          </w:p>
        </w:tc>
      </w:tr>
      <w:tr w:rsidR="00C96ABC" w14:paraId="790A72D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96ABC" w:rsidRDefault="00C96ABC">
            <w:r>
              <w:t>resources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96ABC" w:rsidRDefault="00C96ABC">
            <w:r>
              <w:t>Config.json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96ABC" w:rsidRDefault="00C96ABC">
            <w:r>
              <w:t>URL to navigate to. Already URL is defined here</w:t>
            </w:r>
          </w:p>
        </w:tc>
      </w:tr>
      <w:tr w:rsidR="00C96ABC" w14:paraId="4F015CF4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96ABC" w:rsidRDefault="00C96ABC">
            <w:r>
              <w:t>coreUtilities.utils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96ABC" w:rsidRDefault="00C96ABC">
            <w:r>
              <w:t>CommonEvents.java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96ABC" w14:paraId="3DB03F59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E791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60E0" w14:textId="77777777" w:rsidR="00C96ABC" w:rsidRDefault="00C96ABC">
            <w:r>
              <w:t>FileOperations.java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1186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7CCD093A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60E7F509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You will be required to implement these methods as very first activity, because even URL to navigate to, is read using these </w:t>
            </w:r>
            <w:r>
              <w:rPr>
                <w:b/>
                <w:bCs/>
              </w:rPr>
              <w:lastRenderedPageBreak/>
              <w:t>methods.</w:t>
            </w:r>
          </w:p>
        </w:tc>
      </w:tr>
      <w:tr w:rsidR="00C96ABC" w14:paraId="75E44EE7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96ABC" w:rsidRDefault="00C96ABC"/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96ABC" w:rsidRDefault="00C96ABC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7CAB625F" w14:textId="77777777" w:rsidR="00AB2E5B" w:rsidRDefault="00AB2E5B">
      <w:pPr>
        <w:sectPr w:rsidR="00AB2E5B" w:rsidSect="00D87A37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gramStart"/>
      <w:r w:rsidRPr="00185355">
        <w:rPr>
          <w:b/>
          <w:color w:val="FF0000"/>
          <w:sz w:val="24"/>
        </w:rPr>
        <w:t>TestNGSuite</w:t>
      </w:r>
      <w:proofErr w:type="gramEnd"/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D87A37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D87A37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D87A37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commit</w:t>
      </w:r>
      <w:proofErr w:type="gramEnd"/>
      <w:r>
        <w:rPr>
          <w:spacing w:val="-2"/>
          <w:sz w:val="28"/>
        </w:rPr>
        <w:t>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D87A37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8EF6" w14:textId="77777777" w:rsidR="00D87A37" w:rsidRDefault="00D87A37">
      <w:r>
        <w:separator/>
      </w:r>
    </w:p>
  </w:endnote>
  <w:endnote w:type="continuationSeparator" w:id="0">
    <w:p w14:paraId="0B250A9E" w14:textId="77777777" w:rsidR="00D87A37" w:rsidRDefault="00D87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A6AFA" w14:textId="77777777" w:rsidR="00D87A37" w:rsidRDefault="00D87A37">
      <w:r>
        <w:separator/>
      </w:r>
    </w:p>
  </w:footnote>
  <w:footnote w:type="continuationSeparator" w:id="0">
    <w:p w14:paraId="14486F42" w14:textId="77777777" w:rsidR="00D87A37" w:rsidRDefault="00D87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804810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9904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7839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94F9C"/>
    <w:rsid w:val="000C579A"/>
    <w:rsid w:val="001318E3"/>
    <w:rsid w:val="001C5044"/>
    <w:rsid w:val="00223431"/>
    <w:rsid w:val="002A69EA"/>
    <w:rsid w:val="00323145"/>
    <w:rsid w:val="00341786"/>
    <w:rsid w:val="0035556D"/>
    <w:rsid w:val="00376DEB"/>
    <w:rsid w:val="00395C49"/>
    <w:rsid w:val="003A338C"/>
    <w:rsid w:val="003B11A8"/>
    <w:rsid w:val="003F20E2"/>
    <w:rsid w:val="00483C66"/>
    <w:rsid w:val="004D4ACD"/>
    <w:rsid w:val="004E72BB"/>
    <w:rsid w:val="00557111"/>
    <w:rsid w:val="0059506B"/>
    <w:rsid w:val="00612A78"/>
    <w:rsid w:val="0063257D"/>
    <w:rsid w:val="00644F27"/>
    <w:rsid w:val="006D2175"/>
    <w:rsid w:val="007874E4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9D44CE"/>
    <w:rsid w:val="00A35066"/>
    <w:rsid w:val="00A57E83"/>
    <w:rsid w:val="00AB2E5B"/>
    <w:rsid w:val="00B7589B"/>
    <w:rsid w:val="00B9283A"/>
    <w:rsid w:val="00B94D37"/>
    <w:rsid w:val="00B9529C"/>
    <w:rsid w:val="00B96022"/>
    <w:rsid w:val="00C1239A"/>
    <w:rsid w:val="00C47339"/>
    <w:rsid w:val="00C96ABC"/>
    <w:rsid w:val="00CD47EB"/>
    <w:rsid w:val="00D418C0"/>
    <w:rsid w:val="00D61FF5"/>
    <w:rsid w:val="00D654F6"/>
    <w:rsid w:val="00D87A37"/>
    <w:rsid w:val="00DB54CF"/>
    <w:rsid w:val="00E073D8"/>
    <w:rsid w:val="00E50526"/>
    <w:rsid w:val="00E80EAD"/>
    <w:rsid w:val="00ED3EA4"/>
    <w:rsid w:val="00F04766"/>
    <w:rsid w:val="00F262C1"/>
    <w:rsid w:val="00F53FD6"/>
    <w:rsid w:val="00F70C1C"/>
    <w:rsid w:val="00F9252C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7</cp:revision>
  <dcterms:created xsi:type="dcterms:W3CDTF">2024-03-03T19:47:00Z</dcterms:created>
  <dcterms:modified xsi:type="dcterms:W3CDTF">2024-03-14T03:44:00Z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