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21E45" w14:textId="18888FED" w:rsidR="00A40536" w:rsidRDefault="00AA599C">
      <w:pPr>
        <w:spacing w:line="400" w:lineRule="auto"/>
        <w:jc w:val="center"/>
        <w:rPr>
          <w:rFonts w:ascii="微軟正黑體" w:eastAsia="微軟正黑體" w:hAnsi="微軟正黑體" w:cs="微軟正黑體"/>
          <w:b/>
          <w:sz w:val="32"/>
          <w:szCs w:val="32"/>
        </w:rPr>
      </w:pPr>
      <w:r>
        <w:rPr>
          <w:rFonts w:ascii="微軟正黑體" w:eastAsia="微軟正黑體" w:hAnsi="微軟正黑體" w:cs="微軟正黑體"/>
          <w:b/>
          <w:sz w:val="32"/>
          <w:szCs w:val="32"/>
        </w:rPr>
        <w:t>第</w:t>
      </w:r>
      <w:r w:rsidR="00B718F6">
        <w:rPr>
          <w:rFonts w:ascii="微軟正黑體" w:eastAsia="微軟正黑體" w:hAnsi="微軟正黑體" w:cs="微軟正黑體" w:hint="eastAsia"/>
          <w:b/>
          <w:sz w:val="32"/>
          <w:szCs w:val="32"/>
        </w:rPr>
        <w:t>２</w:t>
      </w:r>
      <w:r w:rsidR="002B0208">
        <w:rPr>
          <w:rFonts w:ascii="微軟正黑體" w:eastAsia="微軟正黑體" w:hAnsi="微軟正黑體" w:cs="微軟正黑體"/>
          <w:b/>
          <w:sz w:val="32"/>
          <w:szCs w:val="32"/>
        </w:rPr>
        <w:t xml:space="preserve">組 </w:t>
      </w:r>
    </w:p>
    <w:p w14:paraId="16721E46" w14:textId="37627D01" w:rsidR="00A40536" w:rsidRPr="002B0208" w:rsidRDefault="002B0208" w:rsidP="002B0208">
      <w:pPr>
        <w:spacing w:line="400" w:lineRule="auto"/>
        <w:jc w:val="center"/>
        <w:rPr>
          <w:rFonts w:ascii="微軟正黑體" w:eastAsia="微軟正黑體" w:hAnsi="微軟正黑體" w:cs="微軟正黑體"/>
          <w:b/>
          <w:sz w:val="32"/>
          <w:szCs w:val="32"/>
        </w:rPr>
      </w:pPr>
      <w:r>
        <w:rPr>
          <w:rFonts w:ascii="微軟正黑體" w:eastAsia="微軟正黑體" w:hAnsi="微軟正黑體" w:cs="微軟正黑體"/>
          <w:b/>
          <w:sz w:val="32"/>
          <w:szCs w:val="32"/>
        </w:rPr>
        <w:t>專題名稱：</w:t>
      </w:r>
      <w:r w:rsidR="00520687" w:rsidRPr="002B0208">
        <w:rPr>
          <w:rFonts w:ascii="微軟正黑體" w:eastAsia="微軟正黑體" w:hAnsi="微軟正黑體" w:cs="微軟正黑體"/>
          <w:b/>
          <w:sz w:val="32"/>
          <w:szCs w:val="32"/>
        </w:rPr>
        <w:t xml:space="preserve"> </w:t>
      </w:r>
      <w:r w:rsidR="00B718F6">
        <w:rPr>
          <w:rFonts w:ascii="微軟正黑體" w:eastAsia="微軟正黑體" w:hAnsi="微軟正黑體" w:cs="微軟正黑體" w:hint="eastAsia"/>
          <w:b/>
          <w:sz w:val="32"/>
          <w:szCs w:val="32"/>
        </w:rPr>
        <w:t>線上課程平台</w:t>
      </w:r>
    </w:p>
    <w:tbl>
      <w:tblPr>
        <w:tblStyle w:val="a5"/>
        <w:tblW w:w="108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1200"/>
        <w:gridCol w:w="8880"/>
      </w:tblGrid>
      <w:tr w:rsidR="00A40536" w14:paraId="16721E4A" w14:textId="77777777">
        <w:tc>
          <w:tcPr>
            <w:tcW w:w="735" w:type="dxa"/>
          </w:tcPr>
          <w:p w14:paraId="16721E47" w14:textId="77777777" w:rsidR="00A40536" w:rsidRDefault="002B0208">
            <w:pPr>
              <w:widowControl/>
              <w:rPr>
                <w:rFonts w:ascii="微軟正黑體" w:eastAsia="微軟正黑體" w:hAnsi="微軟正黑體" w:cs="微軟正黑體"/>
                <w:b/>
              </w:rPr>
            </w:pPr>
            <w:r>
              <w:rPr>
                <w:rFonts w:ascii="微軟正黑體" w:eastAsia="微軟正黑體" w:hAnsi="微軟正黑體" w:cs="微軟正黑體"/>
                <w:b/>
              </w:rPr>
              <w:t>學號</w:t>
            </w:r>
          </w:p>
        </w:tc>
        <w:tc>
          <w:tcPr>
            <w:tcW w:w="1200" w:type="dxa"/>
          </w:tcPr>
          <w:p w14:paraId="16721E48" w14:textId="77777777" w:rsidR="00A40536" w:rsidRDefault="002B0208">
            <w:pPr>
              <w:widowControl/>
              <w:rPr>
                <w:rFonts w:ascii="微軟正黑體" w:eastAsia="微軟正黑體" w:hAnsi="微軟正黑體" w:cs="微軟正黑體"/>
                <w:b/>
              </w:rPr>
            </w:pPr>
            <w:r>
              <w:rPr>
                <w:rFonts w:ascii="微軟正黑體" w:eastAsia="微軟正黑體" w:hAnsi="微軟正黑體" w:cs="微軟正黑體"/>
                <w:b/>
              </w:rPr>
              <w:t>組員姓名</w:t>
            </w:r>
          </w:p>
        </w:tc>
        <w:tc>
          <w:tcPr>
            <w:tcW w:w="8880" w:type="dxa"/>
          </w:tcPr>
          <w:p w14:paraId="16721E49" w14:textId="77777777" w:rsidR="00A40536" w:rsidRDefault="002B0208">
            <w:pPr>
              <w:widowControl/>
              <w:rPr>
                <w:rFonts w:ascii="微軟正黑體" w:eastAsia="微軟正黑體" w:hAnsi="微軟正黑體" w:cs="微軟正黑體"/>
                <w:b/>
              </w:rPr>
            </w:pPr>
            <w:r>
              <w:rPr>
                <w:rFonts w:ascii="微軟正黑體" w:eastAsia="微軟正黑體" w:hAnsi="微軟正黑體" w:cs="微軟正黑體"/>
                <w:b/>
              </w:rPr>
              <w:t>團隊所擔任之角色、工作內容、技術能力等描述</w:t>
            </w:r>
          </w:p>
        </w:tc>
      </w:tr>
      <w:tr w:rsidR="00A40536" w14:paraId="16721E4F" w14:textId="77777777">
        <w:tc>
          <w:tcPr>
            <w:tcW w:w="735" w:type="dxa"/>
            <w:vAlign w:val="center"/>
          </w:tcPr>
          <w:p w14:paraId="16721E4B" w14:textId="1EB7E401" w:rsidR="00A40536" w:rsidRDefault="00B718F6">
            <w:pPr>
              <w:widowControl/>
              <w:jc w:val="center"/>
              <w:rPr>
                <w:rFonts w:ascii="微軟正黑體" w:eastAsia="微軟正黑體" w:hAnsi="微軟正黑體" w:cs="微軟正黑體"/>
                <w:b/>
              </w:rPr>
            </w:pPr>
            <w:r>
              <w:rPr>
                <w:rFonts w:ascii="微軟正黑體" w:eastAsia="微軟正黑體" w:hAnsi="微軟正黑體" w:cs="微軟正黑體" w:hint="eastAsia"/>
                <w:b/>
              </w:rPr>
              <w:t>４０</w:t>
            </w:r>
          </w:p>
        </w:tc>
        <w:tc>
          <w:tcPr>
            <w:tcW w:w="1200" w:type="dxa"/>
          </w:tcPr>
          <w:p w14:paraId="16721E4C" w14:textId="32D547DB" w:rsidR="00A40536" w:rsidRDefault="00B718F6">
            <w:pPr>
              <w:widowControl/>
              <w:rPr>
                <w:rFonts w:ascii="微軟正黑體" w:eastAsia="微軟正黑體" w:hAnsi="微軟正黑體" w:cs="微軟正黑體"/>
                <w:b/>
              </w:rPr>
            </w:pPr>
            <w:r>
              <w:rPr>
                <w:rFonts w:ascii="微軟正黑體" w:eastAsia="微軟正黑體" w:hAnsi="微軟正黑體" w:cs="微軟正黑體" w:hint="eastAsia"/>
                <w:b/>
              </w:rPr>
              <w:t>藍翊家</w:t>
            </w:r>
          </w:p>
        </w:tc>
        <w:tc>
          <w:tcPr>
            <w:tcW w:w="8880" w:type="dxa"/>
          </w:tcPr>
          <w:p w14:paraId="16721E4E" w14:textId="0FC51F10" w:rsidR="00A40536" w:rsidRDefault="00314891" w:rsidP="00520687">
            <w:pPr>
              <w:widowControl/>
              <w:rPr>
                <w:rFonts w:ascii="微軟正黑體" w:eastAsia="微軟正黑體" w:hAnsi="微軟正黑體" w:cs="微軟正黑體" w:hint="eastAsia"/>
                <w:b/>
              </w:rPr>
            </w:pPr>
            <w:r>
              <w:rPr>
                <w:rFonts w:ascii="微軟正黑體" w:eastAsia="微軟正黑體" w:hAnsi="微軟正黑體" w:cs="微軟正黑體" w:hint="eastAsia"/>
                <w:b/>
              </w:rPr>
              <w:t>金流管理</w:t>
            </w:r>
            <w:r w:rsidR="00E7769A">
              <w:rPr>
                <w:rFonts w:ascii="微軟正黑體" w:eastAsia="微軟正黑體" w:hAnsi="微軟正黑體" w:cs="微軟正黑體" w:hint="eastAsia"/>
                <w:b/>
              </w:rPr>
              <w:t>、協助組員完成目標</w:t>
            </w:r>
            <w:r w:rsidR="00320212">
              <w:rPr>
                <w:rFonts w:ascii="微軟正黑體" w:eastAsia="微軟正黑體" w:hAnsi="微軟正黑體" w:cs="微軟正黑體" w:hint="eastAsia"/>
                <w:b/>
              </w:rPr>
              <w:t>、伺服器架設、首頁頁面</w:t>
            </w:r>
          </w:p>
        </w:tc>
      </w:tr>
      <w:tr w:rsidR="00A40536" w14:paraId="16721E54" w14:textId="77777777">
        <w:tc>
          <w:tcPr>
            <w:tcW w:w="735" w:type="dxa"/>
            <w:vAlign w:val="center"/>
          </w:tcPr>
          <w:p w14:paraId="16721E50" w14:textId="639DB8CD" w:rsidR="00A40536" w:rsidRDefault="00B718F6">
            <w:pPr>
              <w:widowControl/>
              <w:jc w:val="center"/>
              <w:rPr>
                <w:rFonts w:ascii="微軟正黑體" w:eastAsia="微軟正黑體" w:hAnsi="微軟正黑體" w:cs="微軟正黑體"/>
                <w:b/>
              </w:rPr>
            </w:pPr>
            <w:r>
              <w:rPr>
                <w:rFonts w:ascii="微軟正黑體" w:eastAsia="微軟正黑體" w:hAnsi="微軟正黑體" w:cs="微軟正黑體" w:hint="eastAsia"/>
                <w:b/>
              </w:rPr>
              <w:t>２</w:t>
            </w:r>
          </w:p>
        </w:tc>
        <w:tc>
          <w:tcPr>
            <w:tcW w:w="1200" w:type="dxa"/>
          </w:tcPr>
          <w:p w14:paraId="16721E51" w14:textId="4C7E9777" w:rsidR="00A40536" w:rsidRDefault="00B718F6">
            <w:pPr>
              <w:widowControl/>
              <w:rPr>
                <w:rFonts w:ascii="微軟正黑體" w:eastAsia="微軟正黑體" w:hAnsi="微軟正黑體" w:cs="微軟正黑體"/>
                <w:b/>
              </w:rPr>
            </w:pPr>
            <w:r>
              <w:rPr>
                <w:rFonts w:ascii="微軟正黑體" w:eastAsia="微軟正黑體" w:hAnsi="微軟正黑體" w:cs="微軟正黑體" w:hint="eastAsia"/>
                <w:b/>
              </w:rPr>
              <w:t>陳聰賢</w:t>
            </w:r>
          </w:p>
        </w:tc>
        <w:tc>
          <w:tcPr>
            <w:tcW w:w="8880" w:type="dxa"/>
          </w:tcPr>
          <w:p w14:paraId="16721E53" w14:textId="5B9256CA" w:rsidR="00A40536" w:rsidRDefault="00B718F6">
            <w:pPr>
              <w:widowControl/>
              <w:rPr>
                <w:rFonts w:ascii="微軟正黑體" w:eastAsia="微軟正黑體" w:hAnsi="微軟正黑體" w:cs="微軟正黑體"/>
                <w:b/>
              </w:rPr>
            </w:pPr>
            <w:r>
              <w:rPr>
                <w:rFonts w:ascii="微軟正黑體" w:eastAsia="微軟正黑體" w:hAnsi="微軟正黑體" w:cs="微軟正黑體" w:hint="eastAsia"/>
                <w:b/>
              </w:rPr>
              <w:t>會員管理</w:t>
            </w:r>
          </w:p>
        </w:tc>
      </w:tr>
      <w:tr w:rsidR="00A40536" w14:paraId="16721E59" w14:textId="77777777">
        <w:tc>
          <w:tcPr>
            <w:tcW w:w="735" w:type="dxa"/>
            <w:vAlign w:val="center"/>
          </w:tcPr>
          <w:p w14:paraId="16721E55" w14:textId="2A464384" w:rsidR="00A40536" w:rsidRDefault="00B718F6">
            <w:pPr>
              <w:widowControl/>
              <w:jc w:val="center"/>
              <w:rPr>
                <w:rFonts w:ascii="微軟正黑體" w:eastAsia="微軟正黑體" w:hAnsi="微軟正黑體" w:cs="微軟正黑體"/>
                <w:b/>
              </w:rPr>
            </w:pPr>
            <w:r>
              <w:rPr>
                <w:rFonts w:ascii="微軟正黑體" w:eastAsia="微軟正黑體" w:hAnsi="微軟正黑體" w:cs="微軟正黑體" w:hint="eastAsia"/>
                <w:b/>
              </w:rPr>
              <w:t>３６</w:t>
            </w:r>
          </w:p>
        </w:tc>
        <w:tc>
          <w:tcPr>
            <w:tcW w:w="1200" w:type="dxa"/>
          </w:tcPr>
          <w:p w14:paraId="16721E56" w14:textId="770E3747" w:rsidR="00A40536" w:rsidRDefault="00B718F6">
            <w:pPr>
              <w:widowControl/>
              <w:rPr>
                <w:rFonts w:ascii="微軟正黑體" w:eastAsia="微軟正黑體" w:hAnsi="微軟正黑體" w:cs="微軟正黑體"/>
                <w:b/>
              </w:rPr>
            </w:pPr>
            <w:r>
              <w:rPr>
                <w:rFonts w:ascii="微軟正黑體" w:eastAsia="微軟正黑體" w:hAnsi="微軟正黑體" w:cs="微軟正黑體" w:hint="eastAsia"/>
                <w:b/>
              </w:rPr>
              <w:t>李怡靜</w:t>
            </w:r>
          </w:p>
        </w:tc>
        <w:tc>
          <w:tcPr>
            <w:tcW w:w="8880" w:type="dxa"/>
          </w:tcPr>
          <w:p w14:paraId="16721E58" w14:textId="66BDE3B7" w:rsidR="00A40536" w:rsidRDefault="00B718F6">
            <w:pPr>
              <w:widowControl/>
              <w:rPr>
                <w:rFonts w:ascii="微軟正黑體" w:eastAsia="微軟正黑體" w:hAnsi="微軟正黑體" w:cs="微軟正黑體"/>
                <w:b/>
              </w:rPr>
            </w:pPr>
            <w:r>
              <w:rPr>
                <w:rFonts w:ascii="微軟正黑體" w:eastAsia="微軟正黑體" w:hAnsi="微軟正黑體" w:cs="微軟正黑體" w:hint="eastAsia"/>
                <w:b/>
              </w:rPr>
              <w:t>美編、互動平台</w:t>
            </w:r>
          </w:p>
        </w:tc>
      </w:tr>
      <w:tr w:rsidR="00A40536" w14:paraId="16721E5E" w14:textId="77777777">
        <w:tc>
          <w:tcPr>
            <w:tcW w:w="735" w:type="dxa"/>
            <w:vAlign w:val="center"/>
          </w:tcPr>
          <w:p w14:paraId="16721E5A" w14:textId="3D390382" w:rsidR="00A40536" w:rsidRDefault="00B718F6">
            <w:pPr>
              <w:widowControl/>
              <w:jc w:val="center"/>
              <w:rPr>
                <w:rFonts w:ascii="微軟正黑體" w:eastAsia="微軟正黑體" w:hAnsi="微軟正黑體" w:cs="微軟正黑體"/>
                <w:b/>
              </w:rPr>
            </w:pPr>
            <w:r>
              <w:rPr>
                <w:rFonts w:ascii="微軟正黑體" w:eastAsia="微軟正黑體" w:hAnsi="微軟正黑體" w:cs="微軟正黑體" w:hint="eastAsia"/>
                <w:b/>
              </w:rPr>
              <w:t>３７</w:t>
            </w:r>
          </w:p>
        </w:tc>
        <w:tc>
          <w:tcPr>
            <w:tcW w:w="1200" w:type="dxa"/>
          </w:tcPr>
          <w:p w14:paraId="16721E5B" w14:textId="402BA745" w:rsidR="00A40536" w:rsidRDefault="00B718F6">
            <w:pPr>
              <w:widowControl/>
              <w:rPr>
                <w:rFonts w:ascii="微軟正黑體" w:eastAsia="微軟正黑體" w:hAnsi="微軟正黑體" w:cs="微軟正黑體"/>
                <w:b/>
              </w:rPr>
            </w:pPr>
            <w:r>
              <w:rPr>
                <w:rFonts w:ascii="微軟正黑體" w:eastAsia="微軟正黑體" w:hAnsi="微軟正黑體" w:cs="微軟正黑體" w:hint="eastAsia"/>
                <w:b/>
              </w:rPr>
              <w:t>蕭旭峰</w:t>
            </w:r>
          </w:p>
        </w:tc>
        <w:tc>
          <w:tcPr>
            <w:tcW w:w="8880" w:type="dxa"/>
          </w:tcPr>
          <w:p w14:paraId="16721E5D" w14:textId="628FEB17" w:rsidR="00A40536" w:rsidRDefault="00B718F6">
            <w:pPr>
              <w:widowControl/>
              <w:rPr>
                <w:rFonts w:ascii="微軟正黑體" w:eastAsia="微軟正黑體" w:hAnsi="微軟正黑體" w:cs="微軟正黑體"/>
                <w:b/>
              </w:rPr>
            </w:pPr>
            <w:r>
              <w:rPr>
                <w:rFonts w:ascii="微軟正黑體" w:eastAsia="微軟正黑體" w:hAnsi="微軟正黑體" w:cs="微軟正黑體" w:hint="eastAsia"/>
                <w:b/>
              </w:rPr>
              <w:t>課程管理</w:t>
            </w:r>
            <w:r w:rsidR="00320212">
              <w:rPr>
                <w:rFonts w:ascii="微軟正黑體" w:eastAsia="微軟正黑體" w:hAnsi="微軟正黑體" w:cs="微軟正黑體" w:hint="eastAsia"/>
                <w:b/>
              </w:rPr>
              <w:t>、</w:t>
            </w:r>
            <w:r w:rsidR="00320212">
              <w:rPr>
                <w:rFonts w:ascii="微軟正黑體" w:eastAsia="微軟正黑體" w:hAnsi="微軟正黑體" w:cs="微軟正黑體" w:hint="eastAsia"/>
                <w:b/>
              </w:rPr>
              <w:t>協助進度管制</w:t>
            </w:r>
          </w:p>
        </w:tc>
      </w:tr>
      <w:tr w:rsidR="00A40536" w14:paraId="16721E63" w14:textId="77777777">
        <w:tc>
          <w:tcPr>
            <w:tcW w:w="735" w:type="dxa"/>
            <w:vAlign w:val="center"/>
          </w:tcPr>
          <w:p w14:paraId="16721E5F" w14:textId="63EC213B" w:rsidR="00B718F6" w:rsidRDefault="00B718F6" w:rsidP="00B718F6">
            <w:pPr>
              <w:widowControl/>
              <w:jc w:val="center"/>
              <w:rPr>
                <w:rFonts w:ascii="微軟正黑體" w:eastAsia="微軟正黑體" w:hAnsi="微軟正黑體" w:cs="微軟正黑體"/>
                <w:b/>
              </w:rPr>
            </w:pPr>
            <w:r>
              <w:rPr>
                <w:rFonts w:ascii="微軟正黑體" w:eastAsia="微軟正黑體" w:hAnsi="微軟正黑體" w:cs="微軟正黑體" w:hint="eastAsia"/>
                <w:b/>
              </w:rPr>
              <w:t>３８</w:t>
            </w:r>
          </w:p>
        </w:tc>
        <w:tc>
          <w:tcPr>
            <w:tcW w:w="1200" w:type="dxa"/>
          </w:tcPr>
          <w:p w14:paraId="16721E60" w14:textId="3A1CAB13" w:rsidR="00A40536" w:rsidRDefault="00B718F6">
            <w:pPr>
              <w:widowControl/>
              <w:rPr>
                <w:rFonts w:ascii="微軟正黑體" w:eastAsia="微軟正黑體" w:hAnsi="微軟正黑體" w:cs="微軟正黑體"/>
                <w:b/>
              </w:rPr>
            </w:pPr>
            <w:r>
              <w:rPr>
                <w:rFonts w:ascii="微軟正黑體" w:eastAsia="微軟正黑體" w:hAnsi="微軟正黑體" w:cs="微軟正黑體" w:hint="eastAsia"/>
                <w:b/>
              </w:rPr>
              <w:t>陳宥峻</w:t>
            </w:r>
          </w:p>
        </w:tc>
        <w:tc>
          <w:tcPr>
            <w:tcW w:w="8880" w:type="dxa"/>
          </w:tcPr>
          <w:p w14:paraId="16721E62" w14:textId="1B1C0ACC" w:rsidR="00A40536" w:rsidRDefault="00B718F6">
            <w:pPr>
              <w:widowControl/>
              <w:rPr>
                <w:rFonts w:ascii="微軟正黑體" w:eastAsia="微軟正黑體" w:hAnsi="微軟正黑體" w:cs="微軟正黑體" w:hint="eastAsia"/>
                <w:b/>
              </w:rPr>
            </w:pPr>
            <w:r>
              <w:rPr>
                <w:rFonts w:ascii="微軟正黑體" w:eastAsia="微軟正黑體" w:hAnsi="微軟正黑體" w:cs="微軟正黑體" w:hint="eastAsia"/>
                <w:b/>
              </w:rPr>
              <w:t>後台統計</w:t>
            </w:r>
            <w:r w:rsidR="00CE281F">
              <w:rPr>
                <w:rFonts w:ascii="微軟正黑體" w:eastAsia="微軟正黑體" w:hAnsi="微軟正黑體" w:cs="微軟正黑體" w:hint="eastAsia"/>
                <w:b/>
              </w:rPr>
              <w:t>、數據分析</w:t>
            </w:r>
          </w:p>
        </w:tc>
      </w:tr>
    </w:tbl>
    <w:p w14:paraId="16721E69" w14:textId="77777777" w:rsidR="00A40536" w:rsidRDefault="002B0208" w:rsidP="002B0208">
      <w:pPr>
        <w:pBdr>
          <w:bottom w:val="single" w:sz="6" w:space="1" w:color="000000"/>
        </w:pBdr>
        <w:spacing w:line="400" w:lineRule="auto"/>
        <w:rPr>
          <w:rFonts w:ascii="微軟正黑體" w:eastAsia="微軟正黑體" w:hAnsi="微軟正黑體" w:cs="微軟正黑體"/>
          <w:b/>
          <w:sz w:val="36"/>
          <w:szCs w:val="36"/>
        </w:rPr>
      </w:pPr>
      <w:r>
        <w:br w:type="page"/>
      </w:r>
    </w:p>
    <w:p w14:paraId="16721E6A" w14:textId="77777777" w:rsidR="00A40536" w:rsidRDefault="002B0208">
      <w:pPr>
        <w:pBdr>
          <w:bottom w:val="single" w:sz="6" w:space="1" w:color="000000"/>
        </w:pBdr>
        <w:spacing w:line="400" w:lineRule="auto"/>
        <w:jc w:val="center"/>
        <w:rPr>
          <w:rFonts w:ascii="微軟正黑體" w:eastAsia="微軟正黑體" w:hAnsi="微軟正黑體" w:cs="微軟正黑體"/>
          <w:b/>
          <w:sz w:val="36"/>
          <w:szCs w:val="36"/>
        </w:rPr>
      </w:pPr>
      <w:r>
        <w:rPr>
          <w:rFonts w:ascii="微軟正黑體" w:eastAsia="微軟正黑體" w:hAnsi="微軟正黑體" w:cs="微軟正黑體"/>
          <w:b/>
          <w:sz w:val="36"/>
          <w:szCs w:val="36"/>
        </w:rPr>
        <w:lastRenderedPageBreak/>
        <w:t>【專題簡介】</w:t>
      </w:r>
    </w:p>
    <w:p w14:paraId="16721E6B" w14:textId="77777777" w:rsidR="00A40536" w:rsidRDefault="002B0208">
      <w:pPr>
        <w:widowControl/>
        <w:spacing w:line="400" w:lineRule="auto"/>
        <w:ind w:firstLine="482"/>
        <w:jc w:val="both"/>
        <w:rPr>
          <w:rFonts w:ascii="微軟正黑體" w:eastAsia="微軟正黑體" w:hAnsi="微軟正黑體" w:cs="微軟正黑體"/>
          <w:color w:val="FF0000"/>
        </w:rPr>
      </w:pPr>
      <w:r>
        <w:rPr>
          <w:rFonts w:ascii="微軟正黑體" w:eastAsia="微軟正黑體" w:hAnsi="微軟正黑體" w:cs="微軟正黑體"/>
          <w:color w:val="FF0000"/>
        </w:rPr>
        <w:t>專題動機、目的、特色、所使用技術等等，請概要敘述或列點等，並於一張A4內呈現。</w:t>
      </w:r>
    </w:p>
    <w:p w14:paraId="16721E6C" w14:textId="313089AA" w:rsidR="002B0208" w:rsidRDefault="002B0208" w:rsidP="002B0208">
      <w:pPr>
        <w:widowControl/>
        <w:spacing w:line="400" w:lineRule="exact"/>
        <w:ind w:firstLine="482"/>
        <w:jc w:val="both"/>
        <w:rPr>
          <w:rFonts w:ascii="微軟正黑體" w:eastAsia="微軟正黑體" w:hAnsi="微軟正黑體"/>
          <w:sz w:val="36"/>
        </w:rPr>
      </w:pPr>
      <w:r w:rsidRPr="00FE4EC9">
        <w:rPr>
          <w:rFonts w:ascii="微軟正黑體" w:eastAsia="微軟正黑體" w:hAnsi="微軟正黑體" w:hint="eastAsia"/>
          <w:sz w:val="36"/>
        </w:rPr>
        <w:t>專題動機:</w:t>
      </w:r>
      <w:r w:rsidR="00B718F6">
        <w:rPr>
          <w:rFonts w:ascii="微軟正黑體" w:eastAsia="微軟正黑體" w:hAnsi="微軟正黑體" w:hint="eastAsia"/>
          <w:sz w:val="36"/>
        </w:rPr>
        <w:t>因應疫情嚴峻，許多學校</w:t>
      </w:r>
      <w:r w:rsidR="005D57F4">
        <w:rPr>
          <w:rFonts w:ascii="微軟正黑體" w:eastAsia="微軟正黑體" w:hAnsi="微軟正黑體" w:hint="eastAsia"/>
          <w:sz w:val="36"/>
        </w:rPr>
        <w:t>為</w:t>
      </w:r>
      <w:r w:rsidR="00B718F6">
        <w:rPr>
          <w:rFonts w:ascii="微軟正黑體" w:eastAsia="微軟正黑體" w:hAnsi="微軟正黑體" w:hint="eastAsia"/>
          <w:sz w:val="36"/>
        </w:rPr>
        <w:t>配合政策</w:t>
      </w:r>
      <w:r w:rsidR="005D57F4">
        <w:rPr>
          <w:rFonts w:ascii="微軟正黑體" w:eastAsia="微軟正黑體" w:hAnsi="微軟正黑體" w:hint="eastAsia"/>
          <w:sz w:val="36"/>
        </w:rPr>
        <w:t>而</w:t>
      </w:r>
      <w:r w:rsidR="00B718F6">
        <w:rPr>
          <w:rFonts w:ascii="微軟正黑體" w:eastAsia="微軟正黑體" w:hAnsi="微軟正黑體" w:hint="eastAsia"/>
          <w:sz w:val="36"/>
        </w:rPr>
        <w:t>暫停授課，但學如逆水行舟，不進則退，所以線上授課就成了</w:t>
      </w:r>
      <w:r w:rsidR="00E52F34">
        <w:rPr>
          <w:rFonts w:ascii="微軟正黑體" w:eastAsia="微軟正黑體" w:hAnsi="微軟正黑體" w:hint="eastAsia"/>
          <w:sz w:val="36"/>
        </w:rPr>
        <w:t>熱門需求</w:t>
      </w:r>
      <w:r w:rsidR="005D57F4">
        <w:rPr>
          <w:rFonts w:ascii="微軟正黑體" w:eastAsia="微軟正黑體" w:hAnsi="微軟正黑體" w:hint="eastAsia"/>
          <w:sz w:val="36"/>
        </w:rPr>
        <w:t>。</w:t>
      </w:r>
    </w:p>
    <w:p w14:paraId="3FEBDBBA" w14:textId="47F8CB78" w:rsidR="00520687" w:rsidRDefault="00520687" w:rsidP="002B0208">
      <w:pPr>
        <w:widowControl/>
        <w:spacing w:line="400" w:lineRule="exact"/>
        <w:ind w:firstLine="482"/>
        <w:jc w:val="both"/>
        <w:rPr>
          <w:rFonts w:ascii="微軟正黑體" w:eastAsia="微軟正黑體" w:hAnsi="微軟正黑體"/>
          <w:sz w:val="36"/>
        </w:rPr>
      </w:pPr>
    </w:p>
    <w:p w14:paraId="16721E6F" w14:textId="2A384DFB" w:rsidR="002B0208" w:rsidRDefault="002B0208" w:rsidP="002B0208">
      <w:pPr>
        <w:widowControl/>
        <w:spacing w:line="400" w:lineRule="exact"/>
        <w:ind w:firstLine="480"/>
        <w:jc w:val="both"/>
        <w:rPr>
          <w:rFonts w:ascii="微軟正黑體" w:eastAsia="微軟正黑體" w:hAnsi="微軟正黑體"/>
          <w:sz w:val="36"/>
        </w:rPr>
      </w:pPr>
      <w:r w:rsidRPr="00FE4EC9">
        <w:rPr>
          <w:rFonts w:ascii="微軟正黑體" w:eastAsia="微軟正黑體" w:hAnsi="微軟正黑體" w:hint="eastAsia"/>
          <w:sz w:val="36"/>
        </w:rPr>
        <w:t>目的:</w:t>
      </w:r>
      <w:r w:rsidR="0079747F">
        <w:rPr>
          <w:rFonts w:ascii="微軟正黑體" w:eastAsia="微軟正黑體" w:hAnsi="微軟正黑體" w:hint="eastAsia"/>
          <w:sz w:val="36"/>
        </w:rPr>
        <w:t>為了提倡終生學習，讓學習不僅僅只限定在固定場合及時間，使學習達成自由化，所以藉由線上課程平台便可以透過網路達成零時差及零場地限制的目的。</w:t>
      </w:r>
    </w:p>
    <w:p w14:paraId="374A97B3" w14:textId="77777777" w:rsidR="00520687" w:rsidRDefault="00520687" w:rsidP="002B0208">
      <w:pPr>
        <w:widowControl/>
        <w:spacing w:line="400" w:lineRule="exact"/>
        <w:ind w:firstLine="480"/>
        <w:jc w:val="both"/>
        <w:rPr>
          <w:rFonts w:ascii="微軟正黑體" w:eastAsia="微軟正黑體" w:hAnsi="微軟正黑體"/>
          <w:sz w:val="36"/>
        </w:rPr>
      </w:pPr>
    </w:p>
    <w:p w14:paraId="16721E72" w14:textId="27834C66" w:rsidR="002B0208" w:rsidRPr="00583CFD" w:rsidRDefault="002B0208" w:rsidP="002B0208">
      <w:pPr>
        <w:widowControl/>
        <w:spacing w:line="400" w:lineRule="exact"/>
        <w:ind w:firstLine="482"/>
        <w:jc w:val="both"/>
        <w:rPr>
          <w:rFonts w:ascii="微軟正黑體" w:eastAsia="微軟正黑體" w:hAnsi="微軟正黑體"/>
          <w:sz w:val="36"/>
        </w:rPr>
      </w:pPr>
      <w:r w:rsidRPr="00FE4EC9">
        <w:rPr>
          <w:rFonts w:ascii="微軟正黑體" w:eastAsia="微軟正黑體" w:hAnsi="微軟正黑體" w:hint="eastAsia"/>
          <w:sz w:val="36"/>
        </w:rPr>
        <w:t>特色:</w:t>
      </w:r>
      <w:r w:rsidR="003763D6" w:rsidRPr="003763D6">
        <w:rPr>
          <w:rFonts w:hint="eastAsia"/>
        </w:rPr>
        <w:t xml:space="preserve"> </w:t>
      </w:r>
      <w:r w:rsidR="003763D6" w:rsidRPr="003763D6">
        <w:rPr>
          <w:rFonts w:ascii="微軟正黑體" w:eastAsia="微軟正黑體" w:hAnsi="微軟正黑體" w:hint="eastAsia"/>
          <w:sz w:val="36"/>
        </w:rPr>
        <w:t>學習時間彈性</w:t>
      </w:r>
      <w:r w:rsidR="00583CFD">
        <w:rPr>
          <w:rFonts w:ascii="微軟正黑體" w:eastAsia="微軟正黑體" w:hAnsi="微軟正黑體" w:hint="eastAsia"/>
          <w:sz w:val="36"/>
        </w:rPr>
        <w:t>、</w:t>
      </w:r>
      <w:r w:rsidR="00583CFD" w:rsidRPr="00583CFD">
        <w:rPr>
          <w:rFonts w:ascii="微軟正黑體" w:eastAsia="微軟正黑體" w:hAnsi="微軟正黑體" w:hint="eastAsia"/>
          <w:sz w:val="36"/>
        </w:rPr>
        <w:t>可以重複觀看</w:t>
      </w:r>
      <w:r w:rsidR="00583CFD">
        <w:rPr>
          <w:rFonts w:ascii="微軟正黑體" w:eastAsia="微軟正黑體" w:hAnsi="微軟正黑體" w:hint="eastAsia"/>
          <w:sz w:val="36"/>
        </w:rPr>
        <w:t>、</w:t>
      </w:r>
      <w:r w:rsidR="00583CFD" w:rsidRPr="00583CFD">
        <w:rPr>
          <w:rFonts w:ascii="微軟正黑體" w:eastAsia="微軟正黑體" w:hAnsi="微軟正黑體" w:hint="eastAsia"/>
          <w:sz w:val="36"/>
        </w:rPr>
        <w:t>速度自行調整</w:t>
      </w:r>
    </w:p>
    <w:p w14:paraId="16721E74" w14:textId="77777777" w:rsidR="002B0208" w:rsidRPr="00FE4EC9" w:rsidRDefault="002B0208" w:rsidP="002B0208">
      <w:pPr>
        <w:widowControl/>
        <w:spacing w:line="400" w:lineRule="exact"/>
        <w:ind w:left="478" w:firstLine="482"/>
        <w:jc w:val="both"/>
        <w:rPr>
          <w:rFonts w:ascii="微軟正黑體" w:eastAsia="微軟正黑體" w:hAnsi="微軟正黑體"/>
          <w:sz w:val="28"/>
        </w:rPr>
      </w:pPr>
    </w:p>
    <w:p w14:paraId="16721E75" w14:textId="77777777" w:rsidR="002B0208" w:rsidRDefault="002B0208" w:rsidP="002B0208">
      <w:pPr>
        <w:widowControl/>
        <w:spacing w:line="400" w:lineRule="exact"/>
        <w:ind w:firstLine="482"/>
        <w:jc w:val="both"/>
        <w:rPr>
          <w:rFonts w:ascii="微軟正黑體" w:eastAsia="微軟正黑體" w:hAnsi="微軟正黑體"/>
          <w:sz w:val="36"/>
        </w:rPr>
      </w:pPr>
      <w:r w:rsidRPr="00FE4EC9">
        <w:rPr>
          <w:rFonts w:ascii="微軟正黑體" w:eastAsia="微軟正黑體" w:hAnsi="微軟正黑體" w:hint="eastAsia"/>
          <w:sz w:val="36"/>
        </w:rPr>
        <w:t>使用技術:</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45033" w14:paraId="16721E7D" w14:textId="77777777" w:rsidTr="00545033">
        <w:tc>
          <w:tcPr>
            <w:tcW w:w="5228" w:type="dxa"/>
          </w:tcPr>
          <w:p w14:paraId="16721E76" w14:textId="367D1166" w:rsidR="00545033" w:rsidRDefault="00545033" w:rsidP="00545033">
            <w:pPr>
              <w:pStyle w:val="a6"/>
              <w:widowControl/>
              <w:numPr>
                <w:ilvl w:val="0"/>
                <w:numId w:val="1"/>
              </w:numPr>
              <w:spacing w:line="400" w:lineRule="exact"/>
              <w:ind w:leftChars="0"/>
              <w:jc w:val="both"/>
              <w:rPr>
                <w:rFonts w:ascii="微軟正黑體" w:eastAsia="微軟正黑體" w:hAnsi="微軟正黑體"/>
              </w:rPr>
            </w:pPr>
            <w:r w:rsidRPr="002B0208">
              <w:rPr>
                <w:rFonts w:ascii="微軟正黑體" w:eastAsia="微軟正黑體" w:hAnsi="微軟正黑體" w:hint="eastAsia"/>
              </w:rPr>
              <w:t>前端</w:t>
            </w:r>
            <w:r w:rsidR="00B718F6">
              <w:rPr>
                <w:rFonts w:ascii="微軟正黑體" w:eastAsia="微軟正黑體" w:hAnsi="微軟正黑體" w:hint="eastAsia"/>
              </w:rPr>
              <w:t>:</w:t>
            </w:r>
            <w:r w:rsidR="00B718F6">
              <w:rPr>
                <w:rFonts w:ascii="微軟正黑體" w:eastAsia="微軟正黑體" w:hAnsi="微軟正黑體"/>
              </w:rPr>
              <w:t xml:space="preserve"> BootStrap5</w:t>
            </w:r>
            <w:r w:rsidR="00B718F6">
              <w:rPr>
                <w:rFonts w:ascii="微軟正黑體" w:eastAsia="微軟正黑體" w:hAnsi="微軟正黑體" w:hint="eastAsia"/>
              </w:rPr>
              <w:t>、</w:t>
            </w:r>
            <w:r w:rsidR="00C07204">
              <w:rPr>
                <w:rFonts w:ascii="微軟正黑體" w:eastAsia="微軟正黑體" w:hAnsi="微軟正黑體"/>
              </w:rPr>
              <w:t>HTML5</w:t>
            </w:r>
          </w:p>
          <w:p w14:paraId="16721E77" w14:textId="1550ABD2" w:rsidR="00545033" w:rsidRDefault="00545033" w:rsidP="00545033">
            <w:pPr>
              <w:pStyle w:val="a6"/>
              <w:widowControl/>
              <w:numPr>
                <w:ilvl w:val="0"/>
                <w:numId w:val="1"/>
              </w:numPr>
              <w:spacing w:line="400" w:lineRule="exact"/>
              <w:ind w:leftChars="0"/>
              <w:jc w:val="both"/>
              <w:rPr>
                <w:rFonts w:ascii="微軟正黑體" w:eastAsia="微軟正黑體" w:hAnsi="微軟正黑體"/>
              </w:rPr>
            </w:pPr>
            <w:r w:rsidRPr="002B0208">
              <w:rPr>
                <w:rFonts w:ascii="微軟正黑體" w:eastAsia="微軟正黑體" w:hAnsi="微軟正黑體" w:hint="eastAsia"/>
              </w:rPr>
              <w:t>後端</w:t>
            </w:r>
            <w:r w:rsidR="00CC1D28">
              <w:rPr>
                <w:rFonts w:ascii="微軟正黑體" w:eastAsia="微軟正黑體" w:hAnsi="微軟正黑體" w:hint="eastAsia"/>
              </w:rPr>
              <w:t>:</w:t>
            </w:r>
            <w:r w:rsidR="003763D6">
              <w:rPr>
                <w:rFonts w:ascii="微軟正黑體" w:eastAsia="微軟正黑體" w:hAnsi="微軟正黑體"/>
              </w:rPr>
              <w:t>Spring Boot</w:t>
            </w:r>
          </w:p>
          <w:p w14:paraId="16721E78" w14:textId="5CFAF667" w:rsidR="00545033" w:rsidRPr="002B0208" w:rsidRDefault="00545033" w:rsidP="00545033">
            <w:pPr>
              <w:pStyle w:val="a6"/>
              <w:widowControl/>
              <w:numPr>
                <w:ilvl w:val="0"/>
                <w:numId w:val="1"/>
              </w:numPr>
              <w:spacing w:line="400" w:lineRule="exact"/>
              <w:ind w:leftChars="0"/>
              <w:jc w:val="both"/>
              <w:rPr>
                <w:rFonts w:ascii="微軟正黑體" w:eastAsia="微軟正黑體" w:hAnsi="微軟正黑體"/>
              </w:rPr>
            </w:pPr>
            <w:r>
              <w:rPr>
                <w:rFonts w:ascii="微軟正黑體" w:eastAsia="微軟正黑體" w:hAnsi="微軟正黑體" w:hint="eastAsia"/>
              </w:rPr>
              <w:t>資料庫</w:t>
            </w:r>
            <w:r w:rsidR="00CC1D28">
              <w:rPr>
                <w:rFonts w:ascii="微軟正黑體" w:eastAsia="微軟正黑體" w:hAnsi="微軟正黑體" w:hint="eastAsia"/>
              </w:rPr>
              <w:t>:</w:t>
            </w:r>
            <w:r w:rsidR="00CC1D28">
              <w:rPr>
                <w:rFonts w:ascii="微軟正黑體" w:eastAsia="微軟正黑體" w:hAnsi="微軟正黑體"/>
              </w:rPr>
              <w:t>MS SQL Server</w:t>
            </w:r>
          </w:p>
          <w:p w14:paraId="16721E79" w14:textId="77777777" w:rsidR="00545033" w:rsidRDefault="00545033" w:rsidP="00A85636">
            <w:pPr>
              <w:pStyle w:val="a6"/>
              <w:widowControl/>
              <w:spacing w:line="400" w:lineRule="exact"/>
              <w:ind w:leftChars="0" w:left="962" w:firstLine="478"/>
              <w:jc w:val="both"/>
              <w:rPr>
                <w:rFonts w:ascii="微軟正黑體" w:eastAsia="微軟正黑體" w:hAnsi="微軟正黑體"/>
                <w:sz w:val="36"/>
              </w:rPr>
            </w:pPr>
          </w:p>
        </w:tc>
        <w:tc>
          <w:tcPr>
            <w:tcW w:w="5228" w:type="dxa"/>
          </w:tcPr>
          <w:p w14:paraId="16721E7A" w14:textId="31AD4D9C" w:rsidR="00545033" w:rsidRPr="002B0208" w:rsidRDefault="00545033" w:rsidP="00545033">
            <w:pPr>
              <w:pStyle w:val="a6"/>
              <w:widowControl/>
              <w:numPr>
                <w:ilvl w:val="0"/>
                <w:numId w:val="1"/>
              </w:numPr>
              <w:spacing w:line="400" w:lineRule="exact"/>
              <w:ind w:leftChars="0"/>
              <w:jc w:val="both"/>
              <w:rPr>
                <w:rFonts w:ascii="微軟正黑體" w:eastAsia="微軟正黑體" w:hAnsi="微軟正黑體" w:hint="eastAsia"/>
              </w:rPr>
            </w:pPr>
            <w:r w:rsidRPr="002B0208">
              <w:rPr>
                <w:rFonts w:ascii="微軟正黑體" w:eastAsia="微軟正黑體" w:hAnsi="微軟正黑體" w:hint="eastAsia"/>
              </w:rPr>
              <w:t>開發工具</w:t>
            </w:r>
            <w:r w:rsidR="00B718F6">
              <w:rPr>
                <w:rFonts w:ascii="微軟正黑體" w:eastAsia="微軟正黑體" w:hAnsi="微軟正黑體" w:hint="eastAsia"/>
              </w:rPr>
              <w:t>:</w:t>
            </w:r>
            <w:proofErr w:type="spellStart"/>
            <w:r w:rsidR="00B718F6">
              <w:rPr>
                <w:rFonts w:ascii="微軟正黑體" w:eastAsia="微軟正黑體" w:hAnsi="微軟正黑體"/>
              </w:rPr>
              <w:t>Ecplise</w:t>
            </w:r>
            <w:proofErr w:type="spellEnd"/>
            <w:r w:rsidR="00B718F6">
              <w:rPr>
                <w:rFonts w:ascii="微軟正黑體" w:eastAsia="微軟正黑體" w:hAnsi="微軟正黑體" w:hint="eastAsia"/>
              </w:rPr>
              <w:t>、</w:t>
            </w:r>
            <w:r w:rsidR="003763D6">
              <w:rPr>
                <w:rFonts w:ascii="微軟正黑體" w:eastAsia="微軟正黑體" w:hAnsi="微軟正黑體"/>
              </w:rPr>
              <w:t>Visual</w:t>
            </w:r>
            <w:r w:rsidR="00B718F6">
              <w:rPr>
                <w:rFonts w:ascii="微軟正黑體" w:eastAsia="微軟正黑體" w:hAnsi="微軟正黑體"/>
              </w:rPr>
              <w:t xml:space="preserve"> Studio C</w:t>
            </w:r>
            <w:r w:rsidR="00CC1D28">
              <w:rPr>
                <w:rFonts w:ascii="微軟正黑體" w:eastAsia="微軟正黑體" w:hAnsi="微軟正黑體"/>
              </w:rPr>
              <w:t>o</w:t>
            </w:r>
            <w:r w:rsidR="00B718F6">
              <w:rPr>
                <w:rFonts w:ascii="微軟正黑體" w:eastAsia="微軟正黑體" w:hAnsi="微軟正黑體"/>
              </w:rPr>
              <w:t>de</w:t>
            </w:r>
            <w:r w:rsidR="00D927DC">
              <w:rPr>
                <w:rFonts w:ascii="微軟正黑體" w:eastAsia="微軟正黑體" w:hAnsi="微軟正黑體" w:hint="eastAsia"/>
              </w:rPr>
              <w:t>、</w:t>
            </w:r>
            <w:r w:rsidR="00D927DC">
              <w:rPr>
                <w:rFonts w:ascii="微軟正黑體" w:eastAsia="微軟正黑體" w:hAnsi="微軟正黑體"/>
              </w:rPr>
              <w:t>SSMS</w:t>
            </w:r>
          </w:p>
          <w:p w14:paraId="16721E7B" w14:textId="71FBCD4F" w:rsidR="00545033" w:rsidRPr="002B0208" w:rsidRDefault="00545033" w:rsidP="00545033">
            <w:pPr>
              <w:pStyle w:val="a6"/>
              <w:widowControl/>
              <w:numPr>
                <w:ilvl w:val="0"/>
                <w:numId w:val="1"/>
              </w:numPr>
              <w:spacing w:line="400" w:lineRule="exact"/>
              <w:ind w:leftChars="0"/>
              <w:jc w:val="both"/>
              <w:rPr>
                <w:rFonts w:ascii="微軟正黑體" w:eastAsia="微軟正黑體" w:hAnsi="微軟正黑體"/>
              </w:rPr>
            </w:pPr>
            <w:r w:rsidRPr="002B0208">
              <w:rPr>
                <w:rFonts w:ascii="微軟正黑體" w:eastAsia="微軟正黑體" w:hAnsi="微軟正黑體" w:hint="eastAsia"/>
              </w:rPr>
              <w:t>雲端</w:t>
            </w:r>
            <w:r w:rsidR="009C0C57">
              <w:rPr>
                <w:rFonts w:ascii="微軟正黑體" w:eastAsia="微軟正黑體" w:hAnsi="微軟正黑體" w:hint="eastAsia"/>
              </w:rPr>
              <w:t>服務</w:t>
            </w:r>
            <w:r w:rsidR="00CC1D28">
              <w:rPr>
                <w:rFonts w:ascii="微軟正黑體" w:eastAsia="微軟正黑體" w:hAnsi="微軟正黑體" w:hint="eastAsia"/>
              </w:rPr>
              <w:t>:</w:t>
            </w:r>
            <w:proofErr w:type="spellStart"/>
            <w:r w:rsidR="00CC1D28">
              <w:rPr>
                <w:rFonts w:ascii="微軟正黑體" w:eastAsia="微軟正黑體" w:hAnsi="微軟正黑體"/>
              </w:rPr>
              <w:t>DigitalOcean</w:t>
            </w:r>
            <w:proofErr w:type="spellEnd"/>
            <w:r w:rsidR="009C0C57">
              <w:rPr>
                <w:rFonts w:ascii="微軟正黑體" w:eastAsia="微軟正黑體" w:hAnsi="微軟正黑體"/>
              </w:rPr>
              <w:t>(</w:t>
            </w:r>
            <w:r w:rsidR="00C82670">
              <w:rPr>
                <w:rFonts w:ascii="微軟正黑體" w:eastAsia="微軟正黑體" w:hAnsi="微軟正黑體"/>
              </w:rPr>
              <w:t>I</w:t>
            </w:r>
            <w:r w:rsidR="009C0C57">
              <w:rPr>
                <w:rFonts w:ascii="微軟正黑體" w:eastAsia="微軟正黑體" w:hAnsi="微軟正黑體"/>
              </w:rPr>
              <w:t>AAS)</w:t>
            </w:r>
          </w:p>
          <w:p w14:paraId="16721E7C" w14:textId="77777777" w:rsidR="00545033" w:rsidRDefault="00545033" w:rsidP="00A85636">
            <w:pPr>
              <w:pStyle w:val="a6"/>
              <w:widowControl/>
              <w:spacing w:line="400" w:lineRule="exact"/>
              <w:ind w:leftChars="0" w:left="962" w:firstLine="478"/>
              <w:jc w:val="both"/>
              <w:rPr>
                <w:rFonts w:ascii="微軟正黑體" w:eastAsia="微軟正黑體" w:hAnsi="微軟正黑體"/>
                <w:sz w:val="36"/>
              </w:rPr>
            </w:pPr>
          </w:p>
        </w:tc>
      </w:tr>
    </w:tbl>
    <w:p w14:paraId="16721E7E" w14:textId="77777777" w:rsidR="00A40536" w:rsidRDefault="00A40536">
      <w:pPr>
        <w:widowControl/>
        <w:rPr>
          <w:rFonts w:ascii="微軟正黑體" w:eastAsia="微軟正黑體" w:hAnsi="微軟正黑體" w:cs="微軟正黑體"/>
        </w:rPr>
      </w:pPr>
    </w:p>
    <w:sectPr w:rsidR="00A40536">
      <w:pgSz w:w="11906" w:h="16838"/>
      <w:pgMar w:top="720" w:right="720" w:bottom="720" w:left="72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E5BC7" w14:textId="77777777" w:rsidR="00E70BAC" w:rsidRDefault="00E70BAC" w:rsidP="00520687">
      <w:r>
        <w:separator/>
      </w:r>
    </w:p>
  </w:endnote>
  <w:endnote w:type="continuationSeparator" w:id="0">
    <w:p w14:paraId="6916DB26" w14:textId="77777777" w:rsidR="00E70BAC" w:rsidRDefault="00E70BAC" w:rsidP="00520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E6328" w14:textId="77777777" w:rsidR="00E70BAC" w:rsidRDefault="00E70BAC" w:rsidP="00520687">
      <w:r>
        <w:separator/>
      </w:r>
    </w:p>
  </w:footnote>
  <w:footnote w:type="continuationSeparator" w:id="0">
    <w:p w14:paraId="6F3D2997" w14:textId="77777777" w:rsidR="00E70BAC" w:rsidRDefault="00E70BAC" w:rsidP="00520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928EC"/>
    <w:multiLevelType w:val="hybridMultilevel"/>
    <w:tmpl w:val="C986B57C"/>
    <w:lvl w:ilvl="0" w:tplc="0409000D">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 w15:restartNumberingAfterBreak="0">
    <w:nsid w:val="531F0BF2"/>
    <w:multiLevelType w:val="hybridMultilevel"/>
    <w:tmpl w:val="C6424518"/>
    <w:lvl w:ilvl="0" w:tplc="0409000D">
      <w:start w:val="1"/>
      <w:numFmt w:val="bullet"/>
      <w:lvlText w:val=""/>
      <w:lvlJc w:val="left"/>
      <w:pPr>
        <w:ind w:left="1442" w:hanging="480"/>
      </w:pPr>
      <w:rPr>
        <w:rFonts w:ascii="Wingdings" w:hAnsi="Wingdings" w:hint="default"/>
      </w:rPr>
    </w:lvl>
    <w:lvl w:ilvl="1" w:tplc="04090003" w:tentative="1">
      <w:start w:val="1"/>
      <w:numFmt w:val="bullet"/>
      <w:lvlText w:val=""/>
      <w:lvlJc w:val="left"/>
      <w:pPr>
        <w:ind w:left="1922" w:hanging="480"/>
      </w:pPr>
      <w:rPr>
        <w:rFonts w:ascii="Wingdings" w:hAnsi="Wingdings" w:hint="default"/>
      </w:rPr>
    </w:lvl>
    <w:lvl w:ilvl="2" w:tplc="04090005" w:tentative="1">
      <w:start w:val="1"/>
      <w:numFmt w:val="bullet"/>
      <w:lvlText w:val=""/>
      <w:lvlJc w:val="left"/>
      <w:pPr>
        <w:ind w:left="2402" w:hanging="480"/>
      </w:pPr>
      <w:rPr>
        <w:rFonts w:ascii="Wingdings" w:hAnsi="Wingdings" w:hint="default"/>
      </w:rPr>
    </w:lvl>
    <w:lvl w:ilvl="3" w:tplc="04090001" w:tentative="1">
      <w:start w:val="1"/>
      <w:numFmt w:val="bullet"/>
      <w:lvlText w:val=""/>
      <w:lvlJc w:val="left"/>
      <w:pPr>
        <w:ind w:left="2882" w:hanging="480"/>
      </w:pPr>
      <w:rPr>
        <w:rFonts w:ascii="Wingdings" w:hAnsi="Wingdings" w:hint="default"/>
      </w:rPr>
    </w:lvl>
    <w:lvl w:ilvl="4" w:tplc="04090003" w:tentative="1">
      <w:start w:val="1"/>
      <w:numFmt w:val="bullet"/>
      <w:lvlText w:val=""/>
      <w:lvlJc w:val="left"/>
      <w:pPr>
        <w:ind w:left="3362" w:hanging="480"/>
      </w:pPr>
      <w:rPr>
        <w:rFonts w:ascii="Wingdings" w:hAnsi="Wingdings" w:hint="default"/>
      </w:rPr>
    </w:lvl>
    <w:lvl w:ilvl="5" w:tplc="04090005" w:tentative="1">
      <w:start w:val="1"/>
      <w:numFmt w:val="bullet"/>
      <w:lvlText w:val=""/>
      <w:lvlJc w:val="left"/>
      <w:pPr>
        <w:ind w:left="3842" w:hanging="480"/>
      </w:pPr>
      <w:rPr>
        <w:rFonts w:ascii="Wingdings" w:hAnsi="Wingdings" w:hint="default"/>
      </w:rPr>
    </w:lvl>
    <w:lvl w:ilvl="6" w:tplc="04090001" w:tentative="1">
      <w:start w:val="1"/>
      <w:numFmt w:val="bullet"/>
      <w:lvlText w:val=""/>
      <w:lvlJc w:val="left"/>
      <w:pPr>
        <w:ind w:left="4322" w:hanging="480"/>
      </w:pPr>
      <w:rPr>
        <w:rFonts w:ascii="Wingdings" w:hAnsi="Wingdings" w:hint="default"/>
      </w:rPr>
    </w:lvl>
    <w:lvl w:ilvl="7" w:tplc="04090003" w:tentative="1">
      <w:start w:val="1"/>
      <w:numFmt w:val="bullet"/>
      <w:lvlText w:val=""/>
      <w:lvlJc w:val="left"/>
      <w:pPr>
        <w:ind w:left="4802" w:hanging="480"/>
      </w:pPr>
      <w:rPr>
        <w:rFonts w:ascii="Wingdings" w:hAnsi="Wingdings" w:hint="default"/>
      </w:rPr>
    </w:lvl>
    <w:lvl w:ilvl="8" w:tplc="04090005" w:tentative="1">
      <w:start w:val="1"/>
      <w:numFmt w:val="bullet"/>
      <w:lvlText w:val=""/>
      <w:lvlJc w:val="left"/>
      <w:pPr>
        <w:ind w:left="5282"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36"/>
    <w:rsid w:val="002363EB"/>
    <w:rsid w:val="002B0208"/>
    <w:rsid w:val="00314891"/>
    <w:rsid w:val="00320212"/>
    <w:rsid w:val="003763D6"/>
    <w:rsid w:val="00520687"/>
    <w:rsid w:val="00545033"/>
    <w:rsid w:val="00583CFD"/>
    <w:rsid w:val="0059095E"/>
    <w:rsid w:val="005D57F4"/>
    <w:rsid w:val="006C0C33"/>
    <w:rsid w:val="0079747F"/>
    <w:rsid w:val="007B28EB"/>
    <w:rsid w:val="007F4D19"/>
    <w:rsid w:val="007F5C44"/>
    <w:rsid w:val="009C0C57"/>
    <w:rsid w:val="009D7D41"/>
    <w:rsid w:val="00A40536"/>
    <w:rsid w:val="00A85636"/>
    <w:rsid w:val="00AA599C"/>
    <w:rsid w:val="00B718F6"/>
    <w:rsid w:val="00C07204"/>
    <w:rsid w:val="00C82670"/>
    <w:rsid w:val="00CC1D28"/>
    <w:rsid w:val="00CE281F"/>
    <w:rsid w:val="00D5724E"/>
    <w:rsid w:val="00D927DC"/>
    <w:rsid w:val="00E52F34"/>
    <w:rsid w:val="00E70BAC"/>
    <w:rsid w:val="00E7769A"/>
    <w:rsid w:val="00F74522"/>
    <w:rsid w:val="00FD1FF5"/>
    <w:rsid w:val="00FD25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21E45"/>
  <w15:docId w15:val="{BC683CF2-3986-4F2F-ADB0-ABD5FDFF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styleId="a6">
    <w:name w:val="List Paragraph"/>
    <w:basedOn w:val="a"/>
    <w:uiPriority w:val="34"/>
    <w:qFormat/>
    <w:rsid w:val="002B0208"/>
    <w:pPr>
      <w:ind w:leftChars="200" w:left="480"/>
    </w:pPr>
  </w:style>
  <w:style w:type="table" w:styleId="a7">
    <w:name w:val="Table Grid"/>
    <w:basedOn w:val="a1"/>
    <w:uiPriority w:val="39"/>
    <w:rsid w:val="00545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0687"/>
    <w:pPr>
      <w:tabs>
        <w:tab w:val="center" w:pos="4153"/>
        <w:tab w:val="right" w:pos="8306"/>
      </w:tabs>
      <w:snapToGrid w:val="0"/>
    </w:pPr>
    <w:rPr>
      <w:sz w:val="20"/>
      <w:szCs w:val="20"/>
    </w:rPr>
  </w:style>
  <w:style w:type="character" w:customStyle="1" w:styleId="a9">
    <w:name w:val="頁首 字元"/>
    <w:basedOn w:val="a0"/>
    <w:link w:val="a8"/>
    <w:uiPriority w:val="99"/>
    <w:rsid w:val="00520687"/>
    <w:rPr>
      <w:sz w:val="20"/>
      <w:szCs w:val="20"/>
    </w:rPr>
  </w:style>
  <w:style w:type="paragraph" w:styleId="aa">
    <w:name w:val="footer"/>
    <w:basedOn w:val="a"/>
    <w:link w:val="ab"/>
    <w:uiPriority w:val="99"/>
    <w:unhideWhenUsed/>
    <w:rsid w:val="00520687"/>
    <w:pPr>
      <w:tabs>
        <w:tab w:val="center" w:pos="4153"/>
        <w:tab w:val="right" w:pos="8306"/>
      </w:tabs>
      <w:snapToGrid w:val="0"/>
    </w:pPr>
    <w:rPr>
      <w:sz w:val="20"/>
      <w:szCs w:val="20"/>
    </w:rPr>
  </w:style>
  <w:style w:type="character" w:customStyle="1" w:styleId="ab">
    <w:name w:val="頁尾 字元"/>
    <w:basedOn w:val="a0"/>
    <w:link w:val="aa"/>
    <w:uiPriority w:val="99"/>
    <w:rsid w:val="005206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75797">
      <w:bodyDiv w:val="1"/>
      <w:marLeft w:val="0"/>
      <w:marRight w:val="0"/>
      <w:marTop w:val="0"/>
      <w:marBottom w:val="0"/>
      <w:divBdr>
        <w:top w:val="none" w:sz="0" w:space="0" w:color="auto"/>
        <w:left w:val="none" w:sz="0" w:space="0" w:color="auto"/>
        <w:bottom w:val="none" w:sz="0" w:space="0" w:color="auto"/>
        <w:right w:val="none" w:sz="0" w:space="0" w:color="auto"/>
      </w:divBdr>
    </w:div>
    <w:div w:id="1829635271">
      <w:bodyDiv w:val="1"/>
      <w:marLeft w:val="0"/>
      <w:marRight w:val="0"/>
      <w:marTop w:val="0"/>
      <w:marBottom w:val="0"/>
      <w:divBdr>
        <w:top w:val="none" w:sz="0" w:space="0" w:color="auto"/>
        <w:left w:val="none" w:sz="0" w:space="0" w:color="auto"/>
        <w:bottom w:val="none" w:sz="0" w:space="0" w:color="auto"/>
        <w:right w:val="none" w:sz="0" w:space="0" w:color="auto"/>
      </w:divBdr>
    </w:div>
    <w:div w:id="2021081140">
      <w:bodyDiv w:val="1"/>
      <w:marLeft w:val="0"/>
      <w:marRight w:val="0"/>
      <w:marTop w:val="0"/>
      <w:marBottom w:val="0"/>
      <w:divBdr>
        <w:top w:val="none" w:sz="0" w:space="0" w:color="auto"/>
        <w:left w:val="none" w:sz="0" w:space="0" w:color="auto"/>
        <w:bottom w:val="none" w:sz="0" w:space="0" w:color="auto"/>
        <w:right w:val="none" w:sz="0" w:space="0" w:color="auto"/>
      </w:divBdr>
    </w:div>
    <w:div w:id="2143569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Words>
  <Characters>406</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Windows7</dc:creator>
  <cp:lastModifiedBy>Microsoft Office User</cp:lastModifiedBy>
  <cp:revision>2</cp:revision>
  <dcterms:created xsi:type="dcterms:W3CDTF">2022-03-22T13:27:00Z</dcterms:created>
  <dcterms:modified xsi:type="dcterms:W3CDTF">2022-03-22T13:27:00Z</dcterms:modified>
</cp:coreProperties>
</file>