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00E" w:rsidRDefault="00BA6131">
      <w:pPr>
        <w:pStyle w:val="Untertitel"/>
        <w:rPr>
          <w:b/>
        </w:rPr>
      </w:pP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-6349</wp:posOffset>
                </wp:positionH>
                <wp:positionV relativeFrom="margin">
                  <wp:posOffset>5027929</wp:posOffset>
                </wp:positionV>
                <wp:extent cx="5568949" cy="2181859"/>
                <wp:effectExtent l="0" t="0" r="12699" b="8889"/>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8950" cy="2181860"/>
                        </a:xfrm>
                        <a:prstGeom prst="rect">
                          <a:avLst/>
                        </a:prstGeom>
                        <a:noFill/>
                        <a:ln>
                          <a:noFill/>
                        </a:ln>
                      </wps:spPr>
                      <wps:txbx>
                        <w:txbxContent>
                          <w:p w:rsidR="00574B85" w:rsidRDefault="00574B85">
                            <w:pPr>
                              <w:pStyle w:val="Untertitel"/>
                              <w:rPr>
                                <w:lang w:val="en-US"/>
                              </w:rPr>
                            </w:pPr>
                            <w:r>
                              <w:rPr>
                                <w:lang w:val="en-US"/>
                              </w:rPr>
                              <w:t>Contact:</w:t>
                            </w:r>
                          </w:p>
                          <w:p w:rsidR="00574B85" w:rsidRDefault="00C32AE6">
                            <w:pPr>
                              <w:pStyle w:val="Untertitel"/>
                              <w:rPr>
                                <w:lang w:val="en-US"/>
                              </w:rPr>
                            </w:pPr>
                            <w:hyperlink r:id="rId9" w:history="1">
                              <w:r w:rsidR="00574B85">
                                <w:rPr>
                                  <w:rStyle w:val="Hyperlink"/>
                                  <w:lang w:val="en-US"/>
                                </w:rPr>
                                <w:t>rassmann@uni-bonn.de</w:t>
                              </w:r>
                            </w:hyperlink>
                          </w:p>
                          <w:p w:rsidR="00574B85" w:rsidRDefault="00C32AE6">
                            <w:pPr>
                              <w:pStyle w:val="Untertitel"/>
                              <w:rPr>
                                <w:lang w:val="en-US"/>
                              </w:rPr>
                            </w:pPr>
                            <w:hyperlink r:id="rId10" w:history="1">
                              <w:r w:rsidR="00574B85">
                                <w:rPr>
                                  <w:rStyle w:val="Hyperlink"/>
                                  <w:lang w:val="en-US"/>
                                </w:rPr>
                                <w:t>jan.hansen@caesar.de</w:t>
                              </w:r>
                            </w:hyperlink>
                          </w:p>
                          <w:p w:rsidR="00574B85" w:rsidRDefault="00C32AE6">
                            <w:pPr>
                              <w:pStyle w:val="Untertitel"/>
                              <w:rPr>
                                <w:lang w:val="en-US"/>
                              </w:rPr>
                            </w:pPr>
                            <w:hyperlink r:id="rId11" w:history="1">
                              <w:r w:rsidR="00574B85">
                                <w:rPr>
                                  <w:rStyle w:val="Hyperlink"/>
                                  <w:lang w:val="en-US"/>
                                </w:rPr>
                                <w:t>http://www.iii.uni-bonn.de/wachten_lab/principal_investigator.html</w:t>
                              </w:r>
                            </w:hyperlink>
                          </w:p>
                          <w:p w:rsidR="00574B85" w:rsidRDefault="00574B85">
                            <w:pPr>
                              <w:pStyle w:val="Untertitel"/>
                              <w:rPr>
                                <w:lang w:val="en-US"/>
                              </w:rPr>
                            </w:pPr>
                          </w:p>
                          <w:p w:rsidR="00574B85" w:rsidRDefault="00574B85">
                            <w:pPr>
                              <w:pStyle w:val="Untertitel"/>
                              <w:rPr>
                                <w:lang w:val="en-US"/>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id="Textfeld 2" o:spid="_x0000_s1026" style="position:absolute;left:0;text-align:left;margin-left:-.5pt;margin-top:395.9pt;width:438.5pt;height:17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" filled="f" stroked="f">
                <v:path arrowok="t"/>
                <v:textbox inset="0,0,0,0">
                  <w:txbxContent>
                    <w:p w:rsidR="00574B85" w:rsidRDefault="00574B85">
                      <w:pPr>
                        <w:pStyle w:val="Untertitel"/>
                        <w:rPr>
                          <w:lang w:val="en-US"/>
                        </w:rPr>
                      </w:pPr>
                      <w:r>
                        <w:rPr>
                          <w:lang w:val="en-US"/>
                        </w:rPr>
                        <w:t>Contact:</w:t>
                      </w:r>
                    </w:p>
                    <w:p w:rsidR="00574B85" w:rsidRDefault="00574B85">
                      <w:pPr>
                        <w:pStyle w:val="Untertitel"/>
                        <w:rPr>
                          <w:lang w:val="en-US"/>
                        </w:rPr>
                      </w:pPr>
                      <w:hyperlink r:id="rId12" w:history="1">
                        <w:r>
                          <w:rPr>
                            <w:rStyle w:val="Hyperlink"/>
                            <w:lang w:val="en-US"/>
                          </w:rPr>
                          <w:t>rassmann@uni-bonn.de</w:t>
                        </w:r>
                      </w:hyperlink>
                    </w:p>
                    <w:p w:rsidR="00574B85" w:rsidRDefault="00574B85">
                      <w:pPr>
                        <w:pStyle w:val="Untertitel"/>
                        <w:rPr>
                          <w:lang w:val="en-US"/>
                        </w:rPr>
                      </w:pPr>
                      <w:hyperlink r:id="rId13" w:history="1">
                        <w:r>
                          <w:rPr>
                            <w:rStyle w:val="Hyperlink"/>
                            <w:lang w:val="en-US"/>
                          </w:rPr>
                          <w:t>jan.hansen@caesar.de</w:t>
                        </w:r>
                      </w:hyperlink>
                    </w:p>
                    <w:p w:rsidR="00574B85" w:rsidRDefault="00574B85">
                      <w:pPr>
                        <w:pStyle w:val="Untertitel"/>
                        <w:rPr>
                          <w:lang w:val="en-US"/>
                        </w:rPr>
                      </w:pPr>
                      <w:hyperlink r:id="rId14" w:history="1">
                        <w:r>
                          <w:rPr>
                            <w:rStyle w:val="Hyperlink"/>
                            <w:lang w:val="en-US"/>
                          </w:rPr>
                          <w:t>http://www.iii.uni-bonn.de/wachten_lab</w:t>
                        </w:r>
                        <w:r>
                          <w:rPr>
                            <w:rStyle w:val="Hyperlink"/>
                            <w:lang w:val="en-US"/>
                          </w:rPr>
                          <w:t>/</w:t>
                        </w:r>
                        <w:r>
                          <w:rPr>
                            <w:rStyle w:val="Hyperlink"/>
                            <w:lang w:val="en-US"/>
                          </w:rPr>
                          <w:t>principal_investigator.html</w:t>
                        </w:r>
                      </w:hyperlink>
                    </w:p>
                    <w:p w:rsidR="00574B85" w:rsidRDefault="00574B85">
                      <w:pPr>
                        <w:pStyle w:val="Untertitel"/>
                        <w:rPr>
                          <w:lang w:val="en-US"/>
                        </w:rPr>
                      </w:pPr>
                    </w:p>
                    <w:p w:rsidR="00574B85" w:rsidRDefault="00574B85">
                      <w:pPr>
                        <w:pStyle w:val="Untertitel"/>
                        <w:rPr>
                          <w:lang w:val="en-US"/>
                        </w:rPr>
                      </w:pPr>
                    </w:p>
                  </w:txbxContent>
                </v:textbox>
                <w10:wrap anchory="margin"/>
              </v:rect>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align>center</wp:align>
                </wp:positionH>
                <wp:positionV relativeFrom="margin">
                  <wp:posOffset>0</wp:posOffset>
                </wp:positionV>
                <wp:extent cx="5392419" cy="5090159"/>
                <wp:effectExtent l="0" t="0" r="17779" b="15239"/>
                <wp:wrapNone/>
                <wp:docPr id="2" name="Textfeld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2420" cy="5090160"/>
                        </a:xfrm>
                        <a:prstGeom prst="rect">
                          <a:avLst/>
                        </a:prstGeom>
                        <a:noFill/>
                        <a:ln>
                          <a:noFill/>
                        </a:ln>
                      </wps:spPr>
                      <wps:txbx>
                        <w:txbxContent>
                          <w:p w:rsidR="00574B85" w:rsidRDefault="00574B85">
                            <w:pPr>
                              <w:pStyle w:val="Titel"/>
                              <w:rPr>
                                <w:lang w:val="en-US"/>
                              </w:rPr>
                            </w:pPr>
                            <w:r>
                              <w:rPr>
                                <w:lang w:val="en-US"/>
                              </w:rPr>
                              <w:t xml:space="preserve">User guide </w:t>
                            </w:r>
                          </w:p>
                          <w:p w:rsidR="00574B85" w:rsidRDefault="00574B85">
                            <w:pPr>
                              <w:pStyle w:val="Titel"/>
                              <w:rPr>
                                <w:lang w:val="en-US"/>
                              </w:rPr>
                            </w:pPr>
                            <w:r>
                              <w:rPr>
                                <w:lang w:val="en-US"/>
                              </w:rPr>
                              <w:t>Brightness Corrector plug-in for ImageJ</w:t>
                            </w:r>
                          </w:p>
                          <w:p w:rsidR="00574B85" w:rsidRDefault="00574B85">
                            <w:pPr>
                              <w:pStyle w:val="Untertitel"/>
                              <w:rPr>
                                <w:lang w:val="en-US"/>
                              </w:rPr>
                            </w:pPr>
                          </w:p>
                          <w:p w:rsidR="00574B85" w:rsidRPr="00CD4BAC" w:rsidRDefault="00574B85">
                            <w:pPr>
                              <w:pStyle w:val="Untertitel"/>
                              <w:rPr>
                                <w:lang w:val="en-US"/>
                              </w:rPr>
                            </w:pPr>
                            <w:r w:rsidRPr="00CD4BAC">
                              <w:rPr>
                                <w:lang w:val="en-US"/>
                              </w:rPr>
                              <w:t xml:space="preserve">Sebastian </w:t>
                            </w:r>
                            <w:proofErr w:type="spellStart"/>
                            <w:r w:rsidRPr="00CD4BAC">
                              <w:rPr>
                                <w:lang w:val="en-US"/>
                              </w:rPr>
                              <w:t>Rassmann</w:t>
                            </w:r>
                            <w:proofErr w:type="spellEnd"/>
                            <w:r w:rsidRPr="00CD4BAC">
                              <w:rPr>
                                <w:lang w:val="en-US"/>
                              </w:rPr>
                              <w:t xml:space="preserve">, Jan N. Hansen, and Jan F. </w:t>
                            </w:r>
                            <w:proofErr w:type="spellStart"/>
                            <w:r w:rsidRPr="00CD4BAC">
                              <w:rPr>
                                <w:lang w:val="en-US"/>
                              </w:rPr>
                              <w:t>Jikeli</w:t>
                            </w:r>
                            <w:proofErr w:type="spellEnd"/>
                            <w:r w:rsidRPr="00CD4BAC">
                              <w:rPr>
                                <w:lang w:val="en-US"/>
                              </w:rPr>
                              <w:t xml:space="preserve"> research group Biophysical Imaging</w:t>
                            </w:r>
                          </w:p>
                          <w:p w:rsidR="00574B85" w:rsidRPr="00CD4BAC" w:rsidRDefault="00574B85">
                            <w:pPr>
                              <w:pStyle w:val="Untertitel"/>
                              <w:rPr>
                                <w:lang w:val="en-US"/>
                              </w:rPr>
                            </w:pPr>
                            <w:r w:rsidRPr="00CD4BAC">
                              <w:rPr>
                                <w:lang w:val="en-US"/>
                              </w:rPr>
                              <w:t>Institute of Innate Immunity, Bonn, Germany</w:t>
                            </w:r>
                          </w:p>
                          <w:p w:rsidR="00574B85" w:rsidRPr="00CD4BAC" w:rsidRDefault="00574B85">
                            <w:pPr>
                              <w:pStyle w:val="Untertitel"/>
                              <w:rPr>
                                <w:lang w:val="en-US"/>
                              </w:rPr>
                            </w:pPr>
                          </w:p>
                          <w:p w:rsidR="00574B85" w:rsidRDefault="00574B85">
                            <w:pPr>
                              <w:pStyle w:val="Untertitel"/>
                              <w:rPr>
                                <w:lang w:val="en-US"/>
                              </w:rPr>
                            </w:pPr>
                            <w:r w:rsidRPr="00CD4BAC">
                              <w:rPr>
                                <w:lang w:val="en-US"/>
                              </w:rPr>
                              <w:t>Funding: DFG priority program SPP 1926</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id="Textfeld 1" o:spid="_x0000_s1027" style="position:absolute;left:0;text-align:left;margin-left:0;margin-top:0;width:424.6pt;height:400.8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" filled="f" stroked="f">
                <v:path arrowok="t"/>
                <v:textbox inset="0,0,0,0">
                  <w:txbxContent>
                    <w:p w:rsidR="00574B85" w:rsidRDefault="00574B85">
                      <w:pPr>
                        <w:pStyle w:val="Titel"/>
                        <w:rPr>
                          <w:lang w:val="en-US"/>
                        </w:rPr>
                      </w:pPr>
                      <w:r>
                        <w:rPr>
                          <w:lang w:val="en-US"/>
                        </w:rPr>
                        <w:t xml:space="preserve">User guide </w:t>
                      </w:r>
                    </w:p>
                    <w:p w:rsidR="00574B85" w:rsidRDefault="00574B85">
                      <w:pPr>
                        <w:pStyle w:val="Titel"/>
                        <w:rPr>
                          <w:lang w:val="en-US"/>
                        </w:rPr>
                      </w:pPr>
                      <w:r>
                        <w:rPr>
                          <w:lang w:val="en-US"/>
                        </w:rPr>
                        <w:t>Brightness Corrector plug-in for ImageJ</w:t>
                      </w:r>
                    </w:p>
                    <w:p w:rsidR="00574B85" w:rsidRDefault="00574B85">
                      <w:pPr>
                        <w:pStyle w:val="Untertitel"/>
                        <w:rPr>
                          <w:lang w:val="en-US"/>
                        </w:rPr>
                      </w:pPr>
                    </w:p>
                    <w:p w:rsidR="00574B85" w:rsidRPr="00CD4BAC" w:rsidRDefault="00574B85">
                      <w:pPr>
                        <w:pStyle w:val="Untertitel"/>
                        <w:rPr>
                          <w:lang w:val="en-US"/>
                        </w:rPr>
                      </w:pPr>
                      <w:r w:rsidRPr="00CD4BAC">
                        <w:rPr>
                          <w:lang w:val="en-US"/>
                        </w:rPr>
                        <w:t xml:space="preserve">Sebastian </w:t>
                      </w:r>
                      <w:proofErr w:type="spellStart"/>
                      <w:r w:rsidRPr="00CD4BAC">
                        <w:rPr>
                          <w:lang w:val="en-US"/>
                        </w:rPr>
                        <w:t>Rassmann</w:t>
                      </w:r>
                      <w:proofErr w:type="spellEnd"/>
                      <w:r w:rsidRPr="00CD4BAC">
                        <w:rPr>
                          <w:lang w:val="en-US"/>
                        </w:rPr>
                        <w:t xml:space="preserve">, Jan N. Hansen, and Jan F. </w:t>
                      </w:r>
                      <w:proofErr w:type="spellStart"/>
                      <w:r w:rsidRPr="00CD4BAC">
                        <w:rPr>
                          <w:lang w:val="en-US"/>
                        </w:rPr>
                        <w:t>Jikeli</w:t>
                      </w:r>
                      <w:proofErr w:type="spellEnd"/>
                      <w:r w:rsidRPr="00CD4BAC">
                        <w:rPr>
                          <w:lang w:val="en-US"/>
                        </w:rPr>
                        <w:t xml:space="preserve"> research group Biophysical Imaging</w:t>
                      </w:r>
                    </w:p>
                    <w:p w:rsidR="00574B85" w:rsidRPr="00CD4BAC" w:rsidRDefault="00574B85">
                      <w:pPr>
                        <w:pStyle w:val="Untertitel"/>
                        <w:rPr>
                          <w:lang w:val="en-US"/>
                        </w:rPr>
                      </w:pPr>
                      <w:r w:rsidRPr="00CD4BAC">
                        <w:rPr>
                          <w:lang w:val="en-US"/>
                        </w:rPr>
                        <w:t>Institute of Innate Immunity, Bonn, Germany</w:t>
                      </w:r>
                    </w:p>
                    <w:p w:rsidR="00574B85" w:rsidRPr="00CD4BAC" w:rsidRDefault="00574B85">
                      <w:pPr>
                        <w:pStyle w:val="Untertitel"/>
                        <w:rPr>
                          <w:lang w:val="en-US"/>
                        </w:rPr>
                      </w:pPr>
                    </w:p>
                    <w:p w:rsidR="00574B85" w:rsidRDefault="00574B85">
                      <w:pPr>
                        <w:pStyle w:val="Untertitel"/>
                        <w:rPr>
                          <w:lang w:val="en-US"/>
                        </w:rPr>
                      </w:pPr>
                      <w:r w:rsidRPr="00CD4BAC">
                        <w:rPr>
                          <w:lang w:val="en-US"/>
                        </w:rPr>
                        <w:t>Funding: DFG priority program SPP 1926</w:t>
                      </w:r>
                    </w:p>
                  </w:txbxContent>
                </v:textbox>
                <w10:wrap anchory="margin"/>
              </v:rect>
            </w:pict>
          </mc:Fallback>
        </mc:AlternateContent>
      </w:r>
    </w:p>
    <w:p w:rsidR="00F2100E" w:rsidRDefault="00BA6131">
      <w:pPr>
        <w:pStyle w:val="berschrift1"/>
        <w:numPr>
          <w:ilvl w:val="0"/>
          <w:numId w:val="0"/>
        </w:numPr>
        <w:rPr>
          <w:lang w:val="en-US"/>
        </w:rPr>
      </w:pPr>
      <w:bookmarkStart w:id="0" w:name="_Toc515808215"/>
      <w:bookmarkStart w:id="1" w:name="_Toc517175653"/>
      <w:r>
        <w:rPr>
          <w:lang w:val="en-US"/>
        </w:rPr>
        <w:lastRenderedPageBreak/>
        <w:t>Content</w:t>
      </w:r>
      <w:bookmarkEnd w:id="0"/>
      <w:bookmarkEnd w:id="1"/>
    </w:p>
    <w:p w:rsidR="006029A0" w:rsidRDefault="00BA6131">
      <w:pPr>
        <w:pStyle w:val="Verzeichnis1"/>
        <w:rPr>
          <w:rFonts w:asciiTheme="minorHAnsi" w:eastAsiaTheme="minorEastAsia" w:hAnsiTheme="minorHAnsi" w:cstheme="minorBidi"/>
          <w:b w:val="0"/>
          <w:noProof/>
          <w:sz w:val="22"/>
          <w:lang w:val="en-US" w:eastAsia="en-US"/>
        </w:rPr>
      </w:pPr>
      <w:r>
        <w:fldChar w:fldCharType="begin"/>
      </w:r>
      <w:r>
        <w:rPr>
          <w:lang w:val="en-US"/>
        </w:rPr>
        <w:instrText xml:space="preserve"> TOC \o "1-3" \t "Agenda;1" </w:instrText>
      </w:r>
      <w:r>
        <w:fldChar w:fldCharType="separate"/>
      </w:r>
      <w:bookmarkStart w:id="2" w:name="_GoBack"/>
      <w:bookmarkEnd w:id="2"/>
      <w:r w:rsidR="006029A0" w:rsidRPr="00675169">
        <w:rPr>
          <w:noProof/>
          <w:lang w:val="en-US"/>
        </w:rPr>
        <w:t>Content</w:t>
      </w:r>
      <w:r w:rsidR="006029A0" w:rsidRPr="006029A0">
        <w:rPr>
          <w:noProof/>
          <w:lang w:val="en-US"/>
        </w:rPr>
        <w:tab/>
      </w:r>
      <w:r w:rsidR="006029A0">
        <w:rPr>
          <w:noProof/>
        </w:rPr>
        <w:fldChar w:fldCharType="begin"/>
      </w:r>
      <w:r w:rsidR="006029A0" w:rsidRPr="006029A0">
        <w:rPr>
          <w:noProof/>
          <w:lang w:val="en-US"/>
        </w:rPr>
        <w:instrText xml:space="preserve"> PAGEREF _Toc517175653 \h </w:instrText>
      </w:r>
      <w:r w:rsidR="006029A0">
        <w:rPr>
          <w:noProof/>
        </w:rPr>
      </w:r>
      <w:r w:rsidR="006029A0">
        <w:rPr>
          <w:noProof/>
        </w:rPr>
        <w:fldChar w:fldCharType="separate"/>
      </w:r>
      <w:r w:rsidR="006029A0" w:rsidRPr="006029A0">
        <w:rPr>
          <w:noProof/>
          <w:lang w:val="en-US"/>
        </w:rPr>
        <w:t>2</w:t>
      </w:r>
      <w:r w:rsidR="006029A0">
        <w:rPr>
          <w:noProof/>
        </w:rPr>
        <w:fldChar w:fldCharType="end"/>
      </w:r>
    </w:p>
    <w:p w:rsidR="006029A0" w:rsidRDefault="006029A0">
      <w:pPr>
        <w:pStyle w:val="Verzeichnis1"/>
        <w:rPr>
          <w:rFonts w:asciiTheme="minorHAnsi" w:eastAsiaTheme="minorEastAsia" w:hAnsiTheme="minorHAnsi" w:cstheme="minorBidi"/>
          <w:b w:val="0"/>
          <w:noProof/>
          <w:sz w:val="22"/>
          <w:lang w:val="en-US" w:eastAsia="en-US"/>
        </w:rPr>
      </w:pPr>
      <w:r w:rsidRPr="00675169">
        <w:rPr>
          <w:noProof/>
          <w:lang w:val="en-US"/>
        </w:rPr>
        <w:t>1</w:t>
      </w:r>
      <w:r>
        <w:rPr>
          <w:rFonts w:asciiTheme="minorHAnsi" w:eastAsiaTheme="minorEastAsia" w:hAnsiTheme="minorHAnsi" w:cstheme="minorBidi"/>
          <w:b w:val="0"/>
          <w:noProof/>
          <w:sz w:val="22"/>
          <w:lang w:val="en-US" w:eastAsia="en-US"/>
        </w:rPr>
        <w:tab/>
      </w:r>
      <w:r w:rsidRPr="00675169">
        <w:rPr>
          <w:noProof/>
          <w:lang w:val="en-US"/>
        </w:rPr>
        <w:t>Introduction</w:t>
      </w:r>
      <w:r w:rsidRPr="006029A0">
        <w:rPr>
          <w:noProof/>
          <w:lang w:val="en-US"/>
        </w:rPr>
        <w:tab/>
      </w:r>
      <w:r>
        <w:rPr>
          <w:noProof/>
        </w:rPr>
        <w:fldChar w:fldCharType="begin"/>
      </w:r>
      <w:r w:rsidRPr="006029A0">
        <w:rPr>
          <w:noProof/>
          <w:lang w:val="en-US"/>
        </w:rPr>
        <w:instrText xml:space="preserve"> PAGEREF _Toc517175654 \h </w:instrText>
      </w:r>
      <w:r>
        <w:rPr>
          <w:noProof/>
        </w:rPr>
      </w:r>
      <w:r>
        <w:rPr>
          <w:noProof/>
        </w:rPr>
        <w:fldChar w:fldCharType="separate"/>
      </w:r>
      <w:r w:rsidRPr="006029A0">
        <w:rPr>
          <w:noProof/>
          <w:lang w:val="en-US"/>
        </w:rPr>
        <w:t>3</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1.1</w:t>
      </w:r>
      <w:r>
        <w:rPr>
          <w:rFonts w:asciiTheme="minorHAnsi" w:eastAsiaTheme="minorEastAsia" w:hAnsiTheme="minorHAnsi" w:cstheme="minorBidi"/>
          <w:noProof/>
          <w:sz w:val="22"/>
          <w:lang w:val="en-US" w:eastAsia="en-US"/>
        </w:rPr>
        <w:tab/>
      </w:r>
      <w:r w:rsidRPr="00675169">
        <w:rPr>
          <w:noProof/>
          <w:lang w:val="en-US"/>
        </w:rPr>
        <w:t>Input images</w:t>
      </w:r>
      <w:r w:rsidRPr="006029A0">
        <w:rPr>
          <w:noProof/>
          <w:lang w:val="en-US"/>
        </w:rPr>
        <w:tab/>
      </w:r>
      <w:r>
        <w:rPr>
          <w:noProof/>
        </w:rPr>
        <w:fldChar w:fldCharType="begin"/>
      </w:r>
      <w:r w:rsidRPr="006029A0">
        <w:rPr>
          <w:noProof/>
          <w:lang w:val="en-US"/>
        </w:rPr>
        <w:instrText xml:space="preserve"> PAGEREF _Toc517175655 \h </w:instrText>
      </w:r>
      <w:r>
        <w:rPr>
          <w:noProof/>
        </w:rPr>
      </w:r>
      <w:r>
        <w:rPr>
          <w:noProof/>
        </w:rPr>
        <w:fldChar w:fldCharType="separate"/>
      </w:r>
      <w:r w:rsidRPr="006029A0">
        <w:rPr>
          <w:noProof/>
          <w:lang w:val="en-US"/>
        </w:rPr>
        <w:t>3</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1.2</w:t>
      </w:r>
      <w:r>
        <w:rPr>
          <w:rFonts w:asciiTheme="minorHAnsi" w:eastAsiaTheme="minorEastAsia" w:hAnsiTheme="minorHAnsi" w:cstheme="minorBidi"/>
          <w:noProof/>
          <w:sz w:val="22"/>
          <w:lang w:val="en-US" w:eastAsia="en-US"/>
        </w:rPr>
        <w:tab/>
      </w:r>
      <w:r w:rsidRPr="00675169">
        <w:rPr>
          <w:noProof/>
          <w:lang w:val="en-US"/>
        </w:rPr>
        <w:t>Mode of operation</w:t>
      </w:r>
      <w:r w:rsidRPr="006029A0">
        <w:rPr>
          <w:noProof/>
          <w:lang w:val="en-US"/>
        </w:rPr>
        <w:tab/>
      </w:r>
      <w:r>
        <w:rPr>
          <w:noProof/>
        </w:rPr>
        <w:fldChar w:fldCharType="begin"/>
      </w:r>
      <w:r w:rsidRPr="006029A0">
        <w:rPr>
          <w:noProof/>
          <w:lang w:val="en-US"/>
        </w:rPr>
        <w:instrText xml:space="preserve"> PAGEREF _Toc517175656 \h </w:instrText>
      </w:r>
      <w:r>
        <w:rPr>
          <w:noProof/>
        </w:rPr>
      </w:r>
      <w:r>
        <w:rPr>
          <w:noProof/>
        </w:rPr>
        <w:fldChar w:fldCharType="separate"/>
      </w:r>
      <w:r w:rsidRPr="006029A0">
        <w:rPr>
          <w:noProof/>
          <w:lang w:val="en-US"/>
        </w:rPr>
        <w:t>3</w:t>
      </w:r>
      <w:r>
        <w:rPr>
          <w:noProof/>
        </w:rPr>
        <w:fldChar w:fldCharType="end"/>
      </w:r>
    </w:p>
    <w:p w:rsidR="006029A0" w:rsidRDefault="006029A0">
      <w:pPr>
        <w:pStyle w:val="Verzeichnis1"/>
        <w:rPr>
          <w:rFonts w:asciiTheme="minorHAnsi" w:eastAsiaTheme="minorEastAsia" w:hAnsiTheme="minorHAnsi" w:cstheme="minorBidi"/>
          <w:b w:val="0"/>
          <w:noProof/>
          <w:sz w:val="22"/>
          <w:lang w:val="en-US" w:eastAsia="en-US"/>
        </w:rPr>
      </w:pPr>
      <w:r w:rsidRPr="006029A0">
        <w:rPr>
          <w:noProof/>
          <w:lang w:val="en-US"/>
        </w:rPr>
        <w:t>2</w:t>
      </w:r>
      <w:r>
        <w:rPr>
          <w:rFonts w:asciiTheme="minorHAnsi" w:eastAsiaTheme="minorEastAsia" w:hAnsiTheme="minorHAnsi" w:cstheme="minorBidi"/>
          <w:b w:val="0"/>
          <w:noProof/>
          <w:sz w:val="22"/>
          <w:lang w:val="en-US" w:eastAsia="en-US"/>
        </w:rPr>
        <w:tab/>
      </w:r>
      <w:r w:rsidRPr="006029A0">
        <w:rPr>
          <w:noProof/>
          <w:lang w:val="en-US"/>
        </w:rPr>
        <w:t>User Interface</w:t>
      </w:r>
      <w:r w:rsidRPr="006029A0">
        <w:rPr>
          <w:noProof/>
          <w:lang w:val="en-US"/>
        </w:rPr>
        <w:tab/>
      </w:r>
      <w:r>
        <w:rPr>
          <w:noProof/>
        </w:rPr>
        <w:fldChar w:fldCharType="begin"/>
      </w:r>
      <w:r w:rsidRPr="006029A0">
        <w:rPr>
          <w:noProof/>
          <w:lang w:val="en-US"/>
        </w:rPr>
        <w:instrText xml:space="preserve"> PAGEREF _Toc517175657 \h </w:instrText>
      </w:r>
      <w:r>
        <w:rPr>
          <w:noProof/>
        </w:rPr>
      </w:r>
      <w:r>
        <w:rPr>
          <w:noProof/>
        </w:rPr>
        <w:fldChar w:fldCharType="separate"/>
      </w:r>
      <w:r w:rsidRPr="006029A0">
        <w:rPr>
          <w:noProof/>
          <w:lang w:val="en-US"/>
        </w:rPr>
        <w:t>4</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029A0">
        <w:rPr>
          <w:noProof/>
          <w:lang w:val="en-US"/>
        </w:rPr>
        <w:t>2.1</w:t>
      </w:r>
      <w:r>
        <w:rPr>
          <w:rFonts w:asciiTheme="minorHAnsi" w:eastAsiaTheme="minorEastAsia" w:hAnsiTheme="minorHAnsi" w:cstheme="minorBidi"/>
          <w:noProof/>
          <w:sz w:val="22"/>
          <w:lang w:val="en-US" w:eastAsia="en-US"/>
        </w:rPr>
        <w:tab/>
      </w:r>
      <w:r w:rsidRPr="006029A0">
        <w:rPr>
          <w:noProof/>
          <w:lang w:val="en-US"/>
        </w:rPr>
        <w:t>General Settings Dialog</w:t>
      </w:r>
      <w:r w:rsidRPr="006029A0">
        <w:rPr>
          <w:noProof/>
          <w:lang w:val="en-US"/>
        </w:rPr>
        <w:tab/>
      </w:r>
      <w:r>
        <w:rPr>
          <w:noProof/>
        </w:rPr>
        <w:fldChar w:fldCharType="begin"/>
      </w:r>
      <w:r w:rsidRPr="006029A0">
        <w:rPr>
          <w:noProof/>
          <w:lang w:val="en-US"/>
        </w:rPr>
        <w:instrText xml:space="preserve"> PAGEREF _Toc517175658 \h </w:instrText>
      </w:r>
      <w:r>
        <w:rPr>
          <w:noProof/>
        </w:rPr>
      </w:r>
      <w:r>
        <w:rPr>
          <w:noProof/>
        </w:rPr>
        <w:fldChar w:fldCharType="separate"/>
      </w:r>
      <w:r w:rsidRPr="006029A0">
        <w:rPr>
          <w:noProof/>
          <w:lang w:val="en-US"/>
        </w:rPr>
        <w:t>4</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2.2</w:t>
      </w:r>
      <w:r>
        <w:rPr>
          <w:rFonts w:asciiTheme="minorHAnsi" w:eastAsiaTheme="minorEastAsia" w:hAnsiTheme="minorHAnsi" w:cstheme="minorBidi"/>
          <w:noProof/>
          <w:sz w:val="22"/>
          <w:lang w:val="en-US" w:eastAsia="en-US"/>
        </w:rPr>
        <w:tab/>
      </w:r>
      <w:r w:rsidRPr="00675169">
        <w:rPr>
          <w:noProof/>
          <w:lang w:val="en-US"/>
        </w:rPr>
        <w:t>Set image parameters Dialog</w:t>
      </w:r>
      <w:r w:rsidRPr="006029A0">
        <w:rPr>
          <w:noProof/>
          <w:lang w:val="en-US"/>
        </w:rPr>
        <w:tab/>
      </w:r>
      <w:r>
        <w:rPr>
          <w:noProof/>
        </w:rPr>
        <w:fldChar w:fldCharType="begin"/>
      </w:r>
      <w:r w:rsidRPr="006029A0">
        <w:rPr>
          <w:noProof/>
          <w:lang w:val="en-US"/>
        </w:rPr>
        <w:instrText xml:space="preserve"> PAGEREF _Toc517175659 \h </w:instrText>
      </w:r>
      <w:r>
        <w:rPr>
          <w:noProof/>
        </w:rPr>
      </w:r>
      <w:r>
        <w:rPr>
          <w:noProof/>
        </w:rPr>
        <w:fldChar w:fldCharType="separate"/>
      </w:r>
      <w:r w:rsidRPr="006029A0">
        <w:rPr>
          <w:noProof/>
          <w:lang w:val="en-US"/>
        </w:rPr>
        <w:t>7</w:t>
      </w:r>
      <w:r>
        <w:rPr>
          <w:noProof/>
        </w:rPr>
        <w:fldChar w:fldCharType="end"/>
      </w:r>
    </w:p>
    <w:p w:rsidR="006029A0" w:rsidRDefault="006029A0">
      <w:pPr>
        <w:pStyle w:val="Verzeichnis3"/>
        <w:rPr>
          <w:rFonts w:asciiTheme="minorHAnsi" w:eastAsiaTheme="minorEastAsia" w:hAnsiTheme="minorHAnsi" w:cstheme="minorBidi"/>
          <w:noProof/>
          <w:sz w:val="22"/>
          <w:lang w:val="en-US" w:eastAsia="en-US"/>
        </w:rPr>
      </w:pPr>
      <w:r w:rsidRPr="00675169">
        <w:rPr>
          <w:noProof/>
          <w:lang w:val="en-US"/>
        </w:rPr>
        <w:t>2.2.1</w:t>
      </w:r>
      <w:r>
        <w:rPr>
          <w:rFonts w:asciiTheme="minorHAnsi" w:eastAsiaTheme="minorEastAsia" w:hAnsiTheme="minorHAnsi" w:cstheme="minorBidi"/>
          <w:noProof/>
          <w:sz w:val="22"/>
          <w:lang w:val="en-US" w:eastAsia="en-US"/>
        </w:rPr>
        <w:tab/>
      </w:r>
      <w:r w:rsidRPr="00675169">
        <w:rPr>
          <w:noProof/>
          <w:lang w:val="en-US"/>
        </w:rPr>
        <w:t>Set multiple process parameters</w:t>
      </w:r>
      <w:r w:rsidRPr="006029A0">
        <w:rPr>
          <w:noProof/>
          <w:lang w:val="en-US"/>
        </w:rPr>
        <w:tab/>
      </w:r>
      <w:r>
        <w:rPr>
          <w:noProof/>
        </w:rPr>
        <w:fldChar w:fldCharType="begin"/>
      </w:r>
      <w:r w:rsidRPr="006029A0">
        <w:rPr>
          <w:noProof/>
          <w:lang w:val="en-US"/>
        </w:rPr>
        <w:instrText xml:space="preserve"> PAGEREF _Toc517175660 \h </w:instrText>
      </w:r>
      <w:r>
        <w:rPr>
          <w:noProof/>
        </w:rPr>
      </w:r>
      <w:r>
        <w:rPr>
          <w:noProof/>
        </w:rPr>
        <w:fldChar w:fldCharType="separate"/>
      </w:r>
      <w:r w:rsidRPr="006029A0">
        <w:rPr>
          <w:noProof/>
          <w:lang w:val="en-US"/>
        </w:rPr>
        <w:t>7</w:t>
      </w:r>
      <w:r>
        <w:rPr>
          <w:noProof/>
        </w:rPr>
        <w:fldChar w:fldCharType="end"/>
      </w:r>
    </w:p>
    <w:p w:rsidR="006029A0" w:rsidRDefault="006029A0">
      <w:pPr>
        <w:pStyle w:val="Verzeichnis3"/>
        <w:rPr>
          <w:rFonts w:asciiTheme="minorHAnsi" w:eastAsiaTheme="minorEastAsia" w:hAnsiTheme="minorHAnsi" w:cstheme="minorBidi"/>
          <w:noProof/>
          <w:sz w:val="22"/>
          <w:lang w:val="en-US" w:eastAsia="en-US"/>
        </w:rPr>
      </w:pPr>
      <w:r w:rsidRPr="00675169">
        <w:rPr>
          <w:noProof/>
          <w:lang w:val="en-US"/>
        </w:rPr>
        <w:t>2.2.2</w:t>
      </w:r>
      <w:r>
        <w:rPr>
          <w:rFonts w:asciiTheme="minorHAnsi" w:eastAsiaTheme="minorEastAsia" w:hAnsiTheme="minorHAnsi" w:cstheme="minorBidi"/>
          <w:noProof/>
          <w:sz w:val="22"/>
          <w:lang w:val="en-US" w:eastAsia="en-US"/>
        </w:rPr>
        <w:tab/>
      </w:r>
      <w:r w:rsidRPr="00675169">
        <w:rPr>
          <w:noProof/>
          <w:lang w:val="en-US"/>
        </w:rPr>
        <w:t>Process settings</w:t>
      </w:r>
      <w:r w:rsidRPr="006029A0">
        <w:rPr>
          <w:noProof/>
          <w:lang w:val="en-US"/>
        </w:rPr>
        <w:tab/>
      </w:r>
      <w:r>
        <w:rPr>
          <w:noProof/>
        </w:rPr>
        <w:fldChar w:fldCharType="begin"/>
      </w:r>
      <w:r w:rsidRPr="006029A0">
        <w:rPr>
          <w:noProof/>
          <w:lang w:val="en-US"/>
        </w:rPr>
        <w:instrText xml:space="preserve"> PAGEREF _Toc517175661 \h </w:instrText>
      </w:r>
      <w:r>
        <w:rPr>
          <w:noProof/>
        </w:rPr>
      </w:r>
      <w:r>
        <w:rPr>
          <w:noProof/>
        </w:rPr>
        <w:fldChar w:fldCharType="separate"/>
      </w:r>
      <w:r w:rsidRPr="006029A0">
        <w:rPr>
          <w:noProof/>
          <w:lang w:val="en-US"/>
        </w:rPr>
        <w:t>8</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2.3</w:t>
      </w:r>
      <w:r>
        <w:rPr>
          <w:rFonts w:asciiTheme="minorHAnsi" w:eastAsiaTheme="minorEastAsia" w:hAnsiTheme="minorHAnsi" w:cstheme="minorBidi"/>
          <w:noProof/>
          <w:sz w:val="22"/>
          <w:lang w:val="en-US" w:eastAsia="en-US"/>
        </w:rPr>
        <w:tab/>
      </w:r>
      <w:r w:rsidRPr="00675169">
        <w:rPr>
          <w:noProof/>
          <w:lang w:val="en-US"/>
        </w:rPr>
        <w:t>Progress Dialog (</w:t>
      </w:r>
      <w:r w:rsidRPr="00675169">
        <w:rPr>
          <w:i/>
          <w:noProof/>
          <w:lang w:val="en-US"/>
        </w:rPr>
        <w:t>Multi-Task-Manager</w:t>
      </w:r>
      <w:r w:rsidRPr="00675169">
        <w:rPr>
          <w:noProof/>
          <w:lang w:val="en-US"/>
        </w:rPr>
        <w:t>)</w:t>
      </w:r>
      <w:r w:rsidRPr="006029A0">
        <w:rPr>
          <w:noProof/>
          <w:lang w:val="en-US"/>
        </w:rPr>
        <w:tab/>
      </w:r>
      <w:r>
        <w:rPr>
          <w:noProof/>
        </w:rPr>
        <w:fldChar w:fldCharType="begin"/>
      </w:r>
      <w:r w:rsidRPr="006029A0">
        <w:rPr>
          <w:noProof/>
          <w:lang w:val="en-US"/>
        </w:rPr>
        <w:instrText xml:space="preserve"> PAGEREF _Toc517175662 \h </w:instrText>
      </w:r>
      <w:r>
        <w:rPr>
          <w:noProof/>
        </w:rPr>
      </w:r>
      <w:r>
        <w:rPr>
          <w:noProof/>
        </w:rPr>
        <w:fldChar w:fldCharType="separate"/>
      </w:r>
      <w:r w:rsidRPr="006029A0">
        <w:rPr>
          <w:noProof/>
          <w:lang w:val="en-US"/>
        </w:rPr>
        <w:t>10</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2.4</w:t>
      </w:r>
      <w:r>
        <w:rPr>
          <w:rFonts w:asciiTheme="minorHAnsi" w:eastAsiaTheme="minorEastAsia" w:hAnsiTheme="minorHAnsi" w:cstheme="minorBidi"/>
          <w:noProof/>
          <w:sz w:val="22"/>
          <w:lang w:val="en-US" w:eastAsia="en-US"/>
        </w:rPr>
        <w:tab/>
      </w:r>
      <w:r w:rsidRPr="00675169">
        <w:rPr>
          <w:noProof/>
          <w:lang w:val="en-US"/>
        </w:rPr>
        <w:t>Result</w:t>
      </w:r>
      <w:r w:rsidRPr="006029A0">
        <w:rPr>
          <w:noProof/>
          <w:lang w:val="en-US"/>
        </w:rPr>
        <w:tab/>
      </w:r>
      <w:r>
        <w:rPr>
          <w:noProof/>
        </w:rPr>
        <w:fldChar w:fldCharType="begin"/>
      </w:r>
      <w:r w:rsidRPr="006029A0">
        <w:rPr>
          <w:noProof/>
          <w:lang w:val="en-US"/>
        </w:rPr>
        <w:instrText xml:space="preserve"> PAGEREF _Toc517175663 \h </w:instrText>
      </w:r>
      <w:r>
        <w:rPr>
          <w:noProof/>
        </w:rPr>
      </w:r>
      <w:r>
        <w:rPr>
          <w:noProof/>
        </w:rPr>
        <w:fldChar w:fldCharType="separate"/>
      </w:r>
      <w:r w:rsidRPr="006029A0">
        <w:rPr>
          <w:noProof/>
          <w:lang w:val="en-US"/>
        </w:rPr>
        <w:t>10</w:t>
      </w:r>
      <w:r>
        <w:rPr>
          <w:noProof/>
        </w:rPr>
        <w:fldChar w:fldCharType="end"/>
      </w:r>
    </w:p>
    <w:p w:rsidR="006029A0" w:rsidRDefault="006029A0">
      <w:pPr>
        <w:pStyle w:val="Verzeichnis1"/>
        <w:rPr>
          <w:rFonts w:asciiTheme="minorHAnsi" w:eastAsiaTheme="minorEastAsia" w:hAnsiTheme="minorHAnsi" w:cstheme="minorBidi"/>
          <w:b w:val="0"/>
          <w:noProof/>
          <w:sz w:val="22"/>
          <w:lang w:val="en-US" w:eastAsia="en-US"/>
        </w:rPr>
      </w:pPr>
      <w:r w:rsidRPr="00675169">
        <w:rPr>
          <w:noProof/>
          <w:lang w:val="en-US"/>
        </w:rPr>
        <w:t>3</w:t>
      </w:r>
      <w:r>
        <w:rPr>
          <w:rFonts w:asciiTheme="minorHAnsi" w:eastAsiaTheme="minorEastAsia" w:hAnsiTheme="minorHAnsi" w:cstheme="minorBidi"/>
          <w:b w:val="0"/>
          <w:noProof/>
          <w:sz w:val="22"/>
          <w:lang w:val="en-US" w:eastAsia="en-US"/>
        </w:rPr>
        <w:tab/>
      </w:r>
      <w:r w:rsidRPr="00675169">
        <w:rPr>
          <w:noProof/>
          <w:lang w:val="en-US"/>
        </w:rPr>
        <w:t>Performance</w:t>
      </w:r>
      <w:r w:rsidRPr="006029A0">
        <w:rPr>
          <w:noProof/>
          <w:lang w:val="en-US"/>
        </w:rPr>
        <w:tab/>
      </w:r>
      <w:r>
        <w:rPr>
          <w:noProof/>
        </w:rPr>
        <w:fldChar w:fldCharType="begin"/>
      </w:r>
      <w:r w:rsidRPr="006029A0">
        <w:rPr>
          <w:noProof/>
          <w:lang w:val="en-US"/>
        </w:rPr>
        <w:instrText xml:space="preserve"> PAGEREF _Toc517175664 \h </w:instrText>
      </w:r>
      <w:r>
        <w:rPr>
          <w:noProof/>
        </w:rPr>
      </w:r>
      <w:r>
        <w:rPr>
          <w:noProof/>
        </w:rPr>
        <w:fldChar w:fldCharType="separate"/>
      </w:r>
      <w:r w:rsidRPr="006029A0">
        <w:rPr>
          <w:noProof/>
          <w:lang w:val="en-US"/>
        </w:rPr>
        <w:t>11</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3.1</w:t>
      </w:r>
      <w:r>
        <w:rPr>
          <w:rFonts w:asciiTheme="minorHAnsi" w:eastAsiaTheme="minorEastAsia" w:hAnsiTheme="minorHAnsi" w:cstheme="minorBidi"/>
          <w:noProof/>
          <w:sz w:val="22"/>
          <w:lang w:val="en-US" w:eastAsia="en-US"/>
        </w:rPr>
        <w:tab/>
      </w:r>
      <w:r w:rsidRPr="00675169">
        <w:rPr>
          <w:noProof/>
          <w:lang w:val="en-US"/>
        </w:rPr>
        <w:t>Theoretical Background</w:t>
      </w:r>
      <w:r w:rsidRPr="006029A0">
        <w:rPr>
          <w:noProof/>
          <w:lang w:val="en-US"/>
        </w:rPr>
        <w:tab/>
      </w:r>
      <w:r>
        <w:rPr>
          <w:noProof/>
        </w:rPr>
        <w:fldChar w:fldCharType="begin"/>
      </w:r>
      <w:r w:rsidRPr="006029A0">
        <w:rPr>
          <w:noProof/>
          <w:lang w:val="en-US"/>
        </w:rPr>
        <w:instrText xml:space="preserve"> PAGEREF _Toc517175665 \h </w:instrText>
      </w:r>
      <w:r>
        <w:rPr>
          <w:noProof/>
        </w:rPr>
      </w:r>
      <w:r>
        <w:rPr>
          <w:noProof/>
        </w:rPr>
        <w:fldChar w:fldCharType="separate"/>
      </w:r>
      <w:r w:rsidRPr="006029A0">
        <w:rPr>
          <w:noProof/>
          <w:lang w:val="en-US"/>
        </w:rPr>
        <w:t>11</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3.2</w:t>
      </w:r>
      <w:r>
        <w:rPr>
          <w:rFonts w:asciiTheme="minorHAnsi" w:eastAsiaTheme="minorEastAsia" w:hAnsiTheme="minorHAnsi" w:cstheme="minorBidi"/>
          <w:noProof/>
          <w:sz w:val="22"/>
          <w:lang w:val="en-US" w:eastAsia="en-US"/>
        </w:rPr>
        <w:tab/>
      </w:r>
      <w:r w:rsidRPr="00675169">
        <w:rPr>
          <w:noProof/>
          <w:lang w:val="en-US"/>
        </w:rPr>
        <w:t>Performance examinations</w:t>
      </w:r>
      <w:r w:rsidRPr="006029A0">
        <w:rPr>
          <w:noProof/>
          <w:lang w:val="en-US"/>
        </w:rPr>
        <w:tab/>
      </w:r>
      <w:r>
        <w:rPr>
          <w:noProof/>
        </w:rPr>
        <w:fldChar w:fldCharType="begin"/>
      </w:r>
      <w:r w:rsidRPr="006029A0">
        <w:rPr>
          <w:noProof/>
          <w:lang w:val="en-US"/>
        </w:rPr>
        <w:instrText xml:space="preserve"> PAGEREF _Toc517175666 \h </w:instrText>
      </w:r>
      <w:r>
        <w:rPr>
          <w:noProof/>
        </w:rPr>
      </w:r>
      <w:r>
        <w:rPr>
          <w:noProof/>
        </w:rPr>
        <w:fldChar w:fldCharType="separate"/>
      </w:r>
      <w:r w:rsidRPr="006029A0">
        <w:rPr>
          <w:noProof/>
          <w:lang w:val="en-US"/>
        </w:rPr>
        <w:t>13</w:t>
      </w:r>
      <w:r>
        <w:rPr>
          <w:noProof/>
        </w:rPr>
        <w:fldChar w:fldCharType="end"/>
      </w:r>
    </w:p>
    <w:p w:rsidR="006029A0" w:rsidRDefault="006029A0">
      <w:pPr>
        <w:pStyle w:val="Verzeichnis3"/>
        <w:rPr>
          <w:rFonts w:asciiTheme="minorHAnsi" w:eastAsiaTheme="minorEastAsia" w:hAnsiTheme="minorHAnsi" w:cstheme="minorBidi"/>
          <w:noProof/>
          <w:sz w:val="22"/>
          <w:lang w:val="en-US" w:eastAsia="en-US"/>
        </w:rPr>
      </w:pPr>
      <w:r w:rsidRPr="00675169">
        <w:rPr>
          <w:noProof/>
          <w:lang w:val="en-US"/>
        </w:rPr>
        <w:t>3.2.1</w:t>
      </w:r>
      <w:r>
        <w:rPr>
          <w:rFonts w:asciiTheme="minorHAnsi" w:eastAsiaTheme="minorEastAsia" w:hAnsiTheme="minorHAnsi" w:cstheme="minorBidi"/>
          <w:noProof/>
          <w:sz w:val="22"/>
          <w:lang w:val="en-US" w:eastAsia="en-US"/>
        </w:rPr>
        <w:tab/>
      </w:r>
      <w:r w:rsidRPr="00675169">
        <w:rPr>
          <w:noProof/>
          <w:lang w:val="en-US"/>
        </w:rPr>
        <w:t>Runtime</w:t>
      </w:r>
      <w:r w:rsidRPr="006029A0">
        <w:rPr>
          <w:noProof/>
          <w:lang w:val="en-US"/>
        </w:rPr>
        <w:tab/>
      </w:r>
      <w:r>
        <w:rPr>
          <w:noProof/>
        </w:rPr>
        <w:fldChar w:fldCharType="begin"/>
      </w:r>
      <w:r w:rsidRPr="006029A0">
        <w:rPr>
          <w:noProof/>
          <w:lang w:val="en-US"/>
        </w:rPr>
        <w:instrText xml:space="preserve"> PAGEREF _Toc517175667 \h </w:instrText>
      </w:r>
      <w:r>
        <w:rPr>
          <w:noProof/>
        </w:rPr>
      </w:r>
      <w:r>
        <w:rPr>
          <w:noProof/>
        </w:rPr>
        <w:fldChar w:fldCharType="separate"/>
      </w:r>
      <w:r w:rsidRPr="006029A0">
        <w:rPr>
          <w:noProof/>
          <w:lang w:val="en-US"/>
        </w:rPr>
        <w:t>13</w:t>
      </w:r>
      <w:r>
        <w:rPr>
          <w:noProof/>
        </w:rPr>
        <w:fldChar w:fldCharType="end"/>
      </w:r>
    </w:p>
    <w:p w:rsidR="006029A0" w:rsidRDefault="006029A0">
      <w:pPr>
        <w:pStyle w:val="Verzeichnis3"/>
        <w:rPr>
          <w:rFonts w:asciiTheme="minorHAnsi" w:eastAsiaTheme="minorEastAsia" w:hAnsiTheme="minorHAnsi" w:cstheme="minorBidi"/>
          <w:noProof/>
          <w:sz w:val="22"/>
          <w:lang w:val="en-US" w:eastAsia="en-US"/>
        </w:rPr>
      </w:pPr>
      <w:r w:rsidRPr="00675169">
        <w:rPr>
          <w:noProof/>
          <w:lang w:val="en-US"/>
        </w:rPr>
        <w:t>3.2.2</w:t>
      </w:r>
      <w:r>
        <w:rPr>
          <w:rFonts w:asciiTheme="minorHAnsi" w:eastAsiaTheme="minorEastAsia" w:hAnsiTheme="minorHAnsi" w:cstheme="minorBidi"/>
          <w:noProof/>
          <w:sz w:val="22"/>
          <w:lang w:val="en-US" w:eastAsia="en-US"/>
        </w:rPr>
        <w:tab/>
      </w:r>
      <w:r w:rsidRPr="00675169">
        <w:rPr>
          <w:noProof/>
          <w:lang w:val="en-US"/>
        </w:rPr>
        <w:t>Quality</w:t>
      </w:r>
      <w:r w:rsidRPr="006029A0">
        <w:rPr>
          <w:noProof/>
          <w:lang w:val="en-US"/>
        </w:rPr>
        <w:tab/>
      </w:r>
      <w:r>
        <w:rPr>
          <w:noProof/>
        </w:rPr>
        <w:fldChar w:fldCharType="begin"/>
      </w:r>
      <w:r w:rsidRPr="006029A0">
        <w:rPr>
          <w:noProof/>
          <w:lang w:val="en-US"/>
        </w:rPr>
        <w:instrText xml:space="preserve"> PAGEREF _Toc517175668 \h </w:instrText>
      </w:r>
      <w:r>
        <w:rPr>
          <w:noProof/>
        </w:rPr>
      </w:r>
      <w:r>
        <w:rPr>
          <w:noProof/>
        </w:rPr>
        <w:fldChar w:fldCharType="separate"/>
      </w:r>
      <w:r w:rsidRPr="006029A0">
        <w:rPr>
          <w:noProof/>
          <w:lang w:val="en-US"/>
        </w:rPr>
        <w:t>14</w:t>
      </w:r>
      <w:r>
        <w:rPr>
          <w:noProof/>
        </w:rPr>
        <w:fldChar w:fldCharType="end"/>
      </w:r>
    </w:p>
    <w:p w:rsidR="006029A0" w:rsidRDefault="006029A0">
      <w:pPr>
        <w:pStyle w:val="Verzeichnis2"/>
        <w:rPr>
          <w:rFonts w:asciiTheme="minorHAnsi" w:eastAsiaTheme="minorEastAsia" w:hAnsiTheme="minorHAnsi" w:cstheme="minorBidi"/>
          <w:noProof/>
          <w:sz w:val="22"/>
          <w:lang w:val="en-US" w:eastAsia="en-US"/>
        </w:rPr>
      </w:pPr>
      <w:r w:rsidRPr="00675169">
        <w:rPr>
          <w:noProof/>
          <w:lang w:val="en-US"/>
        </w:rPr>
        <w:t>3.3</w:t>
      </w:r>
      <w:r>
        <w:rPr>
          <w:rFonts w:asciiTheme="minorHAnsi" w:eastAsiaTheme="minorEastAsia" w:hAnsiTheme="minorHAnsi" w:cstheme="minorBidi"/>
          <w:noProof/>
          <w:sz w:val="22"/>
          <w:lang w:val="en-US" w:eastAsia="en-US"/>
        </w:rPr>
        <w:tab/>
      </w:r>
      <w:r w:rsidRPr="00675169">
        <w:rPr>
          <w:noProof/>
          <w:lang w:val="en-US"/>
        </w:rPr>
        <w:t>Discussion</w:t>
      </w:r>
      <w:r w:rsidRPr="006029A0">
        <w:rPr>
          <w:noProof/>
          <w:lang w:val="en-US"/>
        </w:rPr>
        <w:tab/>
      </w:r>
      <w:r>
        <w:rPr>
          <w:noProof/>
        </w:rPr>
        <w:fldChar w:fldCharType="begin"/>
      </w:r>
      <w:r w:rsidRPr="006029A0">
        <w:rPr>
          <w:noProof/>
          <w:lang w:val="en-US"/>
        </w:rPr>
        <w:instrText xml:space="preserve"> PAGEREF _Toc517175669 \h </w:instrText>
      </w:r>
      <w:r>
        <w:rPr>
          <w:noProof/>
        </w:rPr>
      </w:r>
      <w:r>
        <w:rPr>
          <w:noProof/>
        </w:rPr>
        <w:fldChar w:fldCharType="separate"/>
      </w:r>
      <w:r w:rsidRPr="006029A0">
        <w:rPr>
          <w:noProof/>
          <w:lang w:val="en-US"/>
        </w:rPr>
        <w:t>15</w:t>
      </w:r>
      <w:r>
        <w:rPr>
          <w:noProof/>
        </w:rPr>
        <w:fldChar w:fldCharType="end"/>
      </w:r>
    </w:p>
    <w:p w:rsidR="006029A0" w:rsidRDefault="006029A0">
      <w:pPr>
        <w:pStyle w:val="Verzeichnis1"/>
        <w:rPr>
          <w:rFonts w:asciiTheme="minorHAnsi" w:eastAsiaTheme="minorEastAsia" w:hAnsiTheme="minorHAnsi" w:cstheme="minorBidi"/>
          <w:b w:val="0"/>
          <w:noProof/>
          <w:sz w:val="22"/>
          <w:lang w:val="en-US" w:eastAsia="en-US"/>
        </w:rPr>
      </w:pPr>
      <w:r w:rsidRPr="00675169">
        <w:rPr>
          <w:noProof/>
          <w:lang w:val="en-US"/>
        </w:rPr>
        <w:t>4</w:t>
      </w:r>
      <w:r>
        <w:rPr>
          <w:rFonts w:asciiTheme="minorHAnsi" w:eastAsiaTheme="minorEastAsia" w:hAnsiTheme="minorHAnsi" w:cstheme="minorBidi"/>
          <w:b w:val="0"/>
          <w:noProof/>
          <w:sz w:val="22"/>
          <w:lang w:val="en-US" w:eastAsia="en-US"/>
        </w:rPr>
        <w:tab/>
      </w:r>
      <w:r w:rsidRPr="00675169">
        <w:rPr>
          <w:noProof/>
          <w:lang w:val="en-US"/>
        </w:rPr>
        <w:t xml:space="preserve">Annex A </w:t>
      </w:r>
      <w:r w:rsidRPr="00675169">
        <w:rPr>
          <w:noProof/>
          <w:lang w:val="en-US"/>
        </w:rPr>
        <w:noBreakHyphen/>
        <w:t xml:space="preserve"> Results for a sample image</w:t>
      </w:r>
      <w:r w:rsidRPr="006029A0">
        <w:rPr>
          <w:noProof/>
          <w:lang w:val="en-US"/>
        </w:rPr>
        <w:tab/>
      </w:r>
      <w:r>
        <w:rPr>
          <w:noProof/>
        </w:rPr>
        <w:fldChar w:fldCharType="begin"/>
      </w:r>
      <w:r w:rsidRPr="006029A0">
        <w:rPr>
          <w:noProof/>
          <w:lang w:val="en-US"/>
        </w:rPr>
        <w:instrText xml:space="preserve"> PAGEREF _Toc517175670 \h </w:instrText>
      </w:r>
      <w:r>
        <w:rPr>
          <w:noProof/>
        </w:rPr>
      </w:r>
      <w:r>
        <w:rPr>
          <w:noProof/>
        </w:rPr>
        <w:fldChar w:fldCharType="separate"/>
      </w:r>
      <w:r w:rsidRPr="006029A0">
        <w:rPr>
          <w:noProof/>
          <w:lang w:val="en-US"/>
        </w:rPr>
        <w:t>16</w:t>
      </w:r>
      <w:r>
        <w:rPr>
          <w:noProof/>
        </w:rPr>
        <w:fldChar w:fldCharType="end"/>
      </w:r>
    </w:p>
    <w:p w:rsidR="006029A0" w:rsidRDefault="006029A0">
      <w:pPr>
        <w:pStyle w:val="Verzeichnis1"/>
        <w:rPr>
          <w:rFonts w:asciiTheme="minorHAnsi" w:eastAsiaTheme="minorEastAsia" w:hAnsiTheme="minorHAnsi" w:cstheme="minorBidi"/>
          <w:b w:val="0"/>
          <w:noProof/>
          <w:sz w:val="22"/>
          <w:lang w:val="en-US" w:eastAsia="en-US"/>
        </w:rPr>
      </w:pPr>
      <w:r w:rsidRPr="00675169">
        <w:rPr>
          <w:noProof/>
          <w:lang w:val="en-US"/>
        </w:rPr>
        <w:t>5</w:t>
      </w:r>
      <w:r>
        <w:rPr>
          <w:rFonts w:asciiTheme="minorHAnsi" w:eastAsiaTheme="minorEastAsia" w:hAnsiTheme="minorHAnsi" w:cstheme="minorBidi"/>
          <w:b w:val="0"/>
          <w:noProof/>
          <w:sz w:val="22"/>
          <w:lang w:val="en-US" w:eastAsia="en-US"/>
        </w:rPr>
        <w:tab/>
      </w:r>
      <w:r w:rsidRPr="00675169">
        <w:rPr>
          <w:noProof/>
          <w:lang w:val="en-US"/>
        </w:rPr>
        <w:t xml:space="preserve">Annex B </w:t>
      </w:r>
      <w:r w:rsidRPr="00675169">
        <w:rPr>
          <w:noProof/>
          <w:lang w:val="en-US"/>
        </w:rPr>
        <w:noBreakHyphen/>
        <w:t xml:space="preserve"> Error Calculation</w:t>
      </w:r>
      <w:r>
        <w:rPr>
          <w:noProof/>
        </w:rPr>
        <w:tab/>
      </w:r>
      <w:r>
        <w:rPr>
          <w:noProof/>
        </w:rPr>
        <w:fldChar w:fldCharType="begin"/>
      </w:r>
      <w:r>
        <w:rPr>
          <w:noProof/>
        </w:rPr>
        <w:instrText xml:space="preserve"> PAGEREF _Toc517175671 \h </w:instrText>
      </w:r>
      <w:r>
        <w:rPr>
          <w:noProof/>
        </w:rPr>
      </w:r>
      <w:r>
        <w:rPr>
          <w:noProof/>
        </w:rPr>
        <w:fldChar w:fldCharType="separate"/>
      </w:r>
      <w:r>
        <w:rPr>
          <w:noProof/>
        </w:rPr>
        <w:t>17</w:t>
      </w:r>
      <w:r>
        <w:rPr>
          <w:noProof/>
        </w:rPr>
        <w:fldChar w:fldCharType="end"/>
      </w:r>
    </w:p>
    <w:p w:rsidR="00F2100E" w:rsidRDefault="00BA6131">
      <w:pPr>
        <w:pStyle w:val="berschrift1"/>
        <w:rPr>
          <w:lang w:val="en-US"/>
        </w:rPr>
      </w:pPr>
      <w:r>
        <w:rPr>
          <w:sz w:val="24"/>
        </w:rPr>
        <w:lastRenderedPageBreak/>
        <w:fldChar w:fldCharType="end"/>
      </w:r>
      <w:bookmarkStart w:id="3" w:name="_Toc517175654"/>
      <w:r>
        <w:rPr>
          <w:lang w:val="en-US"/>
        </w:rPr>
        <w:t>Introduction</w:t>
      </w:r>
      <w:bookmarkEnd w:id="3"/>
    </w:p>
    <w:p w:rsidR="00F2100E" w:rsidRDefault="00BA6131">
      <w:pPr>
        <w:pStyle w:val="berschrift2"/>
        <w:rPr>
          <w:lang w:val="en-US"/>
        </w:rPr>
      </w:pPr>
      <w:bookmarkStart w:id="4" w:name="_Ref515806442"/>
      <w:bookmarkStart w:id="5" w:name="_Toc517175655"/>
      <w:r>
        <w:rPr>
          <w:lang w:val="en-US"/>
        </w:rPr>
        <w:t>Input images</w:t>
      </w:r>
      <w:bookmarkEnd w:id="5"/>
    </w:p>
    <w:p w:rsidR="00F2100E" w:rsidRDefault="000B44CD">
      <w:pPr>
        <w:rPr>
          <w:lang w:val="en-US"/>
        </w:rPr>
      </w:pPr>
      <w:r>
        <w:rPr>
          <w:lang w:val="en-US"/>
        </w:rPr>
        <w:t>The p</w:t>
      </w:r>
      <w:r w:rsidR="00BA6131">
        <w:rPr>
          <w:lang w:val="en-US"/>
        </w:rPr>
        <w:t xml:space="preserve">lug-in can handle single images, stacks and </w:t>
      </w:r>
      <w:proofErr w:type="spellStart"/>
      <w:r w:rsidR="00BA6131">
        <w:rPr>
          <w:lang w:val="en-US"/>
        </w:rPr>
        <w:t>hyperstacks</w:t>
      </w:r>
      <w:proofErr w:type="spellEnd"/>
      <w:r w:rsidR="00BA6131">
        <w:rPr>
          <w:lang w:val="en-US"/>
        </w:rPr>
        <w:t xml:space="preserve"> with a user-defined number of channels.</w:t>
      </w:r>
    </w:p>
    <w:p w:rsidR="00F2100E" w:rsidRDefault="00BA6131">
      <w:pPr>
        <w:pStyle w:val="berschrift2"/>
        <w:rPr>
          <w:lang w:val="en-US"/>
        </w:rPr>
      </w:pPr>
      <w:bookmarkStart w:id="6" w:name="_Ref516510718"/>
      <w:bookmarkStart w:id="7" w:name="_Toc517175656"/>
      <w:r>
        <w:rPr>
          <w:lang w:val="en-US"/>
        </w:rPr>
        <w:t>Mode of operation</w:t>
      </w:r>
      <w:bookmarkEnd w:id="4"/>
      <w:bookmarkEnd w:id="6"/>
      <w:bookmarkEnd w:id="7"/>
    </w:p>
    <w:p w:rsidR="000B44CD" w:rsidRDefault="000B44CD" w:rsidP="000B44CD">
      <w:pPr>
        <w:rPr>
          <w:lang w:val="en-US"/>
        </w:rPr>
      </w:pPr>
      <w:r>
        <w:rPr>
          <w:i/>
          <w:lang w:val="en-US" w:eastAsia="en-US"/>
        </w:rPr>
        <w:t>BrightnessCorrector</w:t>
      </w:r>
      <w:r>
        <w:rPr>
          <w:lang w:val="en-US"/>
        </w:rPr>
        <w:t xml:space="preserve"> corrects intensity differences in an image or stack. To this end, an intensity map of the image is created. To generate the intensity map, the user selects one of the image’s channels. Next, the map is created by normalizing each pixel’s intensity in the image according to the intensity of the brightest pixel(s) within a user-defined radius. In the next step, the map is applied to the image. More specifically, each pixel value is divided by the corresponding map value, yielding the pre-processed image. Afterwards, the intensity values in the image are readjusted to match the new highest and lowest pixel value with the original image. Consequently, the values in between are adapted proportionally depending on their relative position within the range. Note, that the absolute range between images processed with different calculation settings may vary due to different maximum or minimum intensities in the pre-processed image.</w:t>
      </w:r>
    </w:p>
    <w:p w:rsidR="00F2100E" w:rsidRDefault="001069D3">
      <w:pPr>
        <w:rPr>
          <w:lang w:val="en-US"/>
        </w:rPr>
      </w:pPr>
      <w:r>
        <w:rPr>
          <w:noProof/>
          <w:lang w:val="en-US" w:eastAsia="en-US"/>
        </w:rPr>
        <mc:AlternateContent>
          <mc:Choice Requires="wps">
            <w:drawing>
              <wp:anchor distT="0" distB="0" distL="114300" distR="114300" simplePos="0" relativeHeight="251691008" behindDoc="0" locked="0" layoutInCell="1" allowOverlap="1" wp14:anchorId="4C4ED836" wp14:editId="07C96A0F">
                <wp:simplePos x="0" y="0"/>
                <wp:positionH relativeFrom="column">
                  <wp:posOffset>-7620</wp:posOffset>
                </wp:positionH>
                <wp:positionV relativeFrom="paragraph">
                  <wp:posOffset>2710815</wp:posOffset>
                </wp:positionV>
                <wp:extent cx="5757545" cy="929640"/>
                <wp:effectExtent l="0" t="0" r="0" b="3810"/>
                <wp:wrapSquare wrapText="bothSides"/>
                <wp:docPr id="3" name="Textfeld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7545" cy="929640"/>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1</w:t>
                            </w:r>
                            <w:r>
                              <w:fldChar w:fldCharType="end"/>
                            </w:r>
                            <w:r>
                              <w:rPr>
                                <w:lang w:val="en-US"/>
                              </w:rPr>
                              <w:t xml:space="preserve"> - Basic principle of the </w:t>
                            </w:r>
                            <w:r>
                              <w:rPr>
                                <w:i/>
                                <w:lang w:val="en-US"/>
                              </w:rPr>
                              <w:t>BrightnessCorrector</w:t>
                            </w:r>
                            <w:r>
                              <w:rPr>
                                <w:lang w:val="en-US"/>
                              </w:rPr>
                              <w:t xml:space="preserve"> plug-in: A map is created from the original image by normalizing each pixel’s intensity based on the highest intensities within a used-defined radius</w:t>
                            </w:r>
                            <w:r w:rsidRPr="00CD4BAC">
                              <w:rPr>
                                <w:lang w:val="en-US"/>
                              </w:rPr>
                              <w:t>. Then, the original image is divided by the created map and readjusted to the original range in pixel intensity resulting in a corrected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7" o:spid="_x0000_s1028" style="position:absolute;left:0;text-align:left;margin-left:-.6pt;margin-top:213.45pt;width:453.35pt;height:7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1</w:t>
                      </w:r>
                      <w:r>
                        <w:fldChar w:fldCharType="end"/>
                      </w:r>
                      <w:r>
                        <w:rPr>
                          <w:lang w:val="en-US"/>
                        </w:rPr>
                        <w:t xml:space="preserve"> - Basic principle of the </w:t>
                      </w:r>
                      <w:r>
                        <w:rPr>
                          <w:i/>
                          <w:lang w:val="en-US"/>
                        </w:rPr>
                        <w:t>BrightnessCorrector</w:t>
                      </w:r>
                      <w:r>
                        <w:rPr>
                          <w:lang w:val="en-US"/>
                        </w:rPr>
                        <w:t xml:space="preserve"> plug-in: A map is created from the original image by normalizing each pixel’s intensity based on the highest intensities within a used-defined radius</w:t>
                      </w:r>
                      <w:r w:rsidRPr="00CD4BAC">
                        <w:rPr>
                          <w:lang w:val="en-US"/>
                        </w:rPr>
                        <w:t>. Then, the original image is divided by the created map and readjusted to the original range in pixel intensity resulting in a corrected image.</w:t>
                      </w:r>
                    </w:p>
                  </w:txbxContent>
                </v:textbox>
                <w10:wrap type="square"/>
              </v:rect>
            </w:pict>
          </mc:Fallback>
        </mc:AlternateContent>
      </w:r>
      <w:r>
        <w:rPr>
          <w:i/>
          <w:noProof/>
          <w:lang w:val="en-US" w:eastAsia="en-US"/>
        </w:rPr>
        <w:drawing>
          <wp:anchor distT="0" distB="0" distL="114300" distR="114300" simplePos="0" relativeHeight="251688960" behindDoc="0" locked="0" layoutInCell="1" allowOverlap="1" wp14:anchorId="455FF5EE" wp14:editId="0D6A9124">
            <wp:simplePos x="0" y="0"/>
            <wp:positionH relativeFrom="column">
              <wp:posOffset>-33020</wp:posOffset>
            </wp:positionH>
            <wp:positionV relativeFrom="paragraph">
              <wp:posOffset>988060</wp:posOffset>
            </wp:positionV>
            <wp:extent cx="5822315" cy="1731645"/>
            <wp:effectExtent l="0" t="0" r="6985" b="1905"/>
            <wp:wrapSquare wrapText="bothSides"/>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a:srcRect l="1270" t="13626" r="7444" b="50528"/>
                    <a:stretch/>
                  </pic:blipFill>
                  <pic:spPr bwMode="auto">
                    <a:xfrm>
                      <a:off x="0" y="0"/>
                      <a:ext cx="5822315" cy="1731645"/>
                    </a:xfrm>
                    <a:prstGeom prst="rect">
                      <a:avLst/>
                    </a:prstGeom>
                    <a:noFill/>
                    <a:ln>
                      <a:noFill/>
                    </a:ln>
                  </pic:spPr>
                </pic:pic>
              </a:graphicData>
            </a:graphic>
          </wp:anchor>
        </w:drawing>
      </w:r>
      <w:r w:rsidR="00BA6131">
        <w:rPr>
          <w:lang w:val="en-US"/>
        </w:rPr>
        <w:t>To generate the map, a channel should be selected where (1) a positive signal can be detected across the entire image</w:t>
      </w:r>
      <w:r w:rsidR="000B44CD">
        <w:rPr>
          <w:lang w:val="en-US"/>
        </w:rPr>
        <w:t>,</w:t>
      </w:r>
      <w:r w:rsidR="00BA6131">
        <w:rPr>
          <w:lang w:val="en-US"/>
        </w:rPr>
        <w:t xml:space="preserve"> and (2) the fluorescence of the labelled object is more or less equal across the image. For example, we use a DAP</w:t>
      </w:r>
      <w:bookmarkStart w:id="8" w:name="_Ref515818464"/>
      <w:r w:rsidR="00BA6131">
        <w:rPr>
          <w:lang w:val="en-US"/>
        </w:rPr>
        <w:t>I staining to generate the map.</w:t>
      </w:r>
      <w:bookmarkEnd w:id="8"/>
      <w:r w:rsidR="00BA6131">
        <w:rPr>
          <w:lang w:val="en-US"/>
        </w:rPr>
        <w:t xml:space="preserve"> </w:t>
      </w:r>
    </w:p>
    <w:p w:rsidR="00F2100E" w:rsidRDefault="00BA6131">
      <w:pPr>
        <w:pStyle w:val="berschrift1"/>
      </w:pPr>
      <w:bookmarkStart w:id="9" w:name="_Toc517175657"/>
      <w:r>
        <w:lastRenderedPageBreak/>
        <w:t>User Interface</w:t>
      </w:r>
      <w:bookmarkEnd w:id="9"/>
    </w:p>
    <w:p w:rsidR="00F2100E" w:rsidRDefault="00BA6131">
      <w:pPr>
        <w:pStyle w:val="berschrift2"/>
      </w:pPr>
      <w:bookmarkStart w:id="10" w:name="_Toc517175658"/>
      <w:r>
        <w:t>General Settings Dialog</w:t>
      </w:r>
      <w:bookmarkEnd w:id="10"/>
    </w:p>
    <w:p w:rsidR="00F2100E" w:rsidRDefault="00F2100E">
      <w:pPr>
        <w:keepNext/>
        <w:rPr>
          <w:lang w:val="en-US" w:eastAsia="en-US"/>
        </w:rPr>
      </w:pPr>
    </w:p>
    <w:p w:rsidR="00F2100E" w:rsidRDefault="00BA6131">
      <w:pPr>
        <w:keepNext/>
      </w:pPr>
      <w:r>
        <w:rPr>
          <w:noProof/>
          <w:lang w:val="en-US" w:eastAsia="en-US"/>
        </w:rPr>
        <w:drawing>
          <wp:inline distT="0" distB="0" distL="0" distR="0">
            <wp:extent cx="4246417" cy="3075678"/>
            <wp:effectExtent l="0" t="0" r="1904"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6"/>
                    <a:srcRect l="5244" t="7435" r="5465" b="10025"/>
                    <a:stretch/>
                  </pic:blipFill>
                  <pic:spPr bwMode="auto">
                    <a:xfrm>
                      <a:off x="0" y="0"/>
                      <a:ext cx="4245902" cy="3075305"/>
                    </a:xfrm>
                    <a:prstGeom prst="rect">
                      <a:avLst/>
                    </a:prstGeom>
                    <a:ln>
                      <a:noFill/>
                    </a:ln>
                  </pic:spPr>
                </pic:pic>
              </a:graphicData>
            </a:graphic>
          </wp:inline>
        </w:drawing>
      </w:r>
    </w:p>
    <w:p w:rsidR="00F2100E" w:rsidRDefault="00BA6131">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2</w:t>
      </w:r>
      <w:r>
        <w:fldChar w:fldCharType="end"/>
      </w:r>
      <w:r>
        <w:rPr>
          <w:lang w:val="en-US"/>
        </w:rPr>
        <w:t xml:space="preserve"> - First dialog for inserting general process settings</w:t>
      </w:r>
    </w:p>
    <w:p w:rsidR="00F2100E" w:rsidRDefault="00BA6131">
      <w:pPr>
        <w:pStyle w:val="berschrift4"/>
        <w:rPr>
          <w:lang w:val="en-US"/>
        </w:rPr>
      </w:pPr>
      <w:r>
        <w:rPr>
          <w:lang w:val="en-US"/>
        </w:rPr>
        <w:t>Type of file selection</w:t>
      </w:r>
    </w:p>
    <w:p w:rsidR="00F2100E" w:rsidRDefault="00BA6131">
      <w:pPr>
        <w:rPr>
          <w:lang w:val="en-US"/>
        </w:rPr>
      </w:pPr>
      <w:r>
        <w:rPr>
          <w:lang w:val="en-US"/>
        </w:rPr>
        <w:t>This option lets t</w:t>
      </w:r>
      <w:r w:rsidR="000B44CD">
        <w:rPr>
          <w:lang w:val="en-US"/>
        </w:rPr>
        <w:t xml:space="preserve">he user choose how </w:t>
      </w:r>
      <w:r>
        <w:rPr>
          <w:lang w:val="en-US"/>
        </w:rPr>
        <w:t>to insert the input images to the plug-in. Each transferred image will be processed individually.</w:t>
      </w:r>
    </w:p>
    <w:p w:rsidR="00F2100E" w:rsidRDefault="00BA6131">
      <w:pPr>
        <w:pStyle w:val="Listenabsatz"/>
        <w:numPr>
          <w:ilvl w:val="0"/>
          <w:numId w:val="31"/>
        </w:numPr>
        <w:rPr>
          <w:i/>
          <w:lang w:val="en-US"/>
        </w:rPr>
      </w:pPr>
      <w:r>
        <w:rPr>
          <w:i/>
          <w:lang w:val="en-US"/>
        </w:rPr>
        <w:t>active image in Fiji</w:t>
      </w:r>
    </w:p>
    <w:p w:rsidR="00F2100E" w:rsidRDefault="00BA6131">
      <w:pPr>
        <w:ind w:left="60"/>
        <w:rPr>
          <w:lang w:val="en-US"/>
        </w:rPr>
      </w:pPr>
      <w:r>
        <w:rPr>
          <w:lang w:val="en-US"/>
        </w:rPr>
        <w:t xml:space="preserve">The active image in </w:t>
      </w:r>
      <w:r w:rsidR="000B44CD">
        <w:rPr>
          <w:lang w:val="en-US"/>
        </w:rPr>
        <w:t>ImageJ</w:t>
      </w:r>
      <w:r>
        <w:rPr>
          <w:lang w:val="en-US"/>
        </w:rPr>
        <w:t xml:space="preserve"> is the image that is in the front (and does not show a grey blur over the image’s name on top of the box around the image).</w:t>
      </w:r>
    </w:p>
    <w:p w:rsidR="00F2100E" w:rsidRDefault="00BA6131">
      <w:pPr>
        <w:pStyle w:val="Listenabsatz"/>
        <w:numPr>
          <w:ilvl w:val="0"/>
          <w:numId w:val="31"/>
        </w:numPr>
        <w:rPr>
          <w:i/>
          <w:lang w:val="en-US"/>
        </w:rPr>
      </w:pPr>
      <w:r>
        <w:rPr>
          <w:i/>
          <w:lang w:val="en-US"/>
        </w:rPr>
        <w:t>all images open in Fiji</w:t>
      </w:r>
    </w:p>
    <w:p w:rsidR="00F2100E" w:rsidRDefault="00BA6131">
      <w:pPr>
        <w:rPr>
          <w:lang w:val="en-US"/>
        </w:rPr>
      </w:pPr>
      <w:r>
        <w:rPr>
          <w:lang w:val="en-US"/>
        </w:rPr>
        <w:t>This setting will insert all images open in Fiji to the plug-in to be processed consecutively in the next step.</w:t>
      </w:r>
    </w:p>
    <w:p w:rsidR="00F2100E" w:rsidRDefault="001069D3">
      <w:pPr>
        <w:pStyle w:val="Listenabsatz"/>
        <w:numPr>
          <w:ilvl w:val="0"/>
          <w:numId w:val="31"/>
        </w:numPr>
        <w:rPr>
          <w:lang w:val="en-US"/>
        </w:rPr>
      </w:pPr>
      <w:r>
        <w:rPr>
          <w:i/>
          <w:noProof/>
          <w:lang w:val="en-US" w:eastAsia="en-US"/>
        </w:rPr>
        <w:lastRenderedPageBreak/>
        <mc:AlternateContent>
          <mc:Choice Requires="wps">
            <w:drawing>
              <wp:anchor distT="0" distB="0" distL="114300" distR="114300" simplePos="0" relativeHeight="251682816" behindDoc="0" locked="0" layoutInCell="1" allowOverlap="1" wp14:anchorId="2C764E76" wp14:editId="51ACD8F0">
                <wp:simplePos x="0" y="0"/>
                <wp:positionH relativeFrom="column">
                  <wp:posOffset>-111760</wp:posOffset>
                </wp:positionH>
                <wp:positionV relativeFrom="paragraph">
                  <wp:posOffset>241935</wp:posOffset>
                </wp:positionV>
                <wp:extent cx="1188720" cy="566420"/>
                <wp:effectExtent l="0" t="0" r="0" b="5080"/>
                <wp:wrapNone/>
                <wp:docPr id="6" name="Rechteck 20"/>
                <wp:cNvGraphicFramePr/>
                <a:graphic xmlns:a="http://schemas.openxmlformats.org/drawingml/2006/main">
                  <a:graphicData uri="http://schemas.microsoft.com/office/word/2010/wordprocessingShape">
                    <wps:wsp>
                      <wps:cNvSpPr/>
                      <wps:spPr bwMode="auto">
                        <a:xfrm>
                          <a:off x="0" y="0"/>
                          <a:ext cx="1188720" cy="566420"/>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8.8pt;margin-top:19.05pt;width:93.6pt;height:4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" fillcolor="white [3201]" stroked="f" strokeweight="2pt"/>
            </w:pict>
          </mc:Fallback>
        </mc:AlternateContent>
      </w:r>
      <w:r>
        <w:rPr>
          <w:i/>
          <w:noProof/>
          <w:lang w:val="en-US" w:eastAsia="en-US"/>
        </w:rPr>
        <w:drawing>
          <wp:anchor distT="0" distB="0" distL="114300" distR="114300" simplePos="0" relativeHeight="251657215" behindDoc="0" locked="0" layoutInCell="1" allowOverlap="1" wp14:anchorId="6F0B4162" wp14:editId="1DD83069">
            <wp:simplePos x="0" y="0"/>
            <wp:positionH relativeFrom="column">
              <wp:posOffset>40005</wp:posOffset>
            </wp:positionH>
            <wp:positionV relativeFrom="paragraph">
              <wp:posOffset>240665</wp:posOffset>
            </wp:positionV>
            <wp:extent cx="5758815" cy="4020820"/>
            <wp:effectExtent l="0" t="0" r="0" b="0"/>
            <wp:wrapSquare wrapText="bothSides"/>
            <wp:docPr id="7" name="Grafik 19" descr="C:\Users\sebas\Documents\BrightnessCorrector Hiwi\Userguide\Multi File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sebas\Documents\BrightnessCorrector Hiwi\Userguide\Multi File manager.PNG"/>
                    <pic:cNvPicPr>
                      <a:picLocks noChangeAspect="1"/>
                    </pic:cNvPicPr>
                  </pic:nvPicPr>
                  <pic:blipFill>
                    <a:blip r:embed="rId17"/>
                    <a:srcRect r="52"/>
                    <a:stretch/>
                  </pic:blipFill>
                  <pic:spPr bwMode="auto">
                    <a:xfrm>
                      <a:off x="0" y="0"/>
                      <a:ext cx="5758815" cy="402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131">
        <w:rPr>
          <w:i/>
          <w:lang w:val="en-US"/>
        </w:rPr>
        <w:t>multiple images (open multi-task manager)</w:t>
      </w:r>
    </w:p>
    <w:p w:rsidR="00F2100E" w:rsidRDefault="001069D3">
      <w:pPr>
        <w:rPr>
          <w:lang w:val="en-US"/>
        </w:rPr>
      </w:pPr>
      <w:r>
        <w:rPr>
          <w:noProof/>
          <w:lang w:val="en-US" w:eastAsia="en-US"/>
        </w:rPr>
        <mc:AlternateContent>
          <mc:Choice Requires="wps">
            <w:drawing>
              <wp:anchor distT="0" distB="0" distL="114300" distR="114300" simplePos="0" relativeHeight="251693056" behindDoc="0" locked="0" layoutInCell="1" allowOverlap="1" wp14:anchorId="7FAF62EF" wp14:editId="067378BE">
                <wp:simplePos x="0" y="0"/>
                <wp:positionH relativeFrom="column">
                  <wp:posOffset>36195</wp:posOffset>
                </wp:positionH>
                <wp:positionV relativeFrom="paragraph">
                  <wp:posOffset>4026535</wp:posOffset>
                </wp:positionV>
                <wp:extent cx="5968365" cy="434975"/>
                <wp:effectExtent l="0" t="0" r="0" b="3175"/>
                <wp:wrapSquare wrapText="bothSides"/>
                <wp:docPr id="9" name="Textfeld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8365" cy="434975"/>
                        </a:xfrm>
                        <a:prstGeom prst="rect">
                          <a:avLst/>
                        </a:prstGeom>
                        <a:solidFill>
                          <a:prstClr val="white"/>
                        </a:solidFill>
                        <a:ln>
                          <a:noFill/>
                        </a:ln>
                      </wps:spPr>
                      <wps:txbx>
                        <w:txbxContent>
                          <w:p w:rsidR="00574B85" w:rsidRDefault="00574B85">
                            <w:pPr>
                              <w:pStyle w:val="Beschriftung"/>
                              <w:rPr>
                                <w:i/>
                                <w:lang w:val="en-US"/>
                              </w:rPr>
                            </w:pPr>
                            <w:bookmarkStart w:id="11" w:name="_Ref516585966"/>
                            <w:bookmarkStart w:id="12" w:name="_Ref516585962"/>
                            <w:r>
                              <w:rPr>
                                <w:lang w:val="en-US"/>
                              </w:rPr>
                              <w:t xml:space="preserve">Figure </w:t>
                            </w:r>
                            <w:r>
                              <w:fldChar w:fldCharType="begin"/>
                            </w:r>
                            <w:r>
                              <w:rPr>
                                <w:lang w:val="en-US"/>
                              </w:rPr>
                              <w:instrText xml:space="preserve"> SEQ Figure \* ARABIC </w:instrText>
                            </w:r>
                            <w:r>
                              <w:fldChar w:fldCharType="separate"/>
                            </w:r>
                            <w:r>
                              <w:rPr>
                                <w:lang w:val="en-US"/>
                              </w:rPr>
                              <w:t>3</w:t>
                            </w:r>
                            <w:r>
                              <w:fldChar w:fldCharType="end"/>
                            </w:r>
                            <w:bookmarkEnd w:id="11"/>
                            <w:r>
                              <w:rPr>
                                <w:lang w:val="en-US"/>
                              </w:rPr>
                              <w:t xml:space="preserve"> </w:t>
                            </w:r>
                            <w:r>
                              <w:rPr>
                                <w:lang w:val="en-US"/>
                              </w:rPr>
                              <w:noBreakHyphen/>
                              <w:t xml:space="preserve"> Multi-Task-Manager and File Selector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Textfeld 8" o:spid="_x0000_s1029" style="position:absolute;left:0;text-align:left;margin-left:2.85pt;margin-top:317.05pt;width:469.95pt;height:3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" stroked="f">
                <v:path arrowok="t"/>
                <v:textbox inset="0,0,0,0">
                  <w:txbxContent>
                    <w:p w:rsidR="00574B85" w:rsidRDefault="00574B85">
                      <w:pPr>
                        <w:pStyle w:val="Beschriftung"/>
                        <w:rPr>
                          <w:i/>
                          <w:lang w:val="en-US"/>
                        </w:rPr>
                      </w:pPr>
                      <w:bookmarkStart w:id="12" w:name="_Ref516585966"/>
                      <w:bookmarkStart w:id="13" w:name="_Ref516585962"/>
                      <w:r>
                        <w:rPr>
                          <w:lang w:val="en-US"/>
                        </w:rPr>
                        <w:t xml:space="preserve">Figure </w:t>
                      </w:r>
                      <w:r>
                        <w:fldChar w:fldCharType="begin"/>
                      </w:r>
                      <w:r>
                        <w:rPr>
                          <w:lang w:val="en-US"/>
                        </w:rPr>
                        <w:instrText xml:space="preserve"> SEQ Figure \* ARABIC </w:instrText>
                      </w:r>
                      <w:r>
                        <w:fldChar w:fldCharType="separate"/>
                      </w:r>
                      <w:r>
                        <w:rPr>
                          <w:lang w:val="en-US"/>
                        </w:rPr>
                        <w:t>3</w:t>
                      </w:r>
                      <w:r>
                        <w:fldChar w:fldCharType="end"/>
                      </w:r>
                      <w:bookmarkEnd w:id="12"/>
                      <w:r>
                        <w:rPr>
                          <w:lang w:val="en-US"/>
                        </w:rPr>
                        <w:t xml:space="preserve"> </w:t>
                      </w:r>
                      <w:r>
                        <w:rPr>
                          <w:lang w:val="en-US"/>
                        </w:rPr>
                        <w:noBreakHyphen/>
                        <w:t xml:space="preserve"> Multi-Task-Manager and File Selector</w:t>
                      </w:r>
                      <w:bookmarkEnd w:id="13"/>
                    </w:p>
                  </w:txbxContent>
                </v:textbox>
                <w10:wrap type="square"/>
              </v:rect>
            </w:pict>
          </mc:Fallback>
        </mc:AlternateContent>
      </w:r>
      <w:r>
        <w:rPr>
          <w:i/>
          <w:noProof/>
          <w:lang w:val="en-US" w:eastAsia="en-US"/>
        </w:rPr>
        <mc:AlternateContent>
          <mc:Choice Requires="wps">
            <w:drawing>
              <wp:anchor distT="0" distB="0" distL="114300" distR="114300" simplePos="0" relativeHeight="251724800" behindDoc="0" locked="0" layoutInCell="1" allowOverlap="1" wp14:anchorId="04478F09" wp14:editId="4846FFF8">
                <wp:simplePos x="0" y="0"/>
                <wp:positionH relativeFrom="column">
                  <wp:posOffset>4731385</wp:posOffset>
                </wp:positionH>
                <wp:positionV relativeFrom="paragraph">
                  <wp:posOffset>-563880</wp:posOffset>
                </wp:positionV>
                <wp:extent cx="1188720" cy="566420"/>
                <wp:effectExtent l="0" t="0" r="0" b="5080"/>
                <wp:wrapNone/>
                <wp:docPr id="28" name="Rechteck 20"/>
                <wp:cNvGraphicFramePr/>
                <a:graphic xmlns:a="http://schemas.openxmlformats.org/drawingml/2006/main">
                  <a:graphicData uri="http://schemas.microsoft.com/office/word/2010/wordprocessingShape">
                    <wps:wsp>
                      <wps:cNvSpPr/>
                      <wps:spPr bwMode="auto">
                        <a:xfrm>
                          <a:off x="0" y="0"/>
                          <a:ext cx="1188720" cy="566420"/>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372.55pt;margin-top:-44.4pt;width:93.6pt;height:4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" fillcolor="white [3201]" stroked="f" strokeweight="2pt"/>
            </w:pict>
          </mc:Fallback>
        </mc:AlternateContent>
      </w:r>
      <w:r w:rsidR="00BA6131">
        <w:rPr>
          <w:i/>
          <w:noProof/>
          <w:lang w:val="en-US" w:eastAsia="en-US"/>
        </w:rPr>
        <mc:AlternateContent>
          <mc:Choice Requires="wps">
            <w:drawing>
              <wp:anchor distT="0" distB="0" distL="114300" distR="114300" simplePos="0" relativeHeight="251695104" behindDoc="0" locked="0" layoutInCell="1" allowOverlap="1" wp14:anchorId="66D6B3AB" wp14:editId="55B79A82">
                <wp:simplePos x="0" y="0"/>
                <wp:positionH relativeFrom="column">
                  <wp:posOffset>4813935</wp:posOffset>
                </wp:positionH>
                <wp:positionV relativeFrom="paragraph">
                  <wp:posOffset>4223203</wp:posOffset>
                </wp:positionV>
                <wp:extent cx="1188720" cy="567054"/>
                <wp:effectExtent l="0" t="0" r="0" b="5080"/>
                <wp:wrapNone/>
                <wp:docPr id="8" name="Rechteck 11"/>
                <wp:cNvGraphicFramePr/>
                <a:graphic xmlns:a="http://schemas.openxmlformats.org/drawingml/2006/main">
                  <a:graphicData uri="http://schemas.microsoft.com/office/word/2010/wordprocessingShape">
                    <wps:wsp>
                      <wps:cNvSpPr/>
                      <wps:spPr bwMode="auto">
                        <a:xfrm>
                          <a:off x="0" y="0"/>
                          <a:ext cx="1188720" cy="567054"/>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379.05pt;margin-top:332.55pt;width:93.6pt;height:4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" fillcolor="white [3201]" stroked="f" strokeweight="2pt"/>
            </w:pict>
          </mc:Fallback>
        </mc:AlternateContent>
      </w:r>
      <w:r w:rsidR="00BA6131">
        <w:rPr>
          <w:lang w:val="en-US"/>
        </w:rPr>
        <w:t>This option provides the possibility of choosing multiple images from the hard drive. If selected</w:t>
      </w:r>
      <w:r w:rsidR="000B44CD">
        <w:rPr>
          <w:lang w:val="en-US"/>
        </w:rPr>
        <w:t>,</w:t>
      </w:r>
      <w:r w:rsidR="00BA6131">
        <w:rPr>
          <w:lang w:val="en-US"/>
        </w:rPr>
        <w:t xml:space="preserve"> a second dialog appears (see </w:t>
      </w:r>
      <w:r w:rsidR="00BA6131">
        <w:rPr>
          <w:lang w:val="en-US"/>
        </w:rPr>
        <w:fldChar w:fldCharType="begin"/>
      </w:r>
      <w:r w:rsidR="00BA6131">
        <w:rPr>
          <w:lang w:val="en-US"/>
        </w:rPr>
        <w:instrText xml:space="preserve"> REF _Ref516585966 \h </w:instrText>
      </w:r>
      <w:r w:rsidR="00BA6131">
        <w:rPr>
          <w:lang w:val="en-US"/>
        </w:rPr>
      </w:r>
      <w:r w:rsidR="00BA6131">
        <w:rPr>
          <w:lang w:val="en-US"/>
        </w:rPr>
        <w:fldChar w:fldCharType="separate"/>
      </w:r>
      <w:r w:rsidR="00BA6131">
        <w:rPr>
          <w:lang w:val="en-US"/>
        </w:rPr>
        <w:t>Figure 3</w:t>
      </w:r>
      <w:r w:rsidR="00BA6131">
        <w:rPr>
          <w:lang w:val="en-US"/>
        </w:rPr>
        <w:fldChar w:fldCharType="end"/>
      </w:r>
      <w:r w:rsidR="00BA6131">
        <w:rPr>
          <w:lang w:val="en-US"/>
        </w:rPr>
        <w:t xml:space="preserve">): </w:t>
      </w:r>
    </w:p>
    <w:p w:rsidR="00F2100E" w:rsidRDefault="00BA6131">
      <w:pPr>
        <w:ind w:left="357"/>
        <w:rPr>
          <w:lang w:val="en-US"/>
        </w:rPr>
      </w:pPr>
      <w:proofErr w:type="gramStart"/>
      <w:r>
        <w:rPr>
          <w:lang w:val="en-US"/>
        </w:rPr>
        <w:t>Click on “</w:t>
      </w:r>
      <w:r>
        <w:rPr>
          <w:i/>
          <w:lang w:val="en-US"/>
        </w:rPr>
        <w:t>add files”</w:t>
      </w:r>
      <w:r>
        <w:rPr>
          <w:lang w:val="en-US"/>
        </w:rPr>
        <w:t xml:space="preserve"> to add new files.</w:t>
      </w:r>
      <w:proofErr w:type="gramEnd"/>
      <w:r>
        <w:rPr>
          <w:lang w:val="en-US"/>
        </w:rPr>
        <w:t xml:space="preserve"> The appearing dialog enables the user to add files selected by a standard Java file selector. Click on “</w:t>
      </w:r>
      <w:r>
        <w:rPr>
          <w:i/>
          <w:lang w:val="en-US"/>
        </w:rPr>
        <w:t>Open”</w:t>
      </w:r>
      <w:r>
        <w:rPr>
          <w:lang w:val="en-US"/>
        </w:rPr>
        <w:t xml:space="preserve"> to open new files. It is possible to open multiple files at once within the selector.</w:t>
      </w:r>
    </w:p>
    <w:p w:rsidR="00F2100E" w:rsidRDefault="00BA6131">
      <w:pPr>
        <w:rPr>
          <w:lang w:val="en-US"/>
        </w:rPr>
      </w:pPr>
      <w:r>
        <w:rPr>
          <w:lang w:val="en-US"/>
        </w:rPr>
        <w:t>The names of the selected files will now appear in the window. They can be marked by clicking on the names and removed by clicking on “</w:t>
      </w:r>
      <w:r>
        <w:rPr>
          <w:i/>
          <w:lang w:val="en-US"/>
        </w:rPr>
        <w:t>remove selected files</w:t>
      </w:r>
      <w:r>
        <w:rPr>
          <w:lang w:val="en-US"/>
        </w:rPr>
        <w:t>”.</w:t>
      </w:r>
    </w:p>
    <w:p w:rsidR="00F2100E" w:rsidRDefault="00BA6131">
      <w:pPr>
        <w:rPr>
          <w:lang w:val="en-US"/>
        </w:rPr>
      </w:pPr>
      <w:r>
        <w:rPr>
          <w:lang w:val="en-US"/>
        </w:rPr>
        <w:t>“</w:t>
      </w:r>
      <w:r>
        <w:rPr>
          <w:i/>
          <w:lang w:val="en-US"/>
        </w:rPr>
        <w:t>Start processing</w:t>
      </w:r>
      <w:r>
        <w:rPr>
          <w:lang w:val="en-US"/>
        </w:rPr>
        <w:t>” will end this dialog and start processing of all images listed in the previous dialog.</w:t>
      </w:r>
    </w:p>
    <w:p w:rsidR="00F2100E" w:rsidRDefault="00BA6131">
      <w:pPr>
        <w:pStyle w:val="berschrift4"/>
        <w:rPr>
          <w:lang w:val="en-US"/>
        </w:rPr>
      </w:pPr>
      <w:r>
        <w:rPr>
          <w:lang w:val="en-US"/>
        </w:rPr>
        <w:t>Input file</w:t>
      </w:r>
      <w:r w:rsidR="000B44CD">
        <w:rPr>
          <w:lang w:val="en-US"/>
        </w:rPr>
        <w:t xml:space="preserve"> </w:t>
      </w:r>
      <w:r>
        <w:rPr>
          <w:lang w:val="en-US"/>
        </w:rPr>
        <w:t>type</w:t>
      </w:r>
    </w:p>
    <w:p w:rsidR="00F2100E" w:rsidRDefault="00BA6131">
      <w:pPr>
        <w:rPr>
          <w:color w:val="000000" w:themeColor="text1"/>
          <w:lang w:val="en-US"/>
        </w:rPr>
      </w:pPr>
      <w:r>
        <w:rPr>
          <w:lang w:val="en-US"/>
        </w:rPr>
        <w:t>This option import</w:t>
      </w:r>
      <w:r w:rsidR="000B44CD">
        <w:rPr>
          <w:lang w:val="en-US"/>
        </w:rPr>
        <w:t xml:space="preserve">s </w:t>
      </w:r>
      <w:r>
        <w:rPr>
          <w:lang w:val="en-US"/>
        </w:rPr>
        <w:t xml:space="preserve">native microcopy files, if the </w:t>
      </w:r>
      <w:proofErr w:type="spellStart"/>
      <w:r>
        <w:rPr>
          <w:i/>
          <w:lang w:val="en-US"/>
        </w:rPr>
        <w:t>BioFormats</w:t>
      </w:r>
      <w:proofErr w:type="spellEnd"/>
      <w:r>
        <w:rPr>
          <w:lang w:val="en-US"/>
        </w:rPr>
        <w:t xml:space="preserve"> ImageJ plug-in is installed in the used ImageJ version</w:t>
      </w:r>
      <w:r w:rsidR="002430B6" w:rsidRPr="003D2514">
        <w:rPr>
          <w:color w:val="FF0000"/>
          <w:lang w:val="en-US"/>
        </w:rPr>
        <w:t xml:space="preserve">. </w:t>
      </w:r>
      <w:r w:rsidR="002430B6" w:rsidRPr="003D2514">
        <w:rPr>
          <w:color w:val="000000" w:themeColor="text1"/>
          <w:lang w:val="en-US"/>
        </w:rPr>
        <w:t xml:space="preserve">Thus, </w:t>
      </w:r>
      <w:proofErr w:type="spellStart"/>
      <w:r w:rsidR="002430B6" w:rsidRPr="003D2514">
        <w:rPr>
          <w:i/>
          <w:color w:val="000000" w:themeColor="text1"/>
          <w:lang w:val="en-US"/>
        </w:rPr>
        <w:t>BrightnessCorrector</w:t>
      </w:r>
      <w:proofErr w:type="spellEnd"/>
      <w:r w:rsidR="002430B6" w:rsidRPr="003D2514">
        <w:rPr>
          <w:color w:val="000000" w:themeColor="text1"/>
          <w:lang w:val="en-US"/>
        </w:rPr>
        <w:t xml:space="preserve"> processes raw images without</w:t>
      </w:r>
      <w:r w:rsidR="002430B6">
        <w:rPr>
          <w:color w:val="000000" w:themeColor="text1"/>
          <w:lang w:val="en-US"/>
        </w:rPr>
        <w:t xml:space="preserve"> a need for converting into TIFF </w:t>
      </w:r>
      <w:r w:rsidR="002430B6" w:rsidRPr="003D2514">
        <w:rPr>
          <w:color w:val="000000" w:themeColor="text1"/>
          <w:lang w:val="en-US"/>
        </w:rPr>
        <w:t>format.</w:t>
      </w:r>
    </w:p>
    <w:p w:rsidR="002430B6" w:rsidRDefault="002430B6">
      <w:pPr>
        <w:rPr>
          <w:lang w:val="en-US"/>
        </w:rPr>
      </w:pPr>
    </w:p>
    <w:p w:rsidR="00F2100E" w:rsidRDefault="00BA6131">
      <w:pPr>
        <w:pStyle w:val="berschrift4"/>
      </w:pPr>
      <w:r>
        <w:lastRenderedPageBreak/>
        <w:t xml:space="preserve">Insert </w:t>
      </w:r>
      <w:proofErr w:type="spellStart"/>
      <w:r>
        <w:t>number</w:t>
      </w:r>
      <w:proofErr w:type="spellEnd"/>
      <w:r>
        <w:t xml:space="preserve"> </w:t>
      </w:r>
      <w:proofErr w:type="spellStart"/>
      <w:r>
        <w:t>of</w:t>
      </w:r>
      <w:proofErr w:type="spellEnd"/>
      <w:r>
        <w:t xml:space="preserve"> </w:t>
      </w:r>
      <w:proofErr w:type="spellStart"/>
      <w:r>
        <w:t>channels</w:t>
      </w:r>
      <w:proofErr w:type="spellEnd"/>
    </w:p>
    <w:p w:rsidR="00F2100E" w:rsidRDefault="00BA6131">
      <w:pPr>
        <w:rPr>
          <w:lang w:val="en-US"/>
        </w:rPr>
      </w:pPr>
      <w:r>
        <w:rPr>
          <w:lang w:val="en-US"/>
        </w:rPr>
        <w:t xml:space="preserve">The user needs to specify the number of channels that each input image contains. Note, that it is not possible to process multiple images with a different number of channels at the same time. The plug-in will skip every image that does not contain the user-defined number of channels. </w:t>
      </w:r>
    </w:p>
    <w:p w:rsidR="00F2100E" w:rsidRDefault="00BA6131">
      <w:pPr>
        <w:pStyle w:val="berschrift4"/>
        <w:rPr>
          <w:lang w:val="en-US"/>
        </w:rPr>
      </w:pPr>
      <w:r>
        <w:rPr>
          <w:lang w:val="en-US"/>
        </w:rPr>
        <w:t>Save map as image</w:t>
      </w:r>
    </w:p>
    <w:p w:rsidR="00F2100E" w:rsidRDefault="00BA6131">
      <w:pPr>
        <w:rPr>
          <w:lang w:val="en-US"/>
        </w:rPr>
      </w:pPr>
      <w:r>
        <w:rPr>
          <w:lang w:val="en-US"/>
        </w:rPr>
        <w:t xml:space="preserve">If this setting is selected, </w:t>
      </w:r>
      <w:r>
        <w:rPr>
          <w:i/>
          <w:lang w:val="en-US"/>
        </w:rPr>
        <w:t>BrightnessCorrector</w:t>
      </w:r>
      <w:r>
        <w:rPr>
          <w:lang w:val="en-US"/>
        </w:rPr>
        <w:t xml:space="preserve"> will save the calculated map as an image to the same directory as the results.</w:t>
      </w:r>
    </w:p>
    <w:p w:rsidR="00F2100E" w:rsidRDefault="00BA6131">
      <w:pPr>
        <w:pStyle w:val="berschrift4"/>
        <w:rPr>
          <w:lang w:val="en-US"/>
        </w:rPr>
      </w:pPr>
      <w:r>
        <w:rPr>
          <w:lang w:val="en-US"/>
        </w:rPr>
        <w:t>Save date in output file names</w:t>
      </w:r>
    </w:p>
    <w:p w:rsidR="00F2100E" w:rsidRDefault="00BA6131">
      <w:pPr>
        <w:rPr>
          <w:lang w:val="en-US"/>
        </w:rPr>
      </w:pPr>
      <w:r>
        <w:rPr>
          <w:lang w:val="en-US"/>
        </w:rPr>
        <w:t xml:space="preserve">If this setting is selected, </w:t>
      </w:r>
      <w:r>
        <w:rPr>
          <w:i/>
          <w:lang w:val="en-US"/>
        </w:rPr>
        <w:t>BrightnessCorrector</w:t>
      </w:r>
      <w:r>
        <w:rPr>
          <w:lang w:val="en-US"/>
        </w:rPr>
        <w:t xml:space="preserve"> will add the date of processing to the file names of the output images. The format is </w:t>
      </w:r>
      <w:proofErr w:type="spellStart"/>
      <w:r>
        <w:rPr>
          <w:lang w:val="en-US"/>
        </w:rPr>
        <w:t>yymmdd_hhmmss</w:t>
      </w:r>
      <w:proofErr w:type="spellEnd"/>
      <w:r>
        <w:rPr>
          <w:lang w:val="en-US"/>
        </w:rPr>
        <w:t>.</w:t>
      </w:r>
    </w:p>
    <w:p w:rsidR="00F2100E" w:rsidRDefault="00BA6131">
      <w:pPr>
        <w:pStyle w:val="berschrift4"/>
        <w:rPr>
          <w:lang w:val="en-US"/>
        </w:rPr>
      </w:pPr>
      <w:r>
        <w:rPr>
          <w:lang w:val="en-US"/>
        </w:rPr>
        <w:t>Indicate parameters in output file names</w:t>
      </w:r>
    </w:p>
    <w:p w:rsidR="00F2100E" w:rsidRDefault="00BA6131">
      <w:pPr>
        <w:rPr>
          <w:lang w:val="en-US"/>
        </w:rPr>
      </w:pPr>
      <w:r>
        <w:rPr>
          <w:lang w:val="en-US"/>
        </w:rPr>
        <w:t xml:space="preserve">If this setting is selected, </w:t>
      </w:r>
      <w:r>
        <w:rPr>
          <w:i/>
          <w:lang w:val="en-US"/>
        </w:rPr>
        <w:t>BrightnessCorrector</w:t>
      </w:r>
      <w:r>
        <w:rPr>
          <w:lang w:val="en-US"/>
        </w:rPr>
        <w:t xml:space="preserve"> will write the processing settings into the file names of the output images. This is useful if more than one setting for the same image is applied, which is commonly used to find the optimal settings to process a data set.</w:t>
      </w:r>
    </w:p>
    <w:p w:rsidR="00F2100E" w:rsidRDefault="00BA6131">
      <w:pPr>
        <w:pStyle w:val="berschrift4"/>
        <w:rPr>
          <w:lang w:val="en-US"/>
        </w:rPr>
      </w:pPr>
      <w:r>
        <w:rPr>
          <w:lang w:val="en-US"/>
        </w:rPr>
        <w:t>Save results in new folder</w:t>
      </w:r>
    </w:p>
    <w:p w:rsidR="00F2100E" w:rsidRDefault="00BA6131">
      <w:pPr>
        <w:rPr>
          <w:lang w:val="en-US"/>
        </w:rPr>
      </w:pPr>
      <w:r>
        <w:rPr>
          <w:lang w:val="en-US"/>
        </w:rPr>
        <w:t xml:space="preserve">If this setting is selected, </w:t>
      </w:r>
      <w:r>
        <w:rPr>
          <w:i/>
          <w:lang w:val="en-US"/>
        </w:rPr>
        <w:t>BrightnessCorrector</w:t>
      </w:r>
      <w:r>
        <w:rPr>
          <w:lang w:val="en-US"/>
        </w:rPr>
        <w:t xml:space="preserve"> will create a new directory for each image on a chosen location on the hard drive; a dialog (</w:t>
      </w:r>
      <w:r>
        <w:rPr>
          <w:i/>
          <w:lang w:val="en-US"/>
        </w:rPr>
        <w:t>choose Directory for results</w:t>
      </w:r>
      <w:r>
        <w:rPr>
          <w:lang w:val="en-US"/>
        </w:rPr>
        <w:t>) will be presented to the user</w:t>
      </w:r>
      <w:r w:rsidR="000B44CD">
        <w:rPr>
          <w:lang w:val="en-US"/>
        </w:rPr>
        <w:t xml:space="preserve"> to</w:t>
      </w:r>
      <w:r>
        <w:rPr>
          <w:lang w:val="en-US"/>
        </w:rPr>
        <w:t xml:space="preserve"> select a location. If this setting is not selected</w:t>
      </w:r>
      <w:r>
        <w:rPr>
          <w:lang w:val="en-US" w:eastAsia="en-US"/>
        </w:rPr>
        <w:t>, all generated files will be saved in the same folder as the original image.</w:t>
      </w:r>
    </w:p>
    <w:p w:rsidR="00F2100E" w:rsidRDefault="001069D3">
      <w:pPr>
        <w:keepNext/>
        <w:rPr>
          <w:lang w:val="en-US"/>
        </w:rPr>
      </w:pPr>
      <w:r>
        <w:rPr>
          <w:noProof/>
          <w:lang w:val="en-US" w:eastAsia="en-US"/>
        </w:rPr>
        <w:drawing>
          <wp:anchor distT="0" distB="0" distL="114300" distR="114300" simplePos="0" relativeHeight="251719680" behindDoc="0" locked="0" layoutInCell="1" allowOverlap="1" wp14:anchorId="0703A2D6" wp14:editId="318A98A0">
            <wp:simplePos x="0" y="0"/>
            <wp:positionH relativeFrom="column">
              <wp:posOffset>0</wp:posOffset>
            </wp:positionH>
            <wp:positionV relativeFrom="paragraph">
              <wp:posOffset>266065</wp:posOffset>
            </wp:positionV>
            <wp:extent cx="4709795" cy="2955925"/>
            <wp:effectExtent l="0" t="0" r="0" b="0"/>
            <wp:wrapSquare wrapText="bothSides"/>
            <wp:docPr id="1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8"/>
                    <a:stretch/>
                  </pic:blipFill>
                  <pic:spPr bwMode="auto">
                    <a:xfrm>
                      <a:off x="0" y="0"/>
                      <a:ext cx="4709795" cy="2955925"/>
                    </a:xfrm>
                    <a:prstGeom prst="rect">
                      <a:avLst/>
                    </a:prstGeom>
                  </pic:spPr>
                </pic:pic>
              </a:graphicData>
            </a:graphic>
            <wp14:sizeRelH relativeFrom="page">
              <wp14:pctWidth>0</wp14:pctWidth>
            </wp14:sizeRelH>
            <wp14:sizeRelV relativeFrom="page">
              <wp14:pctHeight>0</wp14:pctHeight>
            </wp14:sizeRelV>
          </wp:anchor>
        </w:drawing>
      </w:r>
    </w:p>
    <w:p w:rsidR="00F2100E" w:rsidRDefault="00BA6131">
      <w:pPr>
        <w:pStyle w:val="Beschriftung"/>
        <w:jc w:val="left"/>
        <w:rPr>
          <w:lang w:val="en-US"/>
        </w:rPr>
      </w:pPr>
      <w:r>
        <w:rPr>
          <w:lang w:val="en-US"/>
        </w:rPr>
        <w:t xml:space="preserve">Figure </w:t>
      </w:r>
      <w:r>
        <w:fldChar w:fldCharType="begin"/>
      </w:r>
      <w:r>
        <w:rPr>
          <w:lang w:val="en-US"/>
        </w:rPr>
        <w:instrText xml:space="preserve"> SEQ Figure \* ARABIC </w:instrText>
      </w:r>
      <w:r>
        <w:fldChar w:fldCharType="separate"/>
      </w:r>
      <w:r>
        <w:rPr>
          <w:lang w:val="en-US"/>
        </w:rPr>
        <w:t>4</w:t>
      </w:r>
      <w:r>
        <w:fldChar w:fldCharType="end"/>
      </w:r>
      <w:r>
        <w:rPr>
          <w:lang w:val="en-US"/>
        </w:rPr>
        <w:t xml:space="preserve"> - Dialog for choosing the directory if files are to be saved to a new folder</w:t>
      </w:r>
    </w:p>
    <w:p w:rsidR="00F2100E" w:rsidRPr="002430B6" w:rsidRDefault="00F2100E">
      <w:pPr>
        <w:pStyle w:val="berschrift2"/>
        <w:numPr>
          <w:ilvl w:val="0"/>
          <w:numId w:val="0"/>
        </w:numPr>
        <w:ind w:left="680"/>
        <w:rPr>
          <w:lang w:val="en-US"/>
        </w:rPr>
      </w:pPr>
    </w:p>
    <w:p w:rsidR="001069D3" w:rsidRPr="002430B6" w:rsidRDefault="001069D3" w:rsidP="001069D3">
      <w:pPr>
        <w:rPr>
          <w:lang w:val="en-US"/>
        </w:rPr>
      </w:pPr>
    </w:p>
    <w:p w:rsidR="001069D3" w:rsidRPr="002430B6" w:rsidRDefault="001069D3" w:rsidP="001069D3">
      <w:pPr>
        <w:rPr>
          <w:lang w:val="en-US"/>
        </w:rPr>
      </w:pPr>
    </w:p>
    <w:p w:rsidR="00F2100E" w:rsidRDefault="00BA6131">
      <w:pPr>
        <w:pStyle w:val="berschrift2"/>
        <w:rPr>
          <w:lang w:val="en-US"/>
        </w:rPr>
      </w:pPr>
      <w:bookmarkStart w:id="13" w:name="_Toc517175659"/>
      <w:r>
        <w:rPr>
          <w:lang w:val="en-US"/>
        </w:rPr>
        <w:lastRenderedPageBreak/>
        <w:t>Set image parameters Dialog</w:t>
      </w:r>
      <w:bookmarkEnd w:id="13"/>
    </w:p>
    <w:p w:rsidR="001069D3" w:rsidRPr="001069D3" w:rsidRDefault="001069D3" w:rsidP="001069D3">
      <w:pPr>
        <w:rPr>
          <w:lang w:val="en-US"/>
        </w:rPr>
      </w:pPr>
    </w:p>
    <w:p w:rsidR="001069D3" w:rsidRDefault="001069D3" w:rsidP="001069D3">
      <w:pPr>
        <w:rPr>
          <w:lang w:val="en-US"/>
        </w:rPr>
      </w:pPr>
      <w:bookmarkStart w:id="14" w:name="_Toc516929554"/>
      <w:bookmarkStart w:id="15" w:name="_Toc517002222"/>
      <w:r>
        <w:rPr>
          <w:noProof/>
          <w:lang w:val="en-US" w:eastAsia="en-US"/>
        </w:rPr>
        <w:drawing>
          <wp:inline distT="0" distB="0" distL="0" distR="0" wp14:anchorId="42762619" wp14:editId="49A05443">
            <wp:extent cx="4964875" cy="4038331"/>
            <wp:effectExtent l="0" t="0" r="7620" b="635"/>
            <wp:docPr id="1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9"/>
                    <a:srcRect l="1724" t="1683" r="256" b="1176"/>
                    <a:stretch/>
                  </pic:blipFill>
                  <pic:spPr bwMode="auto">
                    <a:xfrm>
                      <a:off x="0" y="0"/>
                      <a:ext cx="4964875" cy="4038331"/>
                    </a:xfrm>
                    <a:prstGeom prst="rect">
                      <a:avLst/>
                    </a:prstGeom>
                    <a:ln>
                      <a:noFill/>
                    </a:ln>
                  </pic:spPr>
                </pic:pic>
              </a:graphicData>
            </a:graphic>
          </wp:inline>
        </w:drawing>
      </w:r>
      <w:bookmarkEnd w:id="14"/>
      <w:bookmarkEnd w:id="15"/>
    </w:p>
    <w:p w:rsidR="001069D3" w:rsidRDefault="001069D3" w:rsidP="001069D3">
      <w:pPr>
        <w:rPr>
          <w:lang w:val="en-US"/>
        </w:rPr>
      </w:pPr>
      <w:r>
        <w:rPr>
          <w:noProof/>
          <w:lang w:val="en-US" w:eastAsia="en-US"/>
        </w:rPr>
        <mc:AlternateContent>
          <mc:Choice Requires="wps">
            <w:drawing>
              <wp:anchor distT="0" distB="0" distL="114300" distR="114300" simplePos="0" relativeHeight="251703296" behindDoc="0" locked="0" layoutInCell="1" allowOverlap="1" wp14:anchorId="5541469B" wp14:editId="443E8EF6">
                <wp:simplePos x="0" y="0"/>
                <wp:positionH relativeFrom="column">
                  <wp:posOffset>-1905</wp:posOffset>
                </wp:positionH>
                <wp:positionV relativeFrom="paragraph">
                  <wp:posOffset>28575</wp:posOffset>
                </wp:positionV>
                <wp:extent cx="5360035" cy="739775"/>
                <wp:effectExtent l="0" t="0" r="0" b="3175"/>
                <wp:wrapTight wrapText="bothSides">
                  <wp:wrapPolygon edited="1">
                    <wp:start x="0" y="0"/>
                    <wp:lineTo x="0" y="21178"/>
                    <wp:lineTo x="21522" y="21178"/>
                    <wp:lineTo x="21522" y="0"/>
                    <wp:lineTo x="0" y="0"/>
                  </wp:wrapPolygon>
                </wp:wrapTight>
                <wp:docPr id="12"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0035" cy="739775"/>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5</w:t>
                            </w:r>
                            <w:r>
                              <w:fldChar w:fldCharType="end"/>
                            </w:r>
                            <w:r>
                              <w:rPr>
                                <w:lang w:val="en-US"/>
                              </w:rPr>
                              <w:t xml:space="preserve"> </w:t>
                            </w:r>
                            <w:r>
                              <w:rPr>
                                <w:lang w:val="en-US"/>
                              </w:rPr>
                              <w:noBreakHyphen/>
                              <w:t xml:space="preserve"> Set image parameters dialog: This dialog allows the user to customize the process parameters. It will appear for each image unless the checkbox </w:t>
                            </w:r>
                            <w:proofErr w:type="gramStart"/>
                            <w:r>
                              <w:rPr>
                                <w:i/>
                                <w:lang w:val="en-US"/>
                              </w:rPr>
                              <w:t>Keep</w:t>
                            </w:r>
                            <w:proofErr w:type="gramEnd"/>
                            <w:r>
                              <w:rPr>
                                <w:i/>
                                <w:lang w:val="en-US"/>
                              </w:rPr>
                              <w:t xml:space="preserve"> setting on this task for all other images</w:t>
                            </w:r>
                            <w:r>
                              <w:rPr>
                                <w:lang w:val="en-US"/>
                              </w:rPr>
                              <w:t xml:space="preserve"> has been selected.</w:t>
                            </w:r>
                          </w:p>
                          <w:p w:rsidR="00574B85" w:rsidRDefault="00574B85">
                            <w:pPr>
                              <w:pStyle w:val="Beschriftung"/>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6" o:spid="_x0000_s1030" style="position:absolute;left:0;text-align:left;margin-left:-.15pt;margin-top:2.25pt;width:422.05pt;height:5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0 21178 21522 21178 2152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5</w:t>
                      </w:r>
                      <w:r>
                        <w:fldChar w:fldCharType="end"/>
                      </w:r>
                      <w:r>
                        <w:rPr>
                          <w:lang w:val="en-US"/>
                        </w:rPr>
                        <w:t xml:space="preserve"> </w:t>
                      </w:r>
                      <w:r>
                        <w:rPr>
                          <w:lang w:val="en-US"/>
                        </w:rPr>
                        <w:noBreakHyphen/>
                        <w:t xml:space="preserve"> Set image parameters dialog: This dialog allows the user to customize the process parameters. It will appear for each image unless the checkbox </w:t>
                      </w:r>
                      <w:proofErr w:type="gramStart"/>
                      <w:r>
                        <w:rPr>
                          <w:i/>
                          <w:lang w:val="en-US"/>
                        </w:rPr>
                        <w:t>Keep</w:t>
                      </w:r>
                      <w:proofErr w:type="gramEnd"/>
                      <w:r>
                        <w:rPr>
                          <w:i/>
                          <w:lang w:val="en-US"/>
                        </w:rPr>
                        <w:t xml:space="preserve"> setting on this task for all other images</w:t>
                      </w:r>
                      <w:r>
                        <w:rPr>
                          <w:lang w:val="en-US"/>
                        </w:rPr>
                        <w:t xml:space="preserve"> has been selected.</w:t>
                      </w:r>
                    </w:p>
                    <w:p w:rsidR="00574B85" w:rsidRDefault="00574B85">
                      <w:pPr>
                        <w:pStyle w:val="Beschriftung"/>
                        <w:rPr>
                          <w:lang w:val="en-US"/>
                        </w:rPr>
                      </w:pPr>
                    </w:p>
                  </w:txbxContent>
                </v:textbox>
                <w10:wrap type="tight"/>
              </v:rect>
            </w:pict>
          </mc:Fallback>
        </mc:AlternateContent>
      </w:r>
    </w:p>
    <w:p w:rsidR="001069D3" w:rsidRDefault="001069D3" w:rsidP="001069D3">
      <w:pPr>
        <w:rPr>
          <w:lang w:val="en-US"/>
        </w:rPr>
      </w:pPr>
    </w:p>
    <w:p w:rsidR="001069D3" w:rsidRDefault="001069D3" w:rsidP="001069D3">
      <w:pPr>
        <w:rPr>
          <w:lang w:val="en-US"/>
        </w:rPr>
      </w:pPr>
    </w:p>
    <w:p w:rsidR="00F2100E" w:rsidRDefault="00BA6131" w:rsidP="001069D3">
      <w:pPr>
        <w:pStyle w:val="berschrift3"/>
        <w:rPr>
          <w:lang w:val="en-US"/>
        </w:rPr>
      </w:pPr>
      <w:bookmarkStart w:id="16" w:name="_Toc517175660"/>
      <w:r>
        <w:rPr>
          <w:lang w:val="en-US"/>
        </w:rPr>
        <w:t>Set multiple process parameters</w:t>
      </w:r>
      <w:bookmarkEnd w:id="16"/>
    </w:p>
    <w:p w:rsidR="00F2100E" w:rsidRDefault="00BA6131">
      <w:pPr>
        <w:rPr>
          <w:lang w:val="en-US"/>
        </w:rPr>
      </w:pPr>
      <w:r>
        <w:rPr>
          <w:lang w:val="en-US"/>
        </w:rPr>
        <w:t>In the Dialog</w:t>
      </w:r>
      <w:r w:rsidR="000B44CD">
        <w:rPr>
          <w:lang w:val="en-US"/>
        </w:rPr>
        <w:t>,</w:t>
      </w:r>
      <w:r w:rsidR="00A1682E">
        <w:rPr>
          <w:lang w:val="en-US"/>
        </w:rPr>
        <w:t xml:space="preserve"> the settings for processing </w:t>
      </w:r>
      <w:r>
        <w:rPr>
          <w:lang w:val="en-US"/>
        </w:rPr>
        <w:t xml:space="preserve">each image can be individually chosen. This allows the user to process the same image with different settings to </w:t>
      </w:r>
      <w:r w:rsidRPr="00A1682E">
        <w:rPr>
          <w:lang w:val="en-US"/>
        </w:rPr>
        <w:t>determine</w:t>
      </w:r>
      <w:r w:rsidR="008957D1">
        <w:rPr>
          <w:lang w:val="en-US"/>
        </w:rPr>
        <w:t xml:space="preserve"> the</w:t>
      </w:r>
      <w:r>
        <w:rPr>
          <w:lang w:val="en-US"/>
        </w:rPr>
        <w:t xml:space="preserve"> best parameters. If the option “</w:t>
      </w:r>
      <w:r>
        <w:rPr>
          <w:i/>
          <w:lang w:val="en-US"/>
        </w:rPr>
        <w:t>save results in new folder</w:t>
      </w:r>
      <w:r>
        <w:rPr>
          <w:lang w:val="en-US"/>
        </w:rPr>
        <w:t xml:space="preserve">” is selected, all results are saved to one folder for each image. </w:t>
      </w:r>
    </w:p>
    <w:p w:rsidR="00F2100E" w:rsidRDefault="00BA6131">
      <w:pPr>
        <w:rPr>
          <w:lang w:val="en-US"/>
        </w:rPr>
      </w:pPr>
      <w:r>
        <w:rPr>
          <w:lang w:val="en-US"/>
        </w:rPr>
        <w:t>The user can add another setting for the image by selecting “</w:t>
      </w:r>
      <w:r>
        <w:rPr>
          <w:i/>
          <w:lang w:val="en-US"/>
        </w:rPr>
        <w:t>Add another processing setting for this image”</w:t>
      </w:r>
      <w:r>
        <w:rPr>
          <w:lang w:val="en-US"/>
        </w:rPr>
        <w:t xml:space="preserve"> and confirming with “</w:t>
      </w:r>
      <w:r>
        <w:rPr>
          <w:i/>
          <w:lang w:val="en-US"/>
        </w:rPr>
        <w:t>OK</w:t>
      </w:r>
      <w:r>
        <w:rPr>
          <w:lang w:val="en-US"/>
        </w:rPr>
        <w:t>”. If this option is not set, the settings dialog will go on to the next image.</w:t>
      </w:r>
    </w:p>
    <w:p w:rsidR="00F2100E" w:rsidRDefault="00BA6131">
      <w:pPr>
        <w:rPr>
          <w:lang w:val="en-US"/>
        </w:rPr>
      </w:pPr>
      <w:r>
        <w:rPr>
          <w:lang w:val="en-US"/>
        </w:rPr>
        <w:t>If “</w:t>
      </w:r>
      <w:r>
        <w:rPr>
          <w:i/>
          <w:lang w:val="en-US"/>
        </w:rPr>
        <w:t>keep setting in this task for all images”</w:t>
      </w:r>
      <w:r>
        <w:rPr>
          <w:lang w:val="en-US"/>
        </w:rPr>
        <w:t xml:space="preserve"> is set, all chosen settings on the recent image will be applied to all following images.</w:t>
      </w:r>
    </w:p>
    <w:p w:rsidR="00F2100E" w:rsidRDefault="00BA6131">
      <w:pPr>
        <w:rPr>
          <w:lang w:val="en-US"/>
        </w:rPr>
      </w:pPr>
      <w:r>
        <w:rPr>
          <w:lang w:val="en-US"/>
        </w:rPr>
        <w:t>With "</w:t>
      </w:r>
      <w:r>
        <w:rPr>
          <w:i/>
          <w:lang w:val="en-US"/>
        </w:rPr>
        <w:t>Do not use this setting and go to setting selection for next image</w:t>
      </w:r>
      <w:r>
        <w:rPr>
          <w:lang w:val="en-US"/>
        </w:rPr>
        <w:t xml:space="preserve">" the </w:t>
      </w:r>
      <w:r w:rsidR="00A1682E">
        <w:rPr>
          <w:lang w:val="en-US"/>
        </w:rPr>
        <w:t>actual</w:t>
      </w:r>
      <w:r>
        <w:rPr>
          <w:lang w:val="en-US"/>
        </w:rPr>
        <w:t xml:space="preserve"> setting will be deleted and the dialog will </w:t>
      </w:r>
      <w:r w:rsidR="00A1682E">
        <w:rPr>
          <w:lang w:val="en-US"/>
        </w:rPr>
        <w:t xml:space="preserve">proceed </w:t>
      </w:r>
      <w:r>
        <w:rPr>
          <w:lang w:val="en-US"/>
        </w:rPr>
        <w:t xml:space="preserve">with the next image. Note, however, that it is not </w:t>
      </w:r>
      <w:r>
        <w:rPr>
          <w:lang w:val="en-US"/>
        </w:rPr>
        <w:lastRenderedPageBreak/>
        <w:t xml:space="preserve">possible to save the created settings for the following images </w:t>
      </w:r>
      <w:r>
        <w:rPr>
          <w:lang w:val="en-US"/>
        </w:rPr>
        <w:noBreakHyphen/>
        <w:t xml:space="preserve"> the settings needs to be set again in the following dialog.</w:t>
      </w:r>
    </w:p>
    <w:p w:rsidR="00F2100E" w:rsidRDefault="00BA6131">
      <w:pPr>
        <w:pStyle w:val="berschrift3"/>
        <w:rPr>
          <w:lang w:val="en-US"/>
        </w:rPr>
      </w:pPr>
      <w:bookmarkStart w:id="17" w:name="_Toc517175661"/>
      <w:r>
        <w:rPr>
          <w:lang w:val="en-US"/>
        </w:rPr>
        <w:t>Process settings</w:t>
      </w:r>
      <w:bookmarkEnd w:id="17"/>
    </w:p>
    <w:p w:rsidR="00F2100E" w:rsidRDefault="00BA6131">
      <w:pPr>
        <w:pStyle w:val="berschrift4"/>
        <w:rPr>
          <w:lang w:val="en-US"/>
        </w:rPr>
      </w:pPr>
      <w:r>
        <w:rPr>
          <w:lang w:val="en-US"/>
        </w:rPr>
        <w:t xml:space="preserve">Channel used for map calculation </w:t>
      </w:r>
    </w:p>
    <w:p w:rsidR="00F2100E" w:rsidRDefault="00BA6131">
      <w:pPr>
        <w:rPr>
          <w:lang w:val="en-US"/>
        </w:rPr>
      </w:pPr>
      <w:r>
        <w:rPr>
          <w:lang w:val="en-US"/>
        </w:rPr>
        <w:t xml:space="preserve">This option defines </w:t>
      </w:r>
      <w:r w:rsidR="00A1682E">
        <w:rPr>
          <w:lang w:val="en-US"/>
        </w:rPr>
        <w:t>the channel</w:t>
      </w:r>
      <w:r>
        <w:rPr>
          <w:lang w:val="en-US"/>
        </w:rPr>
        <w:t xml:space="preserve"> used for the calculation of the map. The channel numbers are identical with those presented in the status bar of the image if opened in ImageJ.</w:t>
      </w:r>
    </w:p>
    <w:p w:rsidR="00F2100E" w:rsidRDefault="00BA6131">
      <w:pPr>
        <w:pStyle w:val="berschrift4"/>
        <w:rPr>
          <w:lang w:val="en-US"/>
        </w:rPr>
      </w:pPr>
      <w:r>
        <w:rPr>
          <w:lang w:val="en-US"/>
        </w:rPr>
        <w:t xml:space="preserve">Correct channel </w:t>
      </w:r>
    </w:p>
    <w:p w:rsidR="00F2100E" w:rsidRDefault="00BA6131">
      <w:pPr>
        <w:rPr>
          <w:lang w:val="en-US"/>
        </w:rPr>
      </w:pPr>
      <w:r>
        <w:rPr>
          <w:lang w:val="en-US"/>
        </w:rPr>
        <w:t>These options define</w:t>
      </w:r>
      <w:r w:rsidR="00A1682E">
        <w:rPr>
          <w:lang w:val="en-US"/>
        </w:rPr>
        <w:t>,</w:t>
      </w:r>
      <w:r>
        <w:rPr>
          <w:lang w:val="en-US"/>
        </w:rPr>
        <w:t xml:space="preserve"> which channels are corrected by </w:t>
      </w:r>
      <w:r>
        <w:rPr>
          <w:i/>
          <w:lang w:val="en-US"/>
        </w:rPr>
        <w:t>BrightnessCorrector</w:t>
      </w:r>
      <w:r>
        <w:rPr>
          <w:lang w:val="en-US"/>
        </w:rPr>
        <w:t>. Intensity values in channels, which are not selected, will be copied from the original image.</w:t>
      </w:r>
    </w:p>
    <w:p w:rsidR="00F2100E" w:rsidRDefault="00BA6131">
      <w:pPr>
        <w:pStyle w:val="berschrift4"/>
        <w:rPr>
          <w:lang w:val="en-US"/>
        </w:rPr>
      </w:pPr>
      <w:r>
        <w:rPr>
          <w:lang w:val="en-US"/>
        </w:rPr>
        <w:t xml:space="preserve">Scale factor </w:t>
      </w:r>
      <w:r>
        <w:rPr>
          <w:lang w:val="en-US"/>
        </w:rPr>
        <w:tab/>
      </w:r>
      <w:r>
        <w:rPr>
          <w:lang w:val="en-US"/>
        </w:rPr>
        <w:tab/>
      </w:r>
      <w:r>
        <w:rPr>
          <w:i/>
          <w:lang w:val="en-US"/>
        </w:rPr>
        <w:t>sf</w:t>
      </w:r>
    </w:p>
    <w:p w:rsidR="00F2100E" w:rsidRDefault="00BA6131">
      <w:pPr>
        <w:rPr>
          <w:lang w:val="en-US"/>
        </w:rPr>
      </w:pPr>
      <w:r>
        <w:rPr>
          <w:lang w:val="en-US"/>
        </w:rPr>
        <w:t xml:space="preserve">This option sets the scale of the map. If the set scale factor is different from 1, the map channel is copied and scaled according to the scale factor before it is used to determine the map. </w:t>
      </w:r>
      <w:r w:rsidR="00A1682E">
        <w:rPr>
          <w:lang w:val="en-US"/>
        </w:rPr>
        <w:t>Both</w:t>
      </w:r>
      <w:r>
        <w:rPr>
          <w:lang w:val="en-US"/>
        </w:rPr>
        <w:t xml:space="preserve"> width and height are scaled </w:t>
      </w:r>
      <w:r w:rsidR="00A1682E">
        <w:rPr>
          <w:lang w:val="en-US"/>
        </w:rPr>
        <w:t>according to</w:t>
      </w:r>
      <w:r>
        <w:rPr>
          <w:lang w:val="en-US"/>
        </w:rPr>
        <w:t xml:space="preserve"> the scale factor. Thus, the number of pixels in the map is reduced by the square of the factor. It is recommended to scale-down the map resolution, as the processing speed scales with the resolution of the map. Note, however, that this also blurs the image before determining the map</w:t>
      </w:r>
      <w:r w:rsidR="004621B7">
        <w:rPr>
          <w:lang w:val="en-US"/>
        </w:rPr>
        <w:t>,</w:t>
      </w:r>
      <w:r>
        <w:rPr>
          <w:lang w:val="en-US"/>
        </w:rPr>
        <w:t xml:space="preserve"> which can be beneficial to reduce noise (see </w:t>
      </w:r>
      <w:r>
        <w:rPr>
          <w:lang w:val="en-US"/>
        </w:rPr>
        <w:fldChar w:fldCharType="begin"/>
      </w:r>
      <w:r>
        <w:rPr>
          <w:lang w:val="en-US"/>
        </w:rPr>
        <w:instrText xml:space="preserve"> REF _Ref515818813 \h  \* MERGEFORMAT </w:instrText>
      </w:r>
      <w:r>
        <w:rPr>
          <w:lang w:val="en-US"/>
        </w:rPr>
      </w:r>
      <w:r>
        <w:rPr>
          <w:lang w:val="en-US"/>
        </w:rPr>
        <w:fldChar w:fldCharType="separate"/>
      </w:r>
      <w:r>
        <w:rPr>
          <w:lang w:val="en-US"/>
        </w:rPr>
        <w:t>Results for a sample image</w:t>
      </w:r>
      <w:r>
        <w:rPr>
          <w:lang w:val="en-US"/>
        </w:rPr>
        <w:fldChar w:fldCharType="end"/>
      </w:r>
      <w:r>
        <w:rPr>
          <w:lang w:val="en-US"/>
        </w:rPr>
        <w:t xml:space="preserve">).  </w:t>
      </w:r>
    </w:p>
    <w:p w:rsidR="00F2100E" w:rsidRDefault="00BA6131">
      <w:pPr>
        <w:pStyle w:val="berschrift4"/>
        <w:rPr>
          <w:lang w:val="en-US"/>
        </w:rPr>
      </w:pPr>
      <w:r>
        <w:rPr>
          <w:lang w:val="en-US"/>
        </w:rPr>
        <w:t>Radius to search for brightest pixel(s)</w:t>
      </w:r>
      <w:r>
        <w:rPr>
          <w:lang w:val="en-US"/>
        </w:rPr>
        <w:tab/>
      </w:r>
      <w:r>
        <w:rPr>
          <w:lang w:val="en-US"/>
        </w:rPr>
        <w:tab/>
      </w:r>
      <w:r>
        <w:rPr>
          <w:i/>
          <w:lang w:val="en-US"/>
        </w:rPr>
        <w:t>r</w:t>
      </w:r>
    </w:p>
    <w:p w:rsidR="002430B6" w:rsidRDefault="002430B6" w:rsidP="002430B6">
      <w:pPr>
        <w:rPr>
          <w:lang w:val="en-US"/>
        </w:rPr>
      </w:pPr>
      <w:r>
        <w:rPr>
          <w:lang w:val="en-US"/>
        </w:rPr>
        <w:t xml:space="preserve">The radius </w:t>
      </w:r>
      <w:r>
        <w:rPr>
          <w:i/>
          <w:lang w:val="en-US"/>
        </w:rPr>
        <w:t>r</w:t>
      </w:r>
      <w:r>
        <w:rPr>
          <w:lang w:val="en-US"/>
        </w:rPr>
        <w:t xml:space="preserve"> corresponds to the radius of the arbitrary circle, in which the plug-in will search for the highest pixel values to correct the pixel in the center of the circle. </w:t>
      </w:r>
      <w:r w:rsidRPr="003D2514">
        <w:rPr>
          <w:lang w:val="en-US"/>
        </w:rPr>
        <w:t xml:space="preserve">If the scale factor is set to &gt;1, </w:t>
      </w:r>
      <w:proofErr w:type="spellStart"/>
      <w:r w:rsidRPr="003D2514">
        <w:rPr>
          <w:i/>
          <w:lang w:val="en-US"/>
        </w:rPr>
        <w:t>BrightnessCorrector</w:t>
      </w:r>
      <w:proofErr w:type="spellEnd"/>
      <w:r w:rsidRPr="003D2514">
        <w:rPr>
          <w:i/>
          <w:lang w:val="en-US"/>
        </w:rPr>
        <w:t xml:space="preserve"> </w:t>
      </w:r>
      <w:r w:rsidRPr="003D2514">
        <w:rPr>
          <w:lang w:val="en-US"/>
        </w:rPr>
        <w:t>will scale down both the radius and the map with the same factor, whereby the radius stays in proportion to the size of the map. Thus, the scale factor can be neglected for the insertion of the radius.</w:t>
      </w:r>
    </w:p>
    <w:p w:rsidR="002430B6" w:rsidRDefault="002430B6" w:rsidP="002430B6">
      <w:pPr>
        <w:rPr>
          <w:lang w:val="en-US"/>
        </w:rPr>
      </w:pPr>
      <w:r>
        <w:rPr>
          <w:lang w:val="en-US"/>
        </w:rPr>
        <w:t>If generating the map based on an image of a DAPI staining, the radius should be chosen in a way that 5-20 cells will fit into a circle with the defined radius.</w:t>
      </w:r>
    </w:p>
    <w:p w:rsidR="002430B6" w:rsidRDefault="002430B6" w:rsidP="002430B6">
      <w:pPr>
        <w:rPr>
          <w:lang w:val="en-US"/>
        </w:rPr>
      </w:pPr>
      <w:r>
        <w:rPr>
          <w:lang w:val="en-US"/>
        </w:rPr>
        <w:t xml:space="preserve">Note that the runtime of </w:t>
      </w:r>
      <w:proofErr w:type="spellStart"/>
      <w:r>
        <w:rPr>
          <w:i/>
          <w:lang w:val="en-US"/>
        </w:rPr>
        <w:t>BrightnessCorrector</w:t>
      </w:r>
      <w:proofErr w:type="spellEnd"/>
      <w:r>
        <w:rPr>
          <w:lang w:val="en-US"/>
        </w:rPr>
        <w:t xml:space="preserve"> depends on the circle area and thus, behaves proportionally to the square of the radius.</w:t>
      </w:r>
    </w:p>
    <w:p w:rsidR="00F2100E" w:rsidRDefault="00BA6131">
      <w:pPr>
        <w:pStyle w:val="berschrift4"/>
        <w:rPr>
          <w:lang w:val="en-US"/>
        </w:rPr>
      </w:pPr>
      <w:r>
        <w:rPr>
          <w:lang w:val="en-US"/>
        </w:rPr>
        <w:t>% of considered pixels</w:t>
      </w:r>
      <w:r>
        <w:rPr>
          <w:lang w:val="en-US"/>
        </w:rPr>
        <w:tab/>
      </w:r>
      <w:r>
        <w:rPr>
          <w:lang w:val="en-US"/>
        </w:rPr>
        <w:tab/>
      </w:r>
      <w:r>
        <w:rPr>
          <w:i/>
          <w:lang w:val="en-US"/>
        </w:rPr>
        <w:t>% used</w:t>
      </w:r>
    </w:p>
    <w:p w:rsidR="00F2100E" w:rsidRDefault="00BA6131">
      <w:pPr>
        <w:rPr>
          <w:lang w:val="en-US"/>
        </w:rPr>
      </w:pPr>
      <w:r>
        <w:rPr>
          <w:lang w:val="en-US"/>
        </w:rPr>
        <w:t xml:space="preserve">This value defines how many pixels as percent of the circle area (defined by the radius </w:t>
      </w:r>
      <w:r>
        <w:rPr>
          <w:i/>
          <w:lang w:val="en-US"/>
        </w:rPr>
        <w:t>r</w:t>
      </w:r>
      <w:r>
        <w:rPr>
          <w:lang w:val="en-US"/>
        </w:rPr>
        <w:t xml:space="preserve">) are averaged to generate the map. If </w:t>
      </w:r>
      <w:r>
        <w:rPr>
          <w:i/>
          <w:lang w:val="en-US"/>
        </w:rPr>
        <w:t>% of considered pixels</w:t>
      </w:r>
      <w:r>
        <w:rPr>
          <w:lang w:val="en-US"/>
        </w:rPr>
        <w:t xml:space="preserve"> is set to 0.001, </w:t>
      </w:r>
      <w:r>
        <w:rPr>
          <w:i/>
          <w:lang w:val="en-US"/>
        </w:rPr>
        <w:t>BrightnessCorrector</w:t>
      </w:r>
      <w:r>
        <w:rPr>
          <w:lang w:val="en-US"/>
        </w:rPr>
        <w:t xml:space="preserve"> will use only the brightest pixel - for all other set numbers</w:t>
      </w:r>
      <w:r w:rsidR="002C70FC">
        <w:rPr>
          <w:lang w:val="en-US"/>
        </w:rPr>
        <w:t>,</w:t>
      </w:r>
      <w:r>
        <w:rPr>
          <w:lang w:val="en-US"/>
        </w:rPr>
        <w:t xml:space="preserve"> it calculates the number of considered pixels depending on the area. </w:t>
      </w:r>
    </w:p>
    <w:p w:rsidR="00F2100E" w:rsidRDefault="00BA6131">
      <w:pPr>
        <w:rPr>
          <w:lang w:val="en-US"/>
        </w:rPr>
      </w:pPr>
      <w:r>
        <w:rPr>
          <w:lang w:val="en-US"/>
        </w:rPr>
        <w:lastRenderedPageBreak/>
        <w:t>It is recommended to set the number of considered pixels in a way that only foreground pixels are included at any position in the image. Thereby, it can be avoided that the relationship of fore- and background pixels in the considered pixels varies between different image regions, causing artefacts in the output image.</w:t>
      </w:r>
    </w:p>
    <w:p w:rsidR="00F2100E" w:rsidRDefault="00BA6131">
      <w:pPr>
        <w:rPr>
          <w:lang w:val="en-US"/>
        </w:rPr>
      </w:pPr>
      <w:r>
        <w:rPr>
          <w:lang w:val="en-US"/>
        </w:rPr>
        <w:t xml:space="preserve">A higher number of considered pixels will result in a smoother map without any edges, better representing the intensity differences in the image and leading to better result. As a downside, the runtime increases exponentially with more pixels that need to be considered. To reduce runtime, downscale the image or add a Gaussian blur to smoothen the map instead of increasing the </w:t>
      </w:r>
      <w:r>
        <w:rPr>
          <w:i/>
          <w:lang w:val="en-US"/>
        </w:rPr>
        <w:t>% of considered pixels</w:t>
      </w:r>
      <w:r>
        <w:rPr>
          <w:lang w:val="en-US"/>
        </w:rPr>
        <w:t xml:space="preserve">. </w:t>
      </w:r>
    </w:p>
    <w:p w:rsidR="00F2100E" w:rsidRPr="00CD4BAC" w:rsidRDefault="00BA6131">
      <w:pPr>
        <w:pStyle w:val="berschrift4"/>
        <w:rPr>
          <w:lang w:val="en-US"/>
        </w:rPr>
      </w:pPr>
      <w:r w:rsidRPr="00CD4BAC">
        <w:rPr>
          <w:lang w:val="en-US"/>
        </w:rPr>
        <w:t>Process variant</w:t>
      </w:r>
    </w:p>
    <w:p w:rsidR="00F2100E" w:rsidRDefault="00BA6131">
      <w:pPr>
        <w:rPr>
          <w:lang w:val="en-US"/>
        </w:rPr>
      </w:pPr>
      <w:r w:rsidRPr="00CD4BAC">
        <w:rPr>
          <w:lang w:val="en-US"/>
        </w:rPr>
        <w:t xml:space="preserve">The setting determines </w:t>
      </w:r>
      <w:r w:rsidR="002C70FC">
        <w:rPr>
          <w:lang w:val="en-US"/>
        </w:rPr>
        <w:t>the</w:t>
      </w:r>
      <w:r w:rsidRPr="00CD4BAC">
        <w:rPr>
          <w:lang w:val="en-US"/>
        </w:rPr>
        <w:t xml:space="preserve"> calculation method </w:t>
      </w:r>
      <w:r w:rsidR="002C70FC">
        <w:rPr>
          <w:lang w:val="en-US"/>
        </w:rPr>
        <w:t>that is</w:t>
      </w:r>
      <w:r w:rsidRPr="00CD4BAC">
        <w:rPr>
          <w:lang w:val="en-US"/>
        </w:rPr>
        <w:t xml:space="preserve"> used for </w:t>
      </w:r>
      <w:r w:rsidR="002C70FC">
        <w:rPr>
          <w:lang w:val="en-US"/>
        </w:rPr>
        <w:t>calculating</w:t>
      </w:r>
      <w:r w:rsidRPr="00CD4BAC">
        <w:rPr>
          <w:lang w:val="en-US"/>
        </w:rPr>
        <w:t xml:space="preserve"> the map. If set to </w:t>
      </w:r>
      <w:r w:rsidRPr="00CD4BAC">
        <w:rPr>
          <w:i/>
          <w:lang w:val="en-US"/>
        </w:rPr>
        <w:t>single pixel calculation</w:t>
      </w:r>
      <w:r w:rsidR="00CD4BAC" w:rsidRPr="00CD4BAC">
        <w:rPr>
          <w:lang w:val="en-US"/>
        </w:rPr>
        <w:t>,</w:t>
      </w:r>
      <w:r w:rsidRPr="00CD4BAC">
        <w:rPr>
          <w:i/>
          <w:lang w:val="en-US"/>
        </w:rPr>
        <w:t xml:space="preserve"> BrightnessCorrector </w:t>
      </w:r>
      <w:r w:rsidRPr="00CD4BAC">
        <w:rPr>
          <w:lang w:val="en-US"/>
        </w:rPr>
        <w:t>will use a native algorithm</w:t>
      </w:r>
      <w:r w:rsidR="002C70FC">
        <w:rPr>
          <w:lang w:val="en-US"/>
        </w:rPr>
        <w:t xml:space="preserve">, resulting in a perfect map. If </w:t>
      </w:r>
      <w:r w:rsidRPr="00CD4BAC">
        <w:rPr>
          <w:lang w:val="en-US"/>
        </w:rPr>
        <w:t xml:space="preserve">set to </w:t>
      </w:r>
      <w:r w:rsidRPr="00CD4BAC">
        <w:rPr>
          <w:i/>
          <w:lang w:val="en-US"/>
        </w:rPr>
        <w:t>double circle</w:t>
      </w:r>
      <w:r w:rsidR="002C70FC">
        <w:rPr>
          <w:lang w:val="en-US"/>
        </w:rPr>
        <w:t xml:space="preserve">, </w:t>
      </w:r>
      <w:r w:rsidRPr="00CD4BAC">
        <w:rPr>
          <w:lang w:val="en-US"/>
        </w:rPr>
        <w:t xml:space="preserve">a heuristic approach is used to decrease the runtime (see </w:t>
      </w:r>
      <w:r w:rsidRPr="00CD4BAC">
        <w:rPr>
          <w:lang w:val="en-US"/>
        </w:rPr>
        <w:fldChar w:fldCharType="begin"/>
      </w:r>
      <w:r w:rsidRPr="00CD4BAC">
        <w:rPr>
          <w:lang w:val="en-US"/>
        </w:rPr>
        <w:instrText xml:space="preserve"> REF _Ref516586624 \h  \* MERGEFORMAT </w:instrText>
      </w:r>
      <w:r w:rsidRPr="00CD4BAC">
        <w:rPr>
          <w:lang w:val="en-US"/>
        </w:rPr>
      </w:r>
      <w:r w:rsidRPr="00CD4BAC">
        <w:rPr>
          <w:lang w:val="en-US"/>
        </w:rPr>
        <w:fldChar w:fldCharType="separate"/>
      </w:r>
      <w:r w:rsidRPr="00CD4BAC">
        <w:rPr>
          <w:lang w:val="en-US"/>
        </w:rPr>
        <w:t>Performance</w:t>
      </w:r>
      <w:r w:rsidRPr="00CD4BAC">
        <w:rPr>
          <w:lang w:val="en-US"/>
        </w:rPr>
        <w:fldChar w:fldCharType="end"/>
      </w:r>
      <w:r w:rsidRPr="00CD4BAC">
        <w:rPr>
          <w:lang w:val="en-US"/>
        </w:rPr>
        <w:t>).</w:t>
      </w:r>
    </w:p>
    <w:p w:rsidR="00F2100E" w:rsidRDefault="00BA6131">
      <w:pPr>
        <w:pStyle w:val="berschrift4"/>
        <w:rPr>
          <w:lang w:val="en-US"/>
        </w:rPr>
      </w:pPr>
      <w:proofErr w:type="gramStart"/>
      <w:r>
        <w:rPr>
          <w:lang w:val="en-US"/>
        </w:rPr>
        <w:t>σ</w:t>
      </w:r>
      <w:proofErr w:type="gramEnd"/>
      <w:r>
        <w:rPr>
          <w:lang w:val="en-US"/>
        </w:rPr>
        <w:t xml:space="preserve"> (Gaussian blur radius) </w:t>
      </w:r>
      <w:r>
        <w:rPr>
          <w:lang w:val="en-US"/>
        </w:rPr>
        <w:tab/>
      </w:r>
      <w:r>
        <w:rPr>
          <w:lang w:val="en-US"/>
        </w:rPr>
        <w:tab/>
      </w:r>
      <w:r>
        <w:rPr>
          <w:i/>
          <w:lang w:val="en-US"/>
        </w:rPr>
        <w:t>sigma</w:t>
      </w:r>
    </w:p>
    <w:p w:rsidR="00F2100E" w:rsidRDefault="002430B6" w:rsidP="002430B6">
      <w:pPr>
        <w:jc w:val="left"/>
        <w:rPr>
          <w:lang w:val="en-US"/>
        </w:rPr>
      </w:pPr>
      <w:r>
        <w:rPr>
          <w:noProof/>
          <w:lang w:val="en-US" w:eastAsia="en-US"/>
        </w:rPr>
        <mc:AlternateContent>
          <mc:Choice Requires="wps">
            <w:drawing>
              <wp:anchor distT="0" distB="0" distL="114300" distR="114300" simplePos="0" relativeHeight="251710464" behindDoc="1" locked="0" layoutInCell="1" allowOverlap="1" wp14:anchorId="26B75FF4" wp14:editId="63E8EADB">
                <wp:simplePos x="0" y="0"/>
                <wp:positionH relativeFrom="column">
                  <wp:posOffset>3175</wp:posOffset>
                </wp:positionH>
                <wp:positionV relativeFrom="paragraph">
                  <wp:posOffset>3966210</wp:posOffset>
                </wp:positionV>
                <wp:extent cx="5751830" cy="1251585"/>
                <wp:effectExtent l="0" t="0" r="1270" b="5715"/>
                <wp:wrapThrough wrapText="bothSides">
                  <wp:wrapPolygon edited="0">
                    <wp:start x="0" y="0"/>
                    <wp:lineTo x="0" y="21370"/>
                    <wp:lineTo x="21533" y="21370"/>
                    <wp:lineTo x="21533" y="0"/>
                    <wp:lineTo x="0" y="0"/>
                  </wp:wrapPolygon>
                </wp:wrapThrough>
                <wp:docPr id="13" name="Textfeld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1830" cy="1251585"/>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6</w:t>
                            </w:r>
                            <w:r>
                              <w:fldChar w:fldCharType="end"/>
                            </w:r>
                            <w:r>
                              <w:rPr>
                                <w:lang w:val="en-US"/>
                              </w:rPr>
                              <w:t xml:space="preserve"> - masks created with different parameters on an image with a resolution of 1024</w:t>
                            </w:r>
                            <w:r w:rsidR="002430B6">
                              <w:rPr>
                                <w:lang w:val="en-US"/>
                              </w:rPr>
                              <w:t>*1024 pixels.</w:t>
                            </w:r>
                            <w:r>
                              <w:rPr>
                                <w:lang w:val="en-US"/>
                              </w:rPr>
                              <w:t xml:space="preserve"> 1: original image. 2: r = 100, single brightest pixel used (0.001% used). 3: r = 100, brightest percent used (1% used). 4: r = 100, brightest ten percent used (10% used). 5: r = 50, 0.001% used. 6: r = 100, Gaussian blur with σ = 14 applied.</w:t>
                            </w:r>
                          </w:p>
                          <w:p w:rsidR="00574B85" w:rsidRDefault="00574B85">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4" o:spid="_x0000_s1031" style="position:absolute;margin-left:.25pt;margin-top:312.3pt;width:452.9pt;height:98.5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6</w:t>
                      </w:r>
                      <w:r>
                        <w:fldChar w:fldCharType="end"/>
                      </w:r>
                      <w:r>
                        <w:rPr>
                          <w:lang w:val="en-US"/>
                        </w:rPr>
                        <w:t xml:space="preserve"> - masks created with different parameters on an image with a resolution of 1024</w:t>
                      </w:r>
                      <w:r w:rsidR="002430B6">
                        <w:rPr>
                          <w:lang w:val="en-US"/>
                        </w:rPr>
                        <w:t>*1024 pixels.</w:t>
                      </w:r>
                      <w:r>
                        <w:rPr>
                          <w:lang w:val="en-US"/>
                        </w:rPr>
                        <w:t xml:space="preserve"> 1: original image. 2: r = 100, single brightest pixel used (0.001% used). 3: r = 100, brightest percent used (1% used). 4: r = 100, brightest ten percent used (10% used). 5: r = 50, 0.001% used. 6: r = 100, Gaussian blur with σ = 14 applied.</w:t>
                      </w:r>
                    </w:p>
                    <w:p w:rsidR="00574B85" w:rsidRDefault="00574B85">
                      <w:pPr>
                        <w:rPr>
                          <w:lang w:val="en-US"/>
                        </w:rPr>
                      </w:pPr>
                    </w:p>
                  </w:txbxContent>
                </v:textbox>
                <w10:wrap type="through"/>
              </v:rect>
            </w:pict>
          </mc:Fallback>
        </mc:AlternateContent>
      </w:r>
      <w:r w:rsidR="00BA6131">
        <w:rPr>
          <w:lang w:val="en-US"/>
        </w:rPr>
        <w:t>This defines the standard deviation for the Gaussian blur applied to the mask. If set to 0, no blur is applied.</w:t>
      </w:r>
      <w:r w:rsidRPr="002430B6">
        <w:rPr>
          <w:noProof/>
          <w:lang w:val="en-US" w:eastAsia="en-US"/>
        </w:rPr>
        <w:t xml:space="preserve"> </w:t>
      </w:r>
      <w:r>
        <w:rPr>
          <w:noProof/>
          <w:lang w:val="en-US" w:eastAsia="en-US"/>
        </w:rPr>
        <w:drawing>
          <wp:inline distT="0" distB="0" distL="0" distR="0" wp14:anchorId="407E83E0" wp14:editId="509607D5">
            <wp:extent cx="5300980" cy="34290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extLst>
                        <a:ext uri="{28A0092B-C50C-407E-A947-70E740481C1C}">
                          <a14:useLocalDpi xmlns:a14="http://schemas.microsoft.com/office/drawing/2010/main" val="0"/>
                        </a:ext>
                      </a:extLst>
                    </a:blip>
                    <a:srcRect l="540" t="1735" r="5069" b="16254"/>
                    <a:stretch/>
                  </pic:blipFill>
                  <pic:spPr bwMode="auto">
                    <a:xfrm>
                      <a:off x="0" y="0"/>
                      <a:ext cx="5300980" cy="3429000"/>
                    </a:xfrm>
                    <a:prstGeom prst="rect">
                      <a:avLst/>
                    </a:prstGeom>
                    <a:noFill/>
                    <a:ln>
                      <a:noFill/>
                    </a:ln>
                  </pic:spPr>
                </pic:pic>
              </a:graphicData>
            </a:graphic>
          </wp:inline>
        </w:drawing>
      </w:r>
    </w:p>
    <w:p w:rsidR="00F2100E" w:rsidRDefault="00BA6131">
      <w:pPr>
        <w:pStyle w:val="berschrift2"/>
        <w:rPr>
          <w:lang w:val="en-US"/>
        </w:rPr>
      </w:pPr>
      <w:bookmarkStart w:id="18" w:name="_Toc517175662"/>
      <w:r>
        <w:rPr>
          <w:lang w:val="en-US"/>
        </w:rPr>
        <w:lastRenderedPageBreak/>
        <w:t>Progress Dialog (</w:t>
      </w:r>
      <w:r>
        <w:rPr>
          <w:i/>
          <w:lang w:val="en-US"/>
        </w:rPr>
        <w:t>Multi-Task-Manager</w:t>
      </w:r>
      <w:r>
        <w:rPr>
          <w:lang w:val="en-US"/>
        </w:rPr>
        <w:t>)</w:t>
      </w:r>
      <w:bookmarkEnd w:id="18"/>
    </w:p>
    <w:p w:rsidR="00F2100E" w:rsidRDefault="00BA6131">
      <w:pPr>
        <w:rPr>
          <w:lang w:val="en-US"/>
        </w:rPr>
      </w:pPr>
      <w:r>
        <w:rPr>
          <w:noProof/>
          <w:lang w:val="en-US" w:eastAsia="en-US"/>
        </w:rPr>
        <mc:AlternateContent>
          <mc:Choice Requires="wps">
            <w:drawing>
              <wp:anchor distT="0" distB="0" distL="114300" distR="114300" simplePos="0" relativeHeight="251707392" behindDoc="0" locked="0" layoutInCell="1" allowOverlap="1">
                <wp:simplePos x="0" y="0"/>
                <wp:positionH relativeFrom="column">
                  <wp:posOffset>-634</wp:posOffset>
                </wp:positionH>
                <wp:positionV relativeFrom="paragraph">
                  <wp:posOffset>4533899</wp:posOffset>
                </wp:positionV>
                <wp:extent cx="5775959" cy="304799"/>
                <wp:effectExtent l="0" t="0" r="0" b="0"/>
                <wp:wrapSquare wrapText="bothSides"/>
                <wp:docPr id="15"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5960" cy="304800"/>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7</w:t>
                            </w:r>
                            <w:r>
                              <w:fldChar w:fldCharType="end"/>
                            </w:r>
                            <w:r>
                              <w:rPr>
                                <w:lang w:val="en-US"/>
                              </w:rPr>
                              <w:t xml:space="preserve"> - Progress Dialog (Multi-Task-Manager)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21" o:spid="_x0000_s1032" style="position:absolute;left:0;text-align:left;margin-left:-.05pt;margin-top:357pt;width:454.8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7</w:t>
                      </w:r>
                      <w:r>
                        <w:fldChar w:fldCharType="end"/>
                      </w:r>
                      <w:r>
                        <w:rPr>
                          <w:lang w:val="en-US"/>
                        </w:rPr>
                        <w:t xml:space="preserve"> - Progress Dialog (Multi-Task-Manager)</w:t>
                      </w:r>
                    </w:p>
                  </w:txbxContent>
                </v:textbox>
                <w10:wrap type="square"/>
              </v:rect>
            </w:pict>
          </mc:Fallback>
        </mc:AlternateContent>
      </w:r>
      <w:r>
        <w:rPr>
          <w:noProof/>
          <w:lang w:val="en-US" w:eastAsia="en-US"/>
        </w:rPr>
        <w:drawing>
          <wp:inline distT="0" distB="0" distL="0" distR="0">
            <wp:extent cx="4838699" cy="4393839"/>
            <wp:effectExtent l="0" t="0" r="0" b="6984"/>
            <wp:docPr id="1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1"/>
                    <a:srcRect l="1914" t="2715" r="7909" b="5549"/>
                    <a:stretch/>
                  </pic:blipFill>
                  <pic:spPr bwMode="auto">
                    <a:xfrm>
                      <a:off x="0" y="0"/>
                      <a:ext cx="4838700" cy="4393840"/>
                    </a:xfrm>
                    <a:prstGeom prst="rect">
                      <a:avLst/>
                    </a:prstGeom>
                    <a:ln>
                      <a:noFill/>
                    </a:ln>
                  </pic:spPr>
                </pic:pic>
              </a:graphicData>
            </a:graphic>
          </wp:inline>
        </w:drawing>
      </w:r>
    </w:p>
    <w:p w:rsidR="00F2100E" w:rsidRDefault="00BA6131">
      <w:pPr>
        <w:rPr>
          <w:lang w:val="en-US"/>
        </w:rPr>
      </w:pPr>
      <w:r>
        <w:rPr>
          <w:lang w:val="en-US"/>
        </w:rPr>
        <w:t>The Progress Dialog Window appears during processing of the images and depicts the progress of the plug-in. Remaining files will appear on the left, processed files on the right. Note that if the same image was opened multiple times, the image will appear multiple times in the Task-Manager.</w:t>
      </w:r>
    </w:p>
    <w:p w:rsidR="00F2100E" w:rsidRDefault="00BA6131">
      <w:pPr>
        <w:rPr>
          <w:lang w:val="en-US"/>
        </w:rPr>
      </w:pPr>
      <w:r>
        <w:rPr>
          <w:lang w:val="en-US"/>
        </w:rPr>
        <w:t xml:space="preserve">The Task-Manager will further notify about errors occurring during processing in the </w:t>
      </w:r>
      <w:r>
        <w:rPr>
          <w:i/>
          <w:lang w:val="en-US"/>
        </w:rPr>
        <w:t>Notifications</w:t>
      </w:r>
      <w:r>
        <w:rPr>
          <w:lang w:val="en-US"/>
        </w:rPr>
        <w:t>-panel.</w:t>
      </w:r>
    </w:p>
    <w:p w:rsidR="00F2100E" w:rsidRDefault="00BA6131">
      <w:pPr>
        <w:pStyle w:val="berschrift2"/>
        <w:rPr>
          <w:lang w:val="en-US"/>
        </w:rPr>
      </w:pPr>
      <w:bookmarkStart w:id="19" w:name="_Toc517175663"/>
      <w:r>
        <w:rPr>
          <w:lang w:val="en-US"/>
        </w:rPr>
        <w:t>Result</w:t>
      </w:r>
      <w:bookmarkEnd w:id="19"/>
    </w:p>
    <w:p w:rsidR="00F2100E" w:rsidRDefault="00BA6131">
      <w:pPr>
        <w:rPr>
          <w:lang w:val="en-US"/>
        </w:rPr>
      </w:pPr>
      <w:r>
        <w:rPr>
          <w:lang w:val="en-US"/>
        </w:rPr>
        <w:t xml:space="preserve">All output images are saved to the chosen directory (either same directory as the original file or a user-chosen one) and can be accessed directly after saving - there is no need to wait until all loaded files are processed. </w:t>
      </w:r>
      <w:r>
        <w:rPr>
          <w:i/>
          <w:lang w:val="en-US"/>
        </w:rPr>
        <w:t>BrightnessCorrector</w:t>
      </w:r>
      <w:r>
        <w:rPr>
          <w:lang w:val="en-US"/>
        </w:rPr>
        <w:t xml:space="preserve"> will also create a metadata file containing all settings, the runtime and the date of processing. If the map was set to be saved, it will also appear in the same directory as the processed image.</w:t>
      </w:r>
    </w:p>
    <w:p w:rsidR="00F2100E" w:rsidRDefault="00BA6131">
      <w:pPr>
        <w:pStyle w:val="berschrift1"/>
        <w:rPr>
          <w:lang w:val="en-US"/>
        </w:rPr>
      </w:pPr>
      <w:bookmarkStart w:id="20" w:name="_Ref516586612"/>
      <w:bookmarkStart w:id="21" w:name="_Ref516586619"/>
      <w:bookmarkStart w:id="22" w:name="_Ref516586624"/>
      <w:bookmarkStart w:id="23" w:name="_Toc517175664"/>
      <w:r>
        <w:rPr>
          <w:lang w:val="en-US"/>
        </w:rPr>
        <w:lastRenderedPageBreak/>
        <w:t>Performance</w:t>
      </w:r>
      <w:bookmarkEnd w:id="20"/>
      <w:bookmarkEnd w:id="21"/>
      <w:bookmarkEnd w:id="22"/>
      <w:bookmarkEnd w:id="23"/>
    </w:p>
    <w:p w:rsidR="00F2100E" w:rsidRDefault="00BA6131">
      <w:pPr>
        <w:pStyle w:val="berschrift2"/>
        <w:rPr>
          <w:lang w:val="en-US"/>
        </w:rPr>
      </w:pPr>
      <w:bookmarkStart w:id="24" w:name="_Ref516510438"/>
      <w:bookmarkStart w:id="25" w:name="_Toc517175665"/>
      <w:r>
        <w:rPr>
          <w:lang w:val="en-US"/>
        </w:rPr>
        <w:t>Theoretical Background</w:t>
      </w:r>
      <w:bookmarkEnd w:id="24"/>
      <w:bookmarkEnd w:id="25"/>
    </w:p>
    <w:p w:rsidR="002430B6" w:rsidRDefault="002430B6" w:rsidP="002430B6">
      <w:pPr>
        <w:rPr>
          <w:lang w:val="en-US"/>
        </w:rPr>
      </w:pPr>
      <w:r>
        <w:rPr>
          <w:lang w:val="en-US"/>
        </w:rPr>
        <w:t xml:space="preserve">Since images comprise big data sets, the runtime is an issue for the tool. For example, a radius of 100 pixels results in ~31,400 encircled pixels, which all need to be compared to examine the mean of the brightest pixels. This procedure is repeated for every single pixel in the image. </w:t>
      </w:r>
      <w:r w:rsidRPr="003D2514">
        <w:rPr>
          <w:lang w:val="en-US"/>
        </w:rPr>
        <w:t>For higher resolution images, not only the number of pixels that need to be corrected, but also the radius increases</w:t>
      </w:r>
      <w:r>
        <w:rPr>
          <w:lang w:val="en-US"/>
        </w:rPr>
        <w:t>,</w:t>
      </w:r>
      <w:r w:rsidRPr="003D2514">
        <w:rPr>
          <w:lang w:val="en-US"/>
        </w:rPr>
        <w:t xml:space="preserve"> because the same field of view is represented by more pixels. Thus, processing of large image files or stacks challenges even high-performance devices.</w:t>
      </w:r>
    </w:p>
    <w:p w:rsidR="002430B6" w:rsidRDefault="002430B6" w:rsidP="002430B6">
      <w:pPr>
        <w:rPr>
          <w:lang w:val="en-US"/>
        </w:rPr>
      </w:pPr>
      <w:r>
        <w:rPr>
          <w:lang w:val="en-US"/>
        </w:rPr>
        <w:t xml:space="preserve">During processing, the circumferences of neighboring pixels consist of many identical pixels. Thus, applying this method independently to each pixel would be a highly-redundant operation, while slowing down processing. </w:t>
      </w:r>
    </w:p>
    <w:p w:rsidR="00F2100E" w:rsidRDefault="002430B6">
      <w:pPr>
        <w:rPr>
          <w:lang w:val="en-US"/>
        </w:rPr>
      </w:pPr>
      <w:r w:rsidRPr="003D2514">
        <w:rPr>
          <w:lang w:val="en-US"/>
        </w:rPr>
        <w:t xml:space="preserve">Therefore, we developed the </w:t>
      </w:r>
      <w:r w:rsidRPr="003D2514">
        <w:rPr>
          <w:i/>
          <w:lang w:val="en-US"/>
        </w:rPr>
        <w:t>double circle</w:t>
      </w:r>
      <w:r w:rsidRPr="003D2514">
        <w:rPr>
          <w:lang w:val="en-US"/>
        </w:rPr>
        <w:t xml:space="preserve"> algorithm, which creates a list (referred to as “Circle”-object in the source code) of only the brightest and hence relevant pixels in the perimeter of the pixel that is being processed. </w:t>
      </w:r>
      <w:proofErr w:type="spellStart"/>
      <w:r w:rsidRPr="003D2514">
        <w:rPr>
          <w:i/>
          <w:lang w:val="en-US"/>
        </w:rPr>
        <w:t>BrightnessCorrector</w:t>
      </w:r>
      <w:proofErr w:type="spellEnd"/>
      <w:r w:rsidRPr="003D2514">
        <w:rPr>
          <w:lang w:val="en-US"/>
        </w:rPr>
        <w:t xml:space="preserve"> moves over the image as depicted in </w:t>
      </w:r>
      <w:r w:rsidRPr="003D2514">
        <w:rPr>
          <w:lang w:val="en-US"/>
        </w:rPr>
        <w:fldChar w:fldCharType="begin"/>
      </w:r>
      <w:r w:rsidRPr="003D2514">
        <w:rPr>
          <w:lang w:val="en-US"/>
        </w:rPr>
        <w:instrText xml:space="preserve"> REF _Ref516234736 \h  \* MERGEFORMAT </w:instrText>
      </w:r>
      <w:r w:rsidRPr="003D2514">
        <w:rPr>
          <w:lang w:val="en-US"/>
        </w:rPr>
      </w:r>
      <w:r w:rsidRPr="003D2514">
        <w:rPr>
          <w:lang w:val="en-US"/>
        </w:rPr>
        <w:fldChar w:fldCharType="separate"/>
      </w:r>
      <w:r>
        <w:rPr>
          <w:lang w:val="en-US"/>
        </w:rPr>
        <w:t>Figure 8</w:t>
      </w:r>
      <w:r w:rsidRPr="003D2514">
        <w:rPr>
          <w:lang w:val="en-US"/>
        </w:rPr>
        <w:fldChar w:fldCharType="end"/>
      </w:r>
      <w:r w:rsidRPr="003D2514">
        <w:rPr>
          <w:lang w:val="en-US"/>
        </w:rPr>
        <w:t xml:space="preserve"> while updating the list. Thus, the list is constantly adapted instead of calculated from scratch for every single pixel and the algorithm avoids redundant operations. Hence, the processing speed is increased</w:t>
      </w:r>
      <w:r>
        <w:rPr>
          <w:lang w:val="en-US"/>
        </w:rPr>
        <w:t xml:space="preserve"> </w:t>
      </w:r>
      <w:r w:rsidR="00BA6131" w:rsidRPr="002430B6">
        <w:rPr>
          <w:noProof/>
          <w:lang w:val="en-US" w:eastAsia="en-US"/>
        </w:rPr>
        <w:drawing>
          <wp:anchor distT="0" distB="0" distL="114300" distR="114300" simplePos="0" relativeHeight="251713536" behindDoc="0" locked="0" layoutInCell="1" allowOverlap="1" wp14:anchorId="7A6406B5" wp14:editId="6A62476F">
            <wp:simplePos x="0" y="0"/>
            <wp:positionH relativeFrom="column">
              <wp:posOffset>-18415</wp:posOffset>
            </wp:positionH>
            <wp:positionV relativeFrom="paragraph">
              <wp:posOffset>1679575</wp:posOffset>
            </wp:positionV>
            <wp:extent cx="5847080" cy="1109345"/>
            <wp:effectExtent l="0" t="0" r="1270" b="0"/>
            <wp:wrapSquare wrapText="bothSides"/>
            <wp:docPr id="17" name="Grafik 17"/>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a:srcRect l="17824" t="7391" r="13956" b="75354"/>
                    <a:stretch/>
                  </pic:blipFill>
                  <pic:spPr bwMode="auto">
                    <a:xfrm>
                      <a:off x="0" y="0"/>
                      <a:ext cx="5847080" cy="1109345"/>
                    </a:xfrm>
                    <a:prstGeom prst="rect">
                      <a:avLst/>
                    </a:prstGeom>
                    <a:noFill/>
                    <a:ln>
                      <a:noFill/>
                    </a:ln>
                  </pic:spPr>
                </pic:pic>
              </a:graphicData>
            </a:graphic>
          </wp:anchor>
        </w:drawing>
      </w:r>
      <w:r w:rsidR="00BA6131" w:rsidRPr="002430B6">
        <w:rPr>
          <w:lang w:val="en-US"/>
        </w:rPr>
        <w:t xml:space="preserve">(see </w:t>
      </w:r>
      <w:r w:rsidR="00BA6131" w:rsidRPr="002430B6">
        <w:rPr>
          <w:lang w:val="en-US"/>
        </w:rPr>
        <w:fldChar w:fldCharType="begin"/>
      </w:r>
      <w:r w:rsidR="00BA6131" w:rsidRPr="002430B6">
        <w:rPr>
          <w:lang w:val="en-US"/>
        </w:rPr>
        <w:instrText xml:space="preserve"> REF _Ref515829636 \h </w:instrText>
      </w:r>
      <w:r w:rsidR="00D54B21" w:rsidRPr="002430B6">
        <w:rPr>
          <w:lang w:val="en-US"/>
        </w:rPr>
        <w:instrText xml:space="preserve"> \* MERGEFORMAT </w:instrText>
      </w:r>
      <w:r w:rsidR="00BA6131" w:rsidRPr="002430B6">
        <w:rPr>
          <w:lang w:val="en-US"/>
        </w:rPr>
      </w:r>
      <w:r w:rsidR="00BA6131" w:rsidRPr="002430B6">
        <w:rPr>
          <w:lang w:val="en-US"/>
        </w:rPr>
        <w:fldChar w:fldCharType="separate"/>
      </w:r>
      <w:r w:rsidR="00BA6131" w:rsidRPr="002430B6">
        <w:rPr>
          <w:lang w:val="en-US"/>
        </w:rPr>
        <w:t>Runtime</w:t>
      </w:r>
      <w:r w:rsidR="00BA6131" w:rsidRPr="002430B6">
        <w:rPr>
          <w:lang w:val="en-US"/>
        </w:rPr>
        <w:fldChar w:fldCharType="end"/>
      </w:r>
      <w:r w:rsidR="00BA6131" w:rsidRPr="002430B6">
        <w:rPr>
          <w:lang w:val="en-US"/>
        </w:rPr>
        <w:t>).</w:t>
      </w:r>
      <w:r w:rsidR="00BA6131">
        <w:rPr>
          <w:lang w:val="en-US"/>
        </w:rPr>
        <w:t xml:space="preserve"> </w:t>
      </w:r>
    </w:p>
    <w:p w:rsidR="00F2100E" w:rsidRDefault="00BA6131">
      <w:pPr>
        <w:rPr>
          <w:lang w:val="en-US"/>
        </w:rPr>
      </w:pPr>
      <w:r>
        <w:rPr>
          <w:noProof/>
          <w:lang w:val="en-US" w:eastAsia="en-US"/>
        </w:rPr>
        <mc:AlternateContent>
          <mc:Choice Requires="wps">
            <w:drawing>
              <wp:anchor distT="0" distB="0" distL="114300" distR="114300" simplePos="0" relativeHeight="251715584" behindDoc="0" locked="0" layoutInCell="1" allowOverlap="1">
                <wp:simplePos x="0" y="0"/>
                <wp:positionH relativeFrom="column">
                  <wp:posOffset>14605</wp:posOffset>
                </wp:positionH>
                <wp:positionV relativeFrom="paragraph">
                  <wp:posOffset>1362710</wp:posOffset>
                </wp:positionV>
                <wp:extent cx="5760720" cy="832485"/>
                <wp:effectExtent l="0" t="0" r="0" b="5715"/>
                <wp:wrapSquare wrapText="bothSides"/>
                <wp:docPr id="1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832485"/>
                        </a:xfrm>
                        <a:prstGeom prst="rect">
                          <a:avLst/>
                        </a:prstGeom>
                        <a:solidFill>
                          <a:prstClr val="white"/>
                        </a:solidFill>
                        <a:ln>
                          <a:noFill/>
                        </a:ln>
                      </wps:spPr>
                      <wps:txbx>
                        <w:txbxContent>
                          <w:p w:rsidR="00574B85" w:rsidRDefault="00574B85">
                            <w:pPr>
                              <w:pStyle w:val="Beschriftung"/>
                              <w:rPr>
                                <w:lang w:val="en-US"/>
                              </w:rPr>
                            </w:pPr>
                            <w:bookmarkStart w:id="26" w:name="_Ref516234736"/>
                            <w:bookmarkStart w:id="27" w:name="_Ref516929859"/>
                            <w:r>
                              <w:rPr>
                                <w:lang w:val="en-US"/>
                              </w:rPr>
                              <w:t xml:space="preserve">Figure </w:t>
                            </w:r>
                            <w:r>
                              <w:fldChar w:fldCharType="begin"/>
                            </w:r>
                            <w:r>
                              <w:rPr>
                                <w:lang w:val="en-US"/>
                              </w:rPr>
                              <w:instrText xml:space="preserve"> SEQ Figure \* ARABIC </w:instrText>
                            </w:r>
                            <w:r>
                              <w:fldChar w:fldCharType="separate"/>
                            </w:r>
                            <w:r>
                              <w:rPr>
                                <w:lang w:val="en-US"/>
                              </w:rPr>
                              <w:t>8</w:t>
                            </w:r>
                            <w:r>
                              <w:fldChar w:fldCharType="end"/>
                            </w:r>
                            <w:bookmarkEnd w:id="26"/>
                            <w:r>
                              <w:rPr>
                                <w:lang w:val="en-US"/>
                              </w:rPr>
                              <w:t xml:space="preserve"> – processing scheme of </w:t>
                            </w:r>
                            <w:r>
                              <w:rPr>
                                <w:i/>
                                <w:lang w:val="en-US"/>
                              </w:rPr>
                              <w:t>BrightnessCorrector</w:t>
                            </w:r>
                            <w:r>
                              <w:rPr>
                                <w:lang w:val="en-US"/>
                              </w:rPr>
                              <w:t>. The first circle (yellow) starts in the upper left corner, moves to the right, and returns in the opposite direction in the following line. The second circle (green) moves in the opposite direction of the first circle in every line.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5" o:spid="_x0000_s1033" style="position:absolute;left:0;text-align:left;margin-left:1.15pt;margin-top:107.3pt;width:453.6pt;height:65.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" stroked="f">
                <v:path arrowok="t"/>
                <v:textbox inset="0,0,0,0">
                  <w:txbxContent>
                    <w:p w:rsidR="00574B85" w:rsidRDefault="00574B85">
                      <w:pPr>
                        <w:pStyle w:val="Beschriftung"/>
                        <w:rPr>
                          <w:lang w:val="en-US"/>
                        </w:rPr>
                      </w:pPr>
                      <w:bookmarkStart w:id="30" w:name="_Ref516234736"/>
                      <w:bookmarkStart w:id="31" w:name="_Ref516929859"/>
                      <w:r>
                        <w:rPr>
                          <w:lang w:val="en-US"/>
                        </w:rPr>
                        <w:t xml:space="preserve">Figure </w:t>
                      </w:r>
                      <w:r>
                        <w:fldChar w:fldCharType="begin"/>
                      </w:r>
                      <w:r>
                        <w:rPr>
                          <w:lang w:val="en-US"/>
                        </w:rPr>
                        <w:instrText xml:space="preserve"> SEQ Figure \* ARABIC </w:instrText>
                      </w:r>
                      <w:r>
                        <w:fldChar w:fldCharType="separate"/>
                      </w:r>
                      <w:r>
                        <w:rPr>
                          <w:lang w:val="en-US"/>
                        </w:rPr>
                        <w:t>8</w:t>
                      </w:r>
                      <w:r>
                        <w:fldChar w:fldCharType="end"/>
                      </w:r>
                      <w:bookmarkEnd w:id="30"/>
                      <w:r>
                        <w:rPr>
                          <w:lang w:val="en-US"/>
                        </w:rPr>
                        <w:t xml:space="preserve"> – processing scheme of </w:t>
                      </w:r>
                      <w:r>
                        <w:rPr>
                          <w:i/>
                          <w:lang w:val="en-US"/>
                        </w:rPr>
                        <w:t>BrightnessCorrector</w:t>
                      </w:r>
                      <w:r>
                        <w:rPr>
                          <w:lang w:val="en-US"/>
                        </w:rPr>
                        <w:t>. The first circle (yellow) starts in the upper left corner, moves to the right, and returns in the opposite direction in the following line. The second circle (green) moves in the opposite direction of the first circle in every line.</w:t>
                      </w:r>
                      <w:bookmarkEnd w:id="31"/>
                    </w:p>
                  </w:txbxContent>
                </v:textbox>
                <w10:wrap type="square"/>
              </v:rect>
            </w:pict>
          </mc:Fallback>
        </mc:AlternateContent>
      </w:r>
    </w:p>
    <w:p w:rsidR="002430B6" w:rsidRPr="00CD4BAC" w:rsidRDefault="00BA6131" w:rsidP="002430B6">
      <w:pPr>
        <w:pBdr>
          <w:top w:val="none" w:sz="4" w:space="2" w:color="000000"/>
        </w:pBdr>
        <w:rPr>
          <w:lang w:val="en-US"/>
        </w:rPr>
      </w:pPr>
      <w:r w:rsidRPr="00CD4BAC">
        <w:rPr>
          <w:noProof/>
          <w:lang w:val="en-US" w:eastAsia="en-US"/>
        </w:rPr>
        <w:lastRenderedPageBreak/>
        <mc:AlternateContent>
          <mc:Choice Requires="wps">
            <w:drawing>
              <wp:anchor distT="0" distB="0" distL="114300" distR="114300" simplePos="0" relativeHeight="251718656" behindDoc="0" locked="0" layoutInCell="1" allowOverlap="1" wp14:anchorId="19B9B3AD" wp14:editId="042EC1B4">
                <wp:simplePos x="0" y="0"/>
                <wp:positionH relativeFrom="column">
                  <wp:posOffset>14605</wp:posOffset>
                </wp:positionH>
                <wp:positionV relativeFrom="paragraph">
                  <wp:posOffset>2212975</wp:posOffset>
                </wp:positionV>
                <wp:extent cx="5723255" cy="1910080"/>
                <wp:effectExtent l="0" t="0" r="0" b="0"/>
                <wp:wrapSquare wrapText="bothSides"/>
                <wp:docPr id="19" name="Textfeld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3255" cy="1910080"/>
                        </a:xfrm>
                        <a:prstGeom prst="rect">
                          <a:avLst/>
                        </a:prstGeom>
                        <a:solidFill>
                          <a:prstClr val="white"/>
                        </a:solidFill>
                        <a:ln>
                          <a:noFill/>
                        </a:ln>
                      </wps:spPr>
                      <wps:txbx>
                        <w:txbxContent>
                          <w:p w:rsidR="00574B85" w:rsidRPr="00CD4BAC" w:rsidRDefault="00574B85">
                            <w:pPr>
                              <w:pStyle w:val="Beschriftung"/>
                              <w:rPr>
                                <w:lang w:val="en-US"/>
                              </w:rPr>
                            </w:pPr>
                            <w:bookmarkStart w:id="28" w:name="_Ref517175395"/>
                            <w:r w:rsidRPr="00CD4BAC">
                              <w:rPr>
                                <w:lang w:val="en-US"/>
                              </w:rPr>
                              <w:t xml:space="preserve">Figure </w:t>
                            </w:r>
                            <w:r w:rsidRPr="00CD4BAC">
                              <w:fldChar w:fldCharType="begin"/>
                            </w:r>
                            <w:r w:rsidRPr="00CD4BAC">
                              <w:rPr>
                                <w:lang w:val="en-US"/>
                              </w:rPr>
                              <w:instrText xml:space="preserve"> SEQ Figure \* ARABIC </w:instrText>
                            </w:r>
                            <w:r w:rsidRPr="00CD4BAC">
                              <w:fldChar w:fldCharType="separate"/>
                            </w:r>
                            <w:r w:rsidRPr="00CD4BAC">
                              <w:rPr>
                                <w:lang w:val="en-US"/>
                              </w:rPr>
                              <w:t>9</w:t>
                            </w:r>
                            <w:r w:rsidRPr="00CD4BAC">
                              <w:fldChar w:fldCharType="end"/>
                            </w:r>
                            <w:bookmarkEnd w:id="28"/>
                            <w:r w:rsidRPr="00CD4BAC">
                              <w:rPr>
                                <w:lang w:val="en-US"/>
                              </w:rPr>
                              <w:t xml:space="preserve"> </w:t>
                            </w:r>
                            <w:r w:rsidR="002430B6">
                              <w:rPr>
                                <w:lang w:val="en-US"/>
                              </w:rPr>
                              <w:t xml:space="preserve">– An </w:t>
                            </w:r>
                            <w:r w:rsidR="002430B6" w:rsidRPr="003D2514">
                              <w:rPr>
                                <w:lang w:val="en-US"/>
                              </w:rPr>
                              <w:t>example, where the algorithm would be error-prone without using the second circle</w:t>
                            </w:r>
                            <w:r w:rsidR="002430B6">
                              <w:rPr>
                                <w:lang w:val="en-US"/>
                              </w:rPr>
                              <w:t>:</w:t>
                            </w:r>
                            <w:r w:rsidR="002430B6" w:rsidRPr="00CD4BAC">
                              <w:rPr>
                                <w:lang w:val="en-US"/>
                              </w:rPr>
                              <w:t xml:space="preserve"> 1: The circle moves over the image (blue arrow). First (red) the list of highest intensities is filled with A’s high intensity pixe</w:t>
                            </w:r>
                            <w:r w:rsidR="002430B6">
                              <w:rPr>
                                <w:lang w:val="en-US"/>
                              </w:rPr>
                              <w:t xml:space="preserve">ls. Moving forward (orange), </w:t>
                            </w:r>
                            <w:r w:rsidR="002430B6" w:rsidRPr="00CD4BAC">
                              <w:rPr>
                                <w:lang w:val="en-US"/>
                              </w:rPr>
                              <w:t>B’s less intense pixels are prohibited from entering the list since A’s intensities are higher than B’s. As so</w:t>
                            </w:r>
                            <w:r w:rsidR="002430B6">
                              <w:rPr>
                                <w:lang w:val="en-US"/>
                              </w:rPr>
                              <w:t>on as A is outside of the radius</w:t>
                            </w:r>
                            <w:r w:rsidR="002430B6" w:rsidRPr="00CD4BAC">
                              <w:rPr>
                                <w:lang w:val="en-US"/>
                              </w:rPr>
                              <w:t xml:space="preserve"> (yellow) A’s values are replaced by C’s although B’s would still be higher. This results in stripes every second line behind or in front of a bright object (inset). The stripes alternate from row to row as the calculation direction alternates, too (see also</w:t>
                            </w:r>
                            <w:r w:rsidR="002430B6">
                              <w:rPr>
                                <w:lang w:val="en-US"/>
                              </w:rPr>
                              <w:t xml:space="preserve"> </w:t>
                            </w:r>
                            <w:r>
                              <w:rPr>
                                <w:lang w:val="en-US"/>
                              </w:rPr>
                              <w:fldChar w:fldCharType="begin"/>
                            </w:r>
                            <w:r>
                              <w:rPr>
                                <w:lang w:val="en-US"/>
                              </w:rPr>
                              <w:instrText xml:space="preserve"> REF _Ref516929859 \h </w:instrText>
                            </w:r>
                            <w:r>
                              <w:rPr>
                                <w:lang w:val="en-US"/>
                              </w:rPr>
                            </w:r>
                            <w:r>
                              <w:rPr>
                                <w:lang w:val="en-US"/>
                              </w:rPr>
                              <w:fldChar w:fldCharType="separate"/>
                            </w:r>
                            <w:r>
                              <w:rPr>
                                <w:lang w:val="en-US"/>
                              </w:rPr>
                              <w:t>Figure 8</w:t>
                            </w:r>
                            <w:r>
                              <w:rPr>
                                <w:lang w:val="en-US"/>
                              </w:rPr>
                              <w:fldChar w:fldCharType="end"/>
                            </w:r>
                            <w:r w:rsidRPr="00CD4B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6" o:spid="_x0000_s1034" style="position:absolute;left:0;text-align:left;margin-left:1.15pt;margin-top:174.25pt;width:450.65pt;height:150.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" stroked="f">
                <v:path arrowok="t"/>
                <v:textbox inset="0,0,0,0">
                  <w:txbxContent>
                    <w:p w:rsidR="00574B85" w:rsidRPr="00CD4BAC" w:rsidRDefault="00574B85">
                      <w:pPr>
                        <w:pStyle w:val="Beschriftung"/>
                        <w:rPr>
                          <w:lang w:val="en-US"/>
                        </w:rPr>
                      </w:pPr>
                      <w:bookmarkStart w:id="29" w:name="_Ref517175395"/>
                      <w:r w:rsidRPr="00CD4BAC">
                        <w:rPr>
                          <w:lang w:val="en-US"/>
                        </w:rPr>
                        <w:t xml:space="preserve">Figure </w:t>
                      </w:r>
                      <w:r w:rsidRPr="00CD4BAC">
                        <w:fldChar w:fldCharType="begin"/>
                      </w:r>
                      <w:r w:rsidRPr="00CD4BAC">
                        <w:rPr>
                          <w:lang w:val="en-US"/>
                        </w:rPr>
                        <w:instrText xml:space="preserve"> SEQ Figure \* ARABIC </w:instrText>
                      </w:r>
                      <w:r w:rsidRPr="00CD4BAC">
                        <w:fldChar w:fldCharType="separate"/>
                      </w:r>
                      <w:r w:rsidRPr="00CD4BAC">
                        <w:rPr>
                          <w:lang w:val="en-US"/>
                        </w:rPr>
                        <w:t>9</w:t>
                      </w:r>
                      <w:r w:rsidRPr="00CD4BAC">
                        <w:fldChar w:fldCharType="end"/>
                      </w:r>
                      <w:bookmarkEnd w:id="29"/>
                      <w:r w:rsidRPr="00CD4BAC">
                        <w:rPr>
                          <w:lang w:val="en-US"/>
                        </w:rPr>
                        <w:t xml:space="preserve"> </w:t>
                      </w:r>
                      <w:r w:rsidR="002430B6">
                        <w:rPr>
                          <w:lang w:val="en-US"/>
                        </w:rPr>
                        <w:t xml:space="preserve">– An </w:t>
                      </w:r>
                      <w:r w:rsidR="002430B6" w:rsidRPr="003D2514">
                        <w:rPr>
                          <w:lang w:val="en-US"/>
                        </w:rPr>
                        <w:t>example, where the algorithm would be error-prone without using the second circle</w:t>
                      </w:r>
                      <w:r w:rsidR="002430B6">
                        <w:rPr>
                          <w:lang w:val="en-US"/>
                        </w:rPr>
                        <w:t>:</w:t>
                      </w:r>
                      <w:r w:rsidR="002430B6" w:rsidRPr="00CD4BAC">
                        <w:rPr>
                          <w:lang w:val="en-US"/>
                        </w:rPr>
                        <w:t xml:space="preserve"> 1: The circle moves over the image (blue arrow). First (red) the list of highest intensities is filled with A’s high intensity pixe</w:t>
                      </w:r>
                      <w:r w:rsidR="002430B6">
                        <w:rPr>
                          <w:lang w:val="en-US"/>
                        </w:rPr>
                        <w:t xml:space="preserve">ls. Moving forward (orange), </w:t>
                      </w:r>
                      <w:r w:rsidR="002430B6" w:rsidRPr="00CD4BAC">
                        <w:rPr>
                          <w:lang w:val="en-US"/>
                        </w:rPr>
                        <w:t>B’s less intense pixels are prohibited from entering the list since A’s intensities are higher than B’s. As so</w:t>
                      </w:r>
                      <w:r w:rsidR="002430B6">
                        <w:rPr>
                          <w:lang w:val="en-US"/>
                        </w:rPr>
                        <w:t>on as A is outside of the radius</w:t>
                      </w:r>
                      <w:r w:rsidR="002430B6" w:rsidRPr="00CD4BAC">
                        <w:rPr>
                          <w:lang w:val="en-US"/>
                        </w:rPr>
                        <w:t xml:space="preserve"> (yellow) A’s values are replaced by C’s although B’s would still be higher. This results in stripes every second line behind or in front of a bright object (inset). The stripes alternate from row to row as the calculation direction alternates, too (see also</w:t>
                      </w:r>
                      <w:r w:rsidR="002430B6">
                        <w:rPr>
                          <w:lang w:val="en-US"/>
                        </w:rPr>
                        <w:t xml:space="preserve"> </w:t>
                      </w:r>
                      <w:r>
                        <w:rPr>
                          <w:lang w:val="en-US"/>
                        </w:rPr>
                        <w:fldChar w:fldCharType="begin"/>
                      </w:r>
                      <w:r>
                        <w:rPr>
                          <w:lang w:val="en-US"/>
                        </w:rPr>
                        <w:instrText xml:space="preserve"> REF _Ref516929859 \h </w:instrText>
                      </w:r>
                      <w:r>
                        <w:rPr>
                          <w:lang w:val="en-US"/>
                        </w:rPr>
                      </w:r>
                      <w:r>
                        <w:rPr>
                          <w:lang w:val="en-US"/>
                        </w:rPr>
                        <w:fldChar w:fldCharType="separate"/>
                      </w:r>
                      <w:r>
                        <w:rPr>
                          <w:lang w:val="en-US"/>
                        </w:rPr>
                        <w:t>Figure 8</w:t>
                      </w:r>
                      <w:r>
                        <w:rPr>
                          <w:lang w:val="en-US"/>
                        </w:rPr>
                        <w:fldChar w:fldCharType="end"/>
                      </w:r>
                      <w:r w:rsidRPr="00CD4BAC">
                        <w:rPr>
                          <w:lang w:val="en-US"/>
                        </w:rPr>
                        <w:t>).</w:t>
                      </w:r>
                    </w:p>
                  </w:txbxContent>
                </v:textbox>
                <w10:wrap type="square"/>
              </v:rect>
            </w:pict>
          </mc:Fallback>
        </mc:AlternateContent>
      </w:r>
      <w:r w:rsidRPr="00CD4BAC">
        <w:rPr>
          <w:noProof/>
          <w:lang w:val="en-US" w:eastAsia="en-US"/>
        </w:rPr>
        <mc:AlternateContent>
          <mc:Choice Requires="wps">
            <w:drawing>
              <wp:anchor distT="0" distB="0" distL="114300" distR="114300" simplePos="0" relativeHeight="251722752" behindDoc="0" locked="0" layoutInCell="1" allowOverlap="1" wp14:anchorId="10C9BF4E" wp14:editId="26BCCD8F">
                <wp:simplePos x="0" y="0"/>
                <wp:positionH relativeFrom="column">
                  <wp:posOffset>3489324</wp:posOffset>
                </wp:positionH>
                <wp:positionV relativeFrom="paragraph">
                  <wp:posOffset>-2407919</wp:posOffset>
                </wp:positionV>
                <wp:extent cx="259079" cy="365760"/>
                <wp:effectExtent l="0" t="0" r="0" b="0"/>
                <wp:wrapNone/>
                <wp:docPr id="20"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65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4B85" w:rsidRDefault="00574B85">
                            <w:pPr>
                              <w:rPr>
                                <w:color w:val="FF0000"/>
                                <w:sz w:val="18"/>
                                <w:szCs w:val="18"/>
                              </w:rPr>
                            </w:pPr>
                            <w:r>
                              <w:rPr>
                                <w:color w:val="FF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2" o:spid="_x0000_s1035" style="position:absolute;left:0;text-align:left;margin-left:274.75pt;margin-top:-189.6pt;width:20.4pt;height:2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" filled="f" stroked="f" strokeweight=".5pt">
                <v:path arrowok="t"/>
                <v:textbox>
                  <w:txbxContent>
                    <w:p w:rsidR="00574B85" w:rsidRDefault="00574B85">
                      <w:pPr>
                        <w:rPr>
                          <w:color w:val="FF0000"/>
                          <w:sz w:val="18"/>
                          <w:szCs w:val="18"/>
                        </w:rPr>
                      </w:pPr>
                      <w:r>
                        <w:rPr>
                          <w:color w:val="FF0000"/>
                          <w:sz w:val="18"/>
                          <w:szCs w:val="18"/>
                        </w:rPr>
                        <w:t>2</w:t>
                      </w:r>
                    </w:p>
                  </w:txbxContent>
                </v:textbox>
              </v:rect>
            </w:pict>
          </mc:Fallback>
        </mc:AlternateContent>
      </w:r>
      <w:r w:rsidRPr="00CD4BAC">
        <w:rPr>
          <w:noProof/>
          <w:lang w:val="en-US" w:eastAsia="en-US"/>
        </w:rPr>
        <mc:AlternateContent>
          <mc:Choice Requires="wps">
            <w:drawing>
              <wp:anchor distT="0" distB="0" distL="114300" distR="114300" simplePos="0" relativeHeight="251720704" behindDoc="0" locked="0" layoutInCell="1" allowOverlap="1" wp14:anchorId="34269F99" wp14:editId="48C57059">
                <wp:simplePos x="0" y="0"/>
                <wp:positionH relativeFrom="column">
                  <wp:posOffset>14604</wp:posOffset>
                </wp:positionH>
                <wp:positionV relativeFrom="paragraph">
                  <wp:posOffset>-2407919</wp:posOffset>
                </wp:positionV>
                <wp:extent cx="259079" cy="304799"/>
                <wp:effectExtent l="0" t="0" r="0" b="0"/>
                <wp:wrapNone/>
                <wp:docPr id="21"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4B85" w:rsidRDefault="00574B85">
                            <w:pPr>
                              <w:rPr>
                                <w:color w:val="FF0000"/>
                                <w:sz w:val="18"/>
                                <w:szCs w:val="18"/>
                              </w:rPr>
                            </w:pPr>
                            <w:r>
                              <w:rPr>
                                <w:color w:val="FF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0" o:spid="_x0000_s1036" style="position:absolute;left:0;text-align:left;margin-left:1.15pt;margin-top:-189.6pt;width:20.4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" filled="f" stroked="f" strokeweight=".5pt">
                <v:path arrowok="t"/>
                <v:textbox>
                  <w:txbxContent>
                    <w:p w:rsidR="00574B85" w:rsidRDefault="00574B85">
                      <w:pPr>
                        <w:rPr>
                          <w:color w:val="FF0000"/>
                          <w:sz w:val="18"/>
                          <w:szCs w:val="18"/>
                        </w:rPr>
                      </w:pPr>
                      <w:r>
                        <w:rPr>
                          <w:color w:val="FF0000"/>
                          <w:sz w:val="18"/>
                          <w:szCs w:val="18"/>
                        </w:rPr>
                        <w:t>1</w:t>
                      </w:r>
                    </w:p>
                  </w:txbxContent>
                </v:textbox>
              </v:rect>
            </w:pict>
          </mc:Fallback>
        </mc:AlternateContent>
      </w:r>
      <w:r w:rsidRPr="00CD4BAC">
        <w:rPr>
          <w:noProof/>
          <w:lang w:val="en-US" w:eastAsia="en-US"/>
        </w:rPr>
        <w:drawing>
          <wp:anchor distT="0" distB="0" distL="114300" distR="114300" simplePos="0" relativeHeight="251716608" behindDoc="0" locked="0" layoutInCell="1" allowOverlap="1" wp14:anchorId="5973CFE9" wp14:editId="4AFC05B8">
            <wp:simplePos x="0" y="0"/>
            <wp:positionH relativeFrom="column">
              <wp:posOffset>45084</wp:posOffset>
            </wp:positionH>
            <wp:positionV relativeFrom="paragraph">
              <wp:posOffset>-185418</wp:posOffset>
            </wp:positionV>
            <wp:extent cx="5691504" cy="2371724"/>
            <wp:effectExtent l="0" t="0" r="0" b="0"/>
            <wp:wrapSquare wrapText="bothSides"/>
            <wp:docPr id="22" name="Grafik 2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srcRect t="46642" r="3141"/>
                    <a:stretch/>
                  </pic:blipFill>
                  <pic:spPr bwMode="auto">
                    <a:xfrm>
                      <a:off x="0" y="0"/>
                      <a:ext cx="5691505" cy="2371725"/>
                    </a:xfrm>
                    <a:prstGeom prst="rect">
                      <a:avLst/>
                    </a:prstGeom>
                    <a:noFill/>
                    <a:ln>
                      <a:noFill/>
                    </a:ln>
                  </pic:spPr>
                </pic:pic>
              </a:graphicData>
            </a:graphic>
          </wp:anchor>
        </w:drawing>
      </w:r>
      <w:r w:rsidRPr="00CD4BAC">
        <w:rPr>
          <w:lang w:val="en-US"/>
        </w:rPr>
        <w:t>One</w:t>
      </w:r>
      <w:r w:rsidR="00CD4BAC" w:rsidRPr="00CD4BAC">
        <w:rPr>
          <w:lang w:val="en-US"/>
        </w:rPr>
        <w:t xml:space="preserve"> </w:t>
      </w:r>
      <w:r w:rsidR="002430B6" w:rsidRPr="00CD4BAC">
        <w:rPr>
          <w:lang w:val="en-US"/>
        </w:rPr>
        <w:t xml:space="preserve">disadvantage of the </w:t>
      </w:r>
      <w:r w:rsidR="002430B6" w:rsidRPr="00CD4BAC">
        <w:rPr>
          <w:i/>
          <w:lang w:val="en-US"/>
        </w:rPr>
        <w:t>double</w:t>
      </w:r>
      <w:r w:rsidR="002430B6">
        <w:rPr>
          <w:i/>
          <w:lang w:val="en-US"/>
        </w:rPr>
        <w:t xml:space="preserve"> </w:t>
      </w:r>
      <w:r w:rsidR="002430B6" w:rsidRPr="00CD4BAC">
        <w:rPr>
          <w:i/>
          <w:lang w:val="en-US"/>
        </w:rPr>
        <w:t>circle</w:t>
      </w:r>
      <w:r w:rsidR="002430B6" w:rsidRPr="00CD4BAC">
        <w:rPr>
          <w:lang w:val="en-US"/>
        </w:rPr>
        <w:t xml:space="preserve"> setting in </w:t>
      </w:r>
      <w:proofErr w:type="spellStart"/>
      <w:r w:rsidR="002430B6" w:rsidRPr="00CD4BAC">
        <w:rPr>
          <w:i/>
          <w:lang w:val="en-US"/>
        </w:rPr>
        <w:t>BrightnessCorrector</w:t>
      </w:r>
      <w:proofErr w:type="spellEnd"/>
      <w:r w:rsidR="002430B6" w:rsidRPr="00CD4BAC">
        <w:rPr>
          <w:lang w:val="en-US"/>
        </w:rPr>
        <w:t xml:space="preserve"> is the limited list </w:t>
      </w:r>
      <w:proofErr w:type="gramStart"/>
      <w:r w:rsidR="002430B6" w:rsidRPr="00CD4BAC">
        <w:rPr>
          <w:lang w:val="en-US"/>
        </w:rPr>
        <w:t>size,</w:t>
      </w:r>
      <w:proofErr w:type="gramEnd"/>
      <w:r w:rsidR="002430B6" w:rsidRPr="00CD4BAC">
        <w:rPr>
          <w:lang w:val="en-US"/>
        </w:rPr>
        <w:t xml:space="preserve"> hence it does not save all data (see </w:t>
      </w:r>
      <w:r w:rsidR="002430B6">
        <w:rPr>
          <w:lang w:val="en-US"/>
        </w:rPr>
        <w:fldChar w:fldCharType="begin"/>
      </w:r>
      <w:r w:rsidR="002430B6">
        <w:rPr>
          <w:lang w:val="en-US"/>
        </w:rPr>
        <w:instrText xml:space="preserve"> REF _Ref517175395 \h </w:instrText>
      </w:r>
      <w:r w:rsidR="002430B6">
        <w:rPr>
          <w:lang w:val="en-US"/>
        </w:rPr>
      </w:r>
      <w:r w:rsidR="002430B6">
        <w:rPr>
          <w:lang w:val="en-US"/>
        </w:rPr>
        <w:fldChar w:fldCharType="separate"/>
      </w:r>
      <w:r w:rsidR="002430B6" w:rsidRPr="00CD4BAC">
        <w:rPr>
          <w:lang w:val="en-US"/>
        </w:rPr>
        <w:t>Figure 9</w:t>
      </w:r>
      <w:r w:rsidR="002430B6">
        <w:rPr>
          <w:lang w:val="en-US"/>
        </w:rPr>
        <w:fldChar w:fldCharType="end"/>
      </w:r>
      <w:r w:rsidR="002430B6">
        <w:rPr>
          <w:lang w:val="en-US"/>
        </w:rPr>
        <w:t xml:space="preserve">). </w:t>
      </w:r>
      <w:r w:rsidR="002430B6" w:rsidRPr="00CD4BAC">
        <w:rPr>
          <w:lang w:val="en-US"/>
        </w:rPr>
        <w:t>While passing a bright object (A) containing a lot of bright pixels, the list is flooded with only A’s pixels.  This does not allow lower values from other objects (B) to enter the list. Moving forward, these missing values can result in errors in the map once A’s values come out of range. Without B’s values having entered the list, the algorithm cannot consider those values and calculates the map with darker values (C) instead. Since the list moves from one side to another, this occurs only after</w:t>
      </w:r>
      <w:r w:rsidR="002430B6">
        <w:rPr>
          <w:lang w:val="en-US"/>
        </w:rPr>
        <w:t xml:space="preserve"> bypassing bright objects, e.g.</w:t>
      </w:r>
      <w:r w:rsidR="002430B6" w:rsidRPr="00CD4BAC">
        <w:rPr>
          <w:lang w:val="en-US"/>
        </w:rPr>
        <w:t xml:space="preserve"> for e</w:t>
      </w:r>
      <w:r w:rsidR="002430B6">
        <w:rPr>
          <w:lang w:val="en-US"/>
        </w:rPr>
        <w:t>ven-numbered lines on the right</w:t>
      </w:r>
      <w:r w:rsidR="002430B6" w:rsidRPr="00CD4BAC">
        <w:rPr>
          <w:lang w:val="en-US"/>
        </w:rPr>
        <w:t xml:space="preserve"> </w:t>
      </w:r>
      <w:r w:rsidR="002430B6">
        <w:rPr>
          <w:lang w:val="en-US"/>
        </w:rPr>
        <w:t xml:space="preserve">and </w:t>
      </w:r>
      <w:r w:rsidR="002430B6" w:rsidRPr="00CD4BAC">
        <w:rPr>
          <w:lang w:val="en-US"/>
        </w:rPr>
        <w:t>for uneven-numbered lines on the left side of bright objects.</w:t>
      </w:r>
    </w:p>
    <w:p w:rsidR="002430B6" w:rsidRDefault="002430B6" w:rsidP="002430B6">
      <w:pPr>
        <w:pBdr>
          <w:top w:val="none" w:sz="4" w:space="2" w:color="000000"/>
        </w:pBdr>
        <w:rPr>
          <w:lang w:val="en-US"/>
        </w:rPr>
      </w:pPr>
      <w:r w:rsidRPr="003D2514">
        <w:rPr>
          <w:lang w:val="en-US"/>
        </w:rPr>
        <w:t xml:space="preserve">To minimize the error of not detecting some lower </w:t>
      </w:r>
      <w:proofErr w:type="gramStart"/>
      <w:r w:rsidRPr="003D2514">
        <w:rPr>
          <w:lang w:val="en-US"/>
        </w:rPr>
        <w:t>intensities</w:t>
      </w:r>
      <w:proofErr w:type="gramEnd"/>
      <w:r w:rsidRPr="003D2514">
        <w:rPr>
          <w:lang w:val="en-US"/>
        </w:rPr>
        <w:t xml:space="preserve"> following brighter intensities, the </w:t>
      </w:r>
      <w:r w:rsidRPr="003D2514">
        <w:rPr>
          <w:i/>
          <w:lang w:val="en-US"/>
        </w:rPr>
        <w:t xml:space="preserve">double circle </w:t>
      </w:r>
      <w:r w:rsidRPr="003D2514">
        <w:rPr>
          <w:lang w:val="en-US"/>
        </w:rPr>
        <w:t>algorithm moves another list (</w:t>
      </w:r>
      <w:r w:rsidRPr="003D2514">
        <w:rPr>
          <w:i/>
          <w:lang w:val="en-US"/>
        </w:rPr>
        <w:t>2nd circle</w:t>
      </w:r>
      <w:r w:rsidRPr="003D2514">
        <w:rPr>
          <w:lang w:val="en-US"/>
        </w:rPr>
        <w:t>) in opposite direction over the image in each line. The values calculated by moving the list in the opposite direction (</w:t>
      </w:r>
      <w:r w:rsidRPr="003D2514">
        <w:rPr>
          <w:i/>
          <w:lang w:val="en-US"/>
        </w:rPr>
        <w:t>2nd circle</w:t>
      </w:r>
      <w:r w:rsidRPr="003D2514">
        <w:rPr>
          <w:lang w:val="en-US"/>
        </w:rPr>
        <w:t>) overwrite the values calculated by moving in the original direction (</w:t>
      </w:r>
      <w:r w:rsidRPr="003D2514">
        <w:rPr>
          <w:i/>
          <w:lang w:val="en-US"/>
        </w:rPr>
        <w:t>1st circle</w:t>
      </w:r>
      <w:r w:rsidRPr="003D2514">
        <w:rPr>
          <w:lang w:val="en-US"/>
        </w:rPr>
        <w:t xml:space="preserve">), where the values of the </w:t>
      </w:r>
      <w:r w:rsidRPr="003D2514">
        <w:rPr>
          <w:i/>
          <w:lang w:val="en-US"/>
        </w:rPr>
        <w:t>second circle</w:t>
      </w:r>
      <w:r w:rsidRPr="003D2514">
        <w:rPr>
          <w:lang w:val="en-US"/>
        </w:rPr>
        <w:t xml:space="preserve"> are higher.</w:t>
      </w:r>
    </w:p>
    <w:p w:rsidR="002430B6" w:rsidRDefault="002430B6" w:rsidP="002430B6">
      <w:pPr>
        <w:pBdr>
          <w:top w:val="none" w:sz="4" w:space="2" w:color="000000"/>
        </w:pBdr>
        <w:rPr>
          <w:lang w:val="en-US"/>
        </w:rPr>
      </w:pPr>
      <w:r w:rsidRPr="00CD4BAC">
        <w:rPr>
          <w:lang w:val="en-US"/>
        </w:rPr>
        <w:t xml:space="preserve">Still, due to minor errors in-between bright objects or </w:t>
      </w:r>
      <w:r>
        <w:rPr>
          <w:lang w:val="en-US"/>
        </w:rPr>
        <w:t>in proximity to the</w:t>
      </w:r>
      <w:r w:rsidRPr="00CD4BAC">
        <w:rPr>
          <w:lang w:val="en-US"/>
        </w:rPr>
        <w:t xml:space="preserve"> edges of the image, the process is error-prone, so the results will slightly differ from the results of the native algorithm (see </w:t>
      </w:r>
      <w:r w:rsidRPr="00CD4BAC">
        <w:rPr>
          <w:lang w:val="en-US"/>
        </w:rPr>
        <w:fldChar w:fldCharType="begin"/>
      </w:r>
      <w:r w:rsidRPr="00CD4BAC">
        <w:rPr>
          <w:lang w:val="en-US"/>
        </w:rPr>
        <w:instrText xml:space="preserve"> REF _Ref515806771 \h  \* MERGEFORMAT </w:instrText>
      </w:r>
      <w:r w:rsidRPr="00CD4BAC">
        <w:rPr>
          <w:lang w:val="en-US"/>
        </w:rPr>
      </w:r>
      <w:r w:rsidRPr="00CD4BAC">
        <w:rPr>
          <w:lang w:val="en-US"/>
        </w:rPr>
        <w:fldChar w:fldCharType="separate"/>
      </w:r>
      <w:r>
        <w:rPr>
          <w:lang w:val="en-US"/>
        </w:rPr>
        <w:t>Quality</w:t>
      </w:r>
      <w:r w:rsidRPr="00CD4BAC">
        <w:rPr>
          <w:lang w:val="en-US"/>
        </w:rPr>
        <w:fldChar w:fldCharType="end"/>
      </w:r>
      <w:r w:rsidRPr="00CD4BAC">
        <w:rPr>
          <w:lang w:val="en-US"/>
        </w:rPr>
        <w:t xml:space="preserve">). Finally, the user can decide whether the process shall be </w:t>
      </w:r>
      <w:r>
        <w:rPr>
          <w:lang w:val="en-US"/>
        </w:rPr>
        <w:t xml:space="preserve">performed according to </w:t>
      </w:r>
      <w:r w:rsidRPr="00CD4BAC">
        <w:rPr>
          <w:lang w:val="en-US"/>
        </w:rPr>
        <w:t>high quality or</w:t>
      </w:r>
      <w:r>
        <w:rPr>
          <w:lang w:val="en-US"/>
        </w:rPr>
        <w:t xml:space="preserve"> shorter</w:t>
      </w:r>
      <w:r w:rsidRPr="00CD4BAC">
        <w:rPr>
          <w:lang w:val="en-US"/>
        </w:rPr>
        <w:t xml:space="preserve"> runtime by applying the native algorithm (</w:t>
      </w:r>
      <w:r w:rsidRPr="00CD4BAC">
        <w:rPr>
          <w:i/>
          <w:lang w:val="en-US"/>
        </w:rPr>
        <w:t>single pixel calculation</w:t>
      </w:r>
      <w:r w:rsidRPr="00CD4BAC">
        <w:rPr>
          <w:lang w:val="en-US"/>
        </w:rPr>
        <w:t>) or the runtime-optimized one (</w:t>
      </w:r>
      <w:r w:rsidRPr="00CD4BAC">
        <w:rPr>
          <w:i/>
          <w:lang w:val="en-US"/>
        </w:rPr>
        <w:t>double circle</w:t>
      </w:r>
      <w:r w:rsidRPr="00CD4BAC">
        <w:rPr>
          <w:lang w:val="en-US"/>
        </w:rPr>
        <w:t>), respectively.</w:t>
      </w:r>
    </w:p>
    <w:p w:rsidR="00F2100E" w:rsidRDefault="00BA6131" w:rsidP="002430B6">
      <w:pPr>
        <w:pStyle w:val="berschrift2"/>
        <w:rPr>
          <w:lang w:val="en-US"/>
        </w:rPr>
      </w:pPr>
      <w:bookmarkStart w:id="30" w:name="_Toc517175666"/>
      <w:r>
        <w:rPr>
          <w:lang w:val="en-US"/>
        </w:rPr>
        <w:lastRenderedPageBreak/>
        <w:t>Performance examinations</w:t>
      </w:r>
      <w:bookmarkEnd w:id="30"/>
    </w:p>
    <w:p w:rsidR="00F2100E" w:rsidRDefault="00BA6131">
      <w:pPr>
        <w:rPr>
          <w:lang w:val="en-US"/>
        </w:rPr>
      </w:pPr>
      <w:bookmarkStart w:id="31" w:name="_Ref515829636"/>
      <w:bookmarkStart w:id="32" w:name="_Ref515829653"/>
      <w:r>
        <w:rPr>
          <w:lang w:val="en-US"/>
        </w:rPr>
        <w:t>For the runtime tests we processed five 16-bit images with a resolution of 1024 * 1024 pixels and 4 channels on a standard performing laptop.</w:t>
      </w:r>
      <w:r>
        <w:rPr>
          <w:rStyle w:val="Funotenzeichen"/>
          <w:lang w:val="en-US"/>
        </w:rPr>
        <w:footnoteReference w:id="1"/>
      </w:r>
      <w:r>
        <w:rPr>
          <w:lang w:val="en-US"/>
        </w:rPr>
        <w:t xml:space="preserve"> On high performance devices</w:t>
      </w:r>
      <w:r w:rsidR="00D54B21">
        <w:rPr>
          <w:lang w:val="en-US"/>
        </w:rPr>
        <w:t>,</w:t>
      </w:r>
      <w:r>
        <w:rPr>
          <w:lang w:val="en-US"/>
        </w:rPr>
        <w:t xml:space="preserve"> runtime will be lower</w:t>
      </w:r>
      <w:r w:rsidR="00D54B21">
        <w:rPr>
          <w:lang w:val="en-US"/>
        </w:rPr>
        <w:t>,</w:t>
      </w:r>
      <w:r>
        <w:rPr>
          <w:lang w:val="en-US"/>
        </w:rPr>
        <w:t xml:space="preserve"> albeit we expect the tendencies to be similar.</w:t>
      </w:r>
    </w:p>
    <w:p w:rsidR="00F2100E" w:rsidRDefault="00BA6131">
      <w:pPr>
        <w:pStyle w:val="berschrift3"/>
        <w:rPr>
          <w:lang w:val="en-US"/>
        </w:rPr>
      </w:pPr>
      <w:bookmarkStart w:id="33" w:name="_Toc517175667"/>
      <w:r>
        <w:rPr>
          <w:noProof/>
          <w:lang w:val="en-US" w:eastAsia="en-US"/>
        </w:rPr>
        <w:drawing>
          <wp:anchor distT="0" distB="0" distL="114300" distR="114300" simplePos="0" relativeHeight="251700224" behindDoc="0" locked="0" layoutInCell="1" allowOverlap="1" wp14:anchorId="390E86F6" wp14:editId="7D5C52EC">
            <wp:simplePos x="0" y="0"/>
            <wp:positionH relativeFrom="column">
              <wp:posOffset>-59054</wp:posOffset>
            </wp:positionH>
            <wp:positionV relativeFrom="paragraph">
              <wp:posOffset>495934</wp:posOffset>
            </wp:positionV>
            <wp:extent cx="5829300" cy="4602479"/>
            <wp:effectExtent l="0" t="0" r="19049" b="26669"/>
            <wp:wrapSquare wrapText="bothSides"/>
            <wp:docPr id="23" name="Diagram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lang w:val="en-US"/>
        </w:rPr>
        <w:t>Runtime</w:t>
      </w:r>
      <w:bookmarkEnd w:id="31"/>
      <w:bookmarkEnd w:id="32"/>
      <w:bookmarkEnd w:id="33"/>
    </w:p>
    <w:tbl>
      <w:tblPr>
        <w:tblpPr w:leftFromText="180" w:rightFromText="180" w:vertAnchor="text" w:horzAnchor="margin" w:tblpX="108" w:tblpY="62"/>
        <w:tblW w:w="9129" w:type="dxa"/>
        <w:tblLook w:val="04A0" w:firstRow="1" w:lastRow="0" w:firstColumn="1" w:lastColumn="0" w:noHBand="0" w:noVBand="1"/>
      </w:tblPr>
      <w:tblGrid>
        <w:gridCol w:w="9129"/>
      </w:tblGrid>
      <w:tr w:rsidR="00F2100E" w:rsidRPr="002430B6">
        <w:trPr>
          <w:trHeight w:val="771"/>
        </w:trPr>
        <w:tc>
          <w:tcPr>
            <w:tcW w:w="9129" w:type="dxa"/>
            <w:tcBorders>
              <w:top w:val="none" w:sz="4" w:space="0" w:color="000000"/>
              <w:left w:val="none" w:sz="4" w:space="0" w:color="000000"/>
              <w:bottom w:val="none" w:sz="4" w:space="0" w:color="000000"/>
              <w:right w:val="none" w:sz="4" w:space="0" w:color="000000"/>
            </w:tcBorders>
            <w:shd w:val="clear" w:color="auto" w:fill="auto"/>
            <w:noWrap/>
            <w:vAlign w:val="center"/>
          </w:tcPr>
          <w:p w:rsidR="00F2100E" w:rsidRDefault="00BA6131">
            <w:pPr>
              <w:spacing w:before="0" w:line="240" w:lineRule="auto"/>
              <w:rPr>
                <w:color w:val="000000"/>
                <w:szCs w:val="24"/>
                <w:lang w:val="en-US" w:eastAsia="en-US"/>
              </w:rPr>
            </w:pPr>
            <w:r>
              <w:rPr>
                <w:color w:val="000000"/>
                <w:szCs w:val="24"/>
                <w:lang w:val="en-US" w:eastAsia="en-US"/>
              </w:rPr>
              <w:t>Runtime investigations: relative runtime for 2 (</w:t>
            </w:r>
            <w:proofErr w:type="spellStart"/>
            <w:r>
              <w:rPr>
                <w:color w:val="000000"/>
                <w:szCs w:val="24"/>
                <w:lang w:val="en-US" w:eastAsia="en-US"/>
              </w:rPr>
              <w:t>sp</w:t>
            </w:r>
            <w:proofErr w:type="spellEnd"/>
            <w:r>
              <w:rPr>
                <w:color w:val="000000"/>
                <w:szCs w:val="24"/>
                <w:lang w:val="en-US" w:eastAsia="en-US"/>
              </w:rPr>
              <w:t xml:space="preserve"> 10% used) or 5 (all other) sample images</w:t>
            </w:r>
          </w:p>
        </w:tc>
      </w:tr>
      <w:tr w:rsidR="00F2100E" w:rsidRPr="002430B6">
        <w:trPr>
          <w:trHeight w:val="813"/>
        </w:trPr>
        <w:tc>
          <w:tcPr>
            <w:tcW w:w="9129" w:type="dxa"/>
            <w:tcBorders>
              <w:top w:val="none" w:sz="4" w:space="0" w:color="000000"/>
              <w:left w:val="none" w:sz="4" w:space="0" w:color="000000"/>
              <w:bottom w:val="none" w:sz="4" w:space="0" w:color="000000"/>
              <w:right w:val="none" w:sz="4" w:space="0" w:color="000000"/>
            </w:tcBorders>
            <w:shd w:val="clear" w:color="auto" w:fill="auto"/>
            <w:noWrap/>
            <w:vAlign w:val="center"/>
          </w:tcPr>
          <w:p w:rsidR="00F2100E" w:rsidRDefault="00BA6131">
            <w:pPr>
              <w:spacing w:before="0" w:line="240" w:lineRule="auto"/>
              <w:rPr>
                <w:color w:val="000000"/>
                <w:szCs w:val="24"/>
                <w:lang w:val="en-US" w:eastAsia="en-US"/>
              </w:rPr>
            </w:pPr>
            <w:r>
              <w:rPr>
                <w:color w:val="000000"/>
                <w:szCs w:val="24"/>
                <w:lang w:val="en-US" w:eastAsia="en-US"/>
              </w:rPr>
              <w:t xml:space="preserve">dc = Double circle, </w:t>
            </w:r>
            <w:proofErr w:type="spellStart"/>
            <w:r>
              <w:rPr>
                <w:color w:val="000000"/>
                <w:szCs w:val="24"/>
                <w:lang w:val="en-US" w:eastAsia="en-US"/>
              </w:rPr>
              <w:t>sp</w:t>
            </w:r>
            <w:proofErr w:type="spellEnd"/>
            <w:r>
              <w:rPr>
                <w:color w:val="000000"/>
                <w:szCs w:val="24"/>
                <w:lang w:val="en-US" w:eastAsia="en-US"/>
              </w:rPr>
              <w:t xml:space="preserve"> = Single pixel calculation, </w:t>
            </w:r>
            <w:r>
              <w:rPr>
                <w:lang w:val="en-US"/>
              </w:rPr>
              <w:t>σ =  standard deviation for Gaussian blur,</w:t>
            </w:r>
            <w:r>
              <w:rPr>
                <w:color w:val="000000"/>
                <w:szCs w:val="24"/>
                <w:lang w:val="en-US" w:eastAsia="en-US"/>
              </w:rPr>
              <w:t xml:space="preserve"> sf = Scale factor, % used = Percentage of pixels inside the radius considered for the calculations</w:t>
            </w:r>
          </w:p>
        </w:tc>
      </w:tr>
    </w:tbl>
    <w:p w:rsidR="00F2100E" w:rsidRDefault="00BA6131">
      <w:pPr>
        <w:rPr>
          <w:lang w:val="en-US"/>
        </w:rPr>
      </w:pPr>
      <w:r>
        <w:rPr>
          <w:lang w:val="en-US" w:eastAsia="en-US"/>
        </w:rPr>
        <w:t xml:space="preserve">  </w:t>
      </w:r>
    </w:p>
    <w:p w:rsidR="00F2100E" w:rsidRDefault="00BA6131">
      <w:pPr>
        <w:rPr>
          <w:lang w:val="en-US"/>
        </w:rPr>
      </w:pPr>
      <w:bookmarkStart w:id="34" w:name="_Ref515806765"/>
      <w:bookmarkStart w:id="35" w:name="_Ref515806771"/>
      <w:r>
        <w:rPr>
          <w:lang w:val="en-US"/>
        </w:rPr>
        <w:t xml:space="preserve">The plug-in’s runtime highly depends on the chosen processing settings. On standard devices, the feasibility of applying some settings is restricted by the runtime. E.g. using </w:t>
      </w:r>
      <w:r>
        <w:rPr>
          <w:i/>
          <w:lang w:val="en-US"/>
        </w:rPr>
        <w:t>single pixel calculation</w:t>
      </w:r>
      <w:r>
        <w:rPr>
          <w:lang w:val="en-US"/>
        </w:rPr>
        <w:t xml:space="preserve">, a high number of considered pixels, or a large image can highly increase the runtime to infeasibility. </w:t>
      </w:r>
    </w:p>
    <w:p w:rsidR="00F2100E" w:rsidRDefault="00BA6131">
      <w:pPr>
        <w:pStyle w:val="berschrift3"/>
        <w:rPr>
          <w:lang w:val="en-US"/>
        </w:rPr>
      </w:pPr>
      <w:bookmarkStart w:id="36" w:name="_Toc517175668"/>
      <w:r>
        <w:rPr>
          <w:lang w:val="en-US"/>
        </w:rPr>
        <w:lastRenderedPageBreak/>
        <w:t>Quality</w:t>
      </w:r>
      <w:bookmarkEnd w:id="34"/>
      <w:bookmarkEnd w:id="35"/>
      <w:bookmarkEnd w:id="36"/>
    </w:p>
    <w:p w:rsidR="00F2100E" w:rsidRDefault="00BA6131">
      <w:pPr>
        <w:pStyle w:val="berschrift4"/>
        <w:tabs>
          <w:tab w:val="clear" w:pos="864"/>
        </w:tabs>
        <w:ind w:left="720" w:hanging="719"/>
        <w:rPr>
          <w:lang w:val="en-US"/>
        </w:rPr>
      </w:pPr>
      <w:bookmarkStart w:id="37" w:name="_Ref517001916"/>
      <w:r>
        <w:rPr>
          <w:lang w:val="en-US"/>
        </w:rPr>
        <w:t>Single Pixel Calculation vs. Double Circle Calculation</w:t>
      </w:r>
      <w:bookmarkEnd w:id="37"/>
    </w:p>
    <w:p w:rsidR="00F2100E" w:rsidRDefault="004D6A1F">
      <w:pPr>
        <w:rPr>
          <w:lang w:val="en-US"/>
        </w:rPr>
      </w:pPr>
      <w:r>
        <w:rPr>
          <w:lang w:val="en-US"/>
        </w:rPr>
        <w:t>To</w:t>
      </w:r>
      <w:r w:rsidR="00BA6131">
        <w:rPr>
          <w:lang w:val="en-US"/>
        </w:rPr>
        <w:t xml:space="preserve"> demonstrate the advantages and disadvantages of the calculation methods</w:t>
      </w:r>
      <w:r>
        <w:rPr>
          <w:lang w:val="en-US"/>
        </w:rPr>
        <w:t>,</w:t>
      </w:r>
      <w:r w:rsidR="00BA6131">
        <w:rPr>
          <w:lang w:val="en-US"/>
        </w:rPr>
        <w:t xml:space="preserve"> we tested </w:t>
      </w:r>
      <w:r w:rsidR="00BA6131">
        <w:rPr>
          <w:i/>
          <w:lang w:val="en-US"/>
        </w:rPr>
        <w:t>BrightnessCorrector</w:t>
      </w:r>
      <w:r w:rsidR="00BA6131">
        <w:rPr>
          <w:lang w:val="en-US"/>
        </w:rPr>
        <w:t xml:space="preserve"> in b</w:t>
      </w:r>
      <w:r>
        <w:rPr>
          <w:lang w:val="en-US"/>
        </w:rPr>
        <w:t xml:space="preserve">oth calculation methods and </w:t>
      </w:r>
      <w:r w:rsidR="00BA6131">
        <w:rPr>
          <w:lang w:val="en-US"/>
        </w:rPr>
        <w:t xml:space="preserve">compared runtime and the resulting images. </w:t>
      </w:r>
    </w:p>
    <w:p w:rsidR="00CD4BAC" w:rsidRDefault="00CD4BAC" w:rsidP="00CD4BAC">
      <w:pPr>
        <w:rPr>
          <w:lang w:val="en-US"/>
        </w:rPr>
      </w:pPr>
      <w:r w:rsidRPr="00CD4BAC">
        <w:rPr>
          <w:lang w:val="en-US"/>
        </w:rPr>
        <w:t>Processing the sample images with the single-brightest-pixel method (</w:t>
      </w:r>
      <w:r w:rsidRPr="00CD4BAC">
        <w:rPr>
          <w:i/>
          <w:lang w:val="en-US"/>
        </w:rPr>
        <w:t>0.001% used</w:t>
      </w:r>
      <w:r w:rsidRPr="00CD4BAC">
        <w:rPr>
          <w:lang w:val="en-US"/>
        </w:rPr>
        <w:t xml:space="preserve">) yielded an average difference in pixel intensity of 0.488 for comparison of the </w:t>
      </w:r>
      <w:r w:rsidRPr="00574B85">
        <w:rPr>
          <w:i/>
          <w:lang w:val="en-US"/>
        </w:rPr>
        <w:t>single pixel</w:t>
      </w:r>
      <w:r w:rsidRPr="00CD4BAC">
        <w:rPr>
          <w:lang w:val="en-US"/>
        </w:rPr>
        <w:t xml:space="preserve"> calculation (perfect calculation) to the </w:t>
      </w:r>
      <w:r w:rsidRPr="00574B85">
        <w:rPr>
          <w:i/>
          <w:lang w:val="en-US"/>
        </w:rPr>
        <w:t>double circle</w:t>
      </w:r>
      <w:r w:rsidRPr="00CD4BAC">
        <w:rPr>
          <w:lang w:val="en-US"/>
        </w:rPr>
        <w:t xml:space="preserve"> calculation (fastest runtime) (</w:t>
      </w:r>
      <w:r w:rsidRPr="00CD4BAC">
        <w:rPr>
          <w:color w:val="FF0000"/>
          <w:lang w:val="en-US"/>
        </w:rPr>
        <w:fldChar w:fldCharType="begin"/>
      </w:r>
      <w:r w:rsidRPr="00CD4BAC">
        <w:rPr>
          <w:lang w:val="en-US"/>
        </w:rPr>
        <w:instrText xml:space="preserve"> REF _Ref515825318 \h </w:instrText>
      </w:r>
      <w:r w:rsidRPr="00CD4BAC">
        <w:rPr>
          <w:color w:val="FF0000"/>
          <w:lang w:val="en-US"/>
        </w:rPr>
        <w:instrText xml:space="preserve"> \* MERGEFORMAT </w:instrText>
      </w:r>
      <w:r w:rsidRPr="00CD4BAC">
        <w:rPr>
          <w:color w:val="FF0000"/>
          <w:lang w:val="en-US"/>
        </w:rPr>
      </w:r>
      <w:r w:rsidRPr="00CD4BAC">
        <w:rPr>
          <w:color w:val="FF0000"/>
          <w:lang w:val="en-US"/>
        </w:rPr>
        <w:fldChar w:fldCharType="separate"/>
      </w:r>
      <w:r w:rsidRPr="00CD4BAC">
        <w:rPr>
          <w:lang w:val="en-US"/>
        </w:rPr>
        <w:t>Table 1</w:t>
      </w:r>
      <w:r w:rsidRPr="00CD4BAC">
        <w:rPr>
          <w:color w:val="FF0000"/>
          <w:lang w:val="en-US"/>
        </w:rPr>
        <w:fldChar w:fldCharType="end"/>
      </w:r>
      <w:r w:rsidRPr="00CD4BAC">
        <w:rPr>
          <w:lang w:val="en-US"/>
        </w:rPr>
        <w:t>).</w:t>
      </w:r>
      <w:r w:rsidRPr="00CD4BAC">
        <w:rPr>
          <w:color w:val="FF0000"/>
          <w:lang w:val="en-US"/>
        </w:rPr>
        <w:t xml:space="preserve"> </w:t>
      </w:r>
      <w:r w:rsidRPr="00CD4BAC">
        <w:rPr>
          <w:lang w:val="en-US"/>
        </w:rPr>
        <w:t>For a standard camera range of 12-bit, this corresponds to an error of 0.0119%.</w:t>
      </w:r>
      <w:r>
        <w:rPr>
          <w:lang w:val="en-US"/>
        </w:rPr>
        <w:t xml:space="preserve"> </w:t>
      </w:r>
    </w:p>
    <w:p w:rsidR="00F2100E" w:rsidRDefault="00BA6131">
      <w:pPr>
        <w:rPr>
          <w:lang w:val="en-US"/>
        </w:rPr>
      </w:pPr>
      <w:r>
        <w:rPr>
          <w:lang w:val="en-US"/>
        </w:rPr>
        <w:t>Due to long runtimes it was not</w:t>
      </w:r>
      <w:r>
        <w:rPr>
          <w:color w:val="FF0000"/>
          <w:lang w:val="en-US"/>
        </w:rPr>
        <w:t xml:space="preserve"> </w:t>
      </w:r>
      <w:r>
        <w:rPr>
          <w:lang w:val="en-US"/>
        </w:rPr>
        <w:t>feasible</w:t>
      </w:r>
      <w:r>
        <w:rPr>
          <w:color w:val="FF0000"/>
          <w:lang w:val="en-US"/>
        </w:rPr>
        <w:t xml:space="preserve"> </w:t>
      </w:r>
      <w:r>
        <w:rPr>
          <w:lang w:val="en-US"/>
        </w:rPr>
        <w:t xml:space="preserve">to calculate the map using the single pixel calculation when using a higher percentage of the circle area for the calculation (10% used). Thus, we used the scale-factor option (sf=2) for the quality comparison. Yet, the average difference in pixel intensities between the </w:t>
      </w:r>
      <w:r w:rsidRPr="00310E2D">
        <w:rPr>
          <w:i/>
          <w:lang w:val="en-US"/>
        </w:rPr>
        <w:t>single-pixel</w:t>
      </w:r>
      <w:r w:rsidRPr="00310E2D">
        <w:rPr>
          <w:lang w:val="en-US"/>
        </w:rPr>
        <w:t xml:space="preserve"> calculation</w:t>
      </w:r>
      <w:r>
        <w:rPr>
          <w:lang w:val="en-US"/>
        </w:rPr>
        <w:t xml:space="preserve"> and the </w:t>
      </w:r>
      <w:r w:rsidRPr="00310E2D">
        <w:rPr>
          <w:i/>
          <w:lang w:val="en-US"/>
        </w:rPr>
        <w:t xml:space="preserve">double-circle </w:t>
      </w:r>
      <w:r w:rsidR="00310E2D">
        <w:rPr>
          <w:lang w:val="en-US"/>
        </w:rPr>
        <w:t>calculation was 1.61 (0.0394</w:t>
      </w:r>
      <w:r>
        <w:rPr>
          <w:lang w:val="en-US"/>
        </w:rPr>
        <w:t>%) in output images, while</w:t>
      </w:r>
      <w:r w:rsidR="00310E2D">
        <w:rPr>
          <w:lang w:val="en-US"/>
        </w:rPr>
        <w:t xml:space="preserve"> 0.70</w:t>
      </w:r>
      <w:r>
        <w:rPr>
          <w:lang w:val="en-US"/>
        </w:rPr>
        <w:t xml:space="preserve"> </w:t>
      </w:r>
      <w:r w:rsidR="00310E2D">
        <w:rPr>
          <w:lang w:val="en-US"/>
        </w:rPr>
        <w:t>(</w:t>
      </w:r>
      <w:r>
        <w:rPr>
          <w:lang w:val="en-US"/>
        </w:rPr>
        <w:t>0.017</w:t>
      </w:r>
      <w:r w:rsidR="00310E2D">
        <w:rPr>
          <w:lang w:val="en-US"/>
        </w:rPr>
        <w:t>1</w:t>
      </w:r>
      <w:r>
        <w:rPr>
          <w:lang w:val="en-US"/>
        </w:rPr>
        <w:t>%</w:t>
      </w:r>
      <w:r w:rsidR="00310E2D">
        <w:rPr>
          <w:lang w:val="en-US"/>
        </w:rPr>
        <w:t>)</w:t>
      </w:r>
      <w:r>
        <w:rPr>
          <w:lang w:val="en-US"/>
        </w:rPr>
        <w:t xml:space="preserve"> on the map. This high error rate was a consequence of one outlier (image 5, </w:t>
      </w:r>
      <w:r>
        <w:rPr>
          <w:lang w:val="en-US"/>
        </w:rPr>
        <w:fldChar w:fldCharType="begin"/>
      </w:r>
      <w:r>
        <w:rPr>
          <w:lang w:val="en-US"/>
        </w:rPr>
        <w:instrText xml:space="preserve"> REF _Ref515828329 \h </w:instrText>
      </w:r>
      <w:r>
        <w:rPr>
          <w:lang w:val="en-US"/>
        </w:rPr>
      </w:r>
      <w:r>
        <w:rPr>
          <w:lang w:val="en-US"/>
        </w:rPr>
        <w:fldChar w:fldCharType="separate"/>
      </w:r>
      <w:r>
        <w:rPr>
          <w:lang w:val="en-US"/>
        </w:rPr>
        <w:t>Table 2</w:t>
      </w:r>
      <w:r>
        <w:rPr>
          <w:lang w:val="en-US"/>
        </w:rPr>
        <w:fldChar w:fldCharType="end"/>
      </w:r>
      <w:r>
        <w:rPr>
          <w:lang w:val="en-US"/>
        </w:rPr>
        <w:t>), in which the intrinsic error of the double-circle calculation was amplified by readjusting the intensity range after correcting the image. This amplification appears</w:t>
      </w:r>
      <w:r w:rsidR="00310E2D">
        <w:rPr>
          <w:lang w:val="en-US"/>
        </w:rPr>
        <w:t>,</w:t>
      </w:r>
      <w:r>
        <w:rPr>
          <w:lang w:val="en-US"/>
        </w:rPr>
        <w:t xml:space="preserve"> when minimum or maximum value</w:t>
      </w:r>
      <w:r w:rsidR="00310E2D">
        <w:rPr>
          <w:lang w:val="en-US"/>
        </w:rPr>
        <w:t>s</w:t>
      </w:r>
      <w:r>
        <w:rPr>
          <w:lang w:val="en-US"/>
        </w:rPr>
        <w:t xml:space="preserve"> of the pre-processed image are affected by the intrinsic error of the </w:t>
      </w:r>
      <w:r>
        <w:rPr>
          <w:i/>
          <w:lang w:val="en-US"/>
        </w:rPr>
        <w:t>double circle</w:t>
      </w:r>
      <w:r>
        <w:rPr>
          <w:lang w:val="en-US"/>
        </w:rPr>
        <w:t xml:space="preserve"> calculation (see </w:t>
      </w:r>
      <w:r>
        <w:rPr>
          <w:lang w:val="en-US"/>
        </w:rPr>
        <w:fldChar w:fldCharType="begin"/>
      </w:r>
      <w:r>
        <w:rPr>
          <w:lang w:val="en-US"/>
        </w:rPr>
        <w:instrText xml:space="preserve"> REF _Ref516510718 \h </w:instrText>
      </w:r>
      <w:r>
        <w:rPr>
          <w:lang w:val="en-US"/>
        </w:rPr>
      </w:r>
      <w:r>
        <w:rPr>
          <w:lang w:val="en-US"/>
        </w:rPr>
        <w:fldChar w:fldCharType="separate"/>
      </w:r>
      <w:r>
        <w:rPr>
          <w:lang w:val="en-US"/>
        </w:rPr>
        <w:t>Mode of operation</w:t>
      </w:r>
      <w:r>
        <w:rPr>
          <w:lang w:val="en-US"/>
        </w:rPr>
        <w:fldChar w:fldCharType="end"/>
      </w:r>
      <w:r>
        <w:rPr>
          <w:lang w:val="en-US"/>
        </w:rPr>
        <w:t>). Excluding this image for the error calculation, the err</w:t>
      </w:r>
      <w:r w:rsidR="00574B85">
        <w:rPr>
          <w:lang w:val="en-US"/>
        </w:rPr>
        <w:t>or would only be 0.35</w:t>
      </w:r>
      <w:r w:rsidR="00310E2D">
        <w:rPr>
          <w:lang w:val="en-US"/>
        </w:rPr>
        <w:t xml:space="preserve"> (0.00861</w:t>
      </w:r>
      <w:r>
        <w:rPr>
          <w:lang w:val="en-US"/>
        </w:rPr>
        <w:t>%).</w:t>
      </w:r>
    </w:p>
    <w:p w:rsidR="00F2100E" w:rsidRDefault="00BA6131">
      <w:pPr>
        <w:pStyle w:val="berschrift4"/>
        <w:rPr>
          <w:lang w:val="en-US"/>
        </w:rPr>
      </w:pPr>
      <w:r>
        <w:rPr>
          <w:lang w:val="en-US"/>
        </w:rPr>
        <w:t>Effects of downscaling</w:t>
      </w:r>
    </w:p>
    <w:p w:rsidR="006029A0" w:rsidRPr="006029A0" w:rsidRDefault="006029A0" w:rsidP="006029A0">
      <w:pPr>
        <w:rPr>
          <w:lang w:val="en-US"/>
        </w:rPr>
      </w:pPr>
      <w:r w:rsidRPr="003D2514">
        <w:rPr>
          <w:lang w:val="en-US"/>
        </w:rPr>
        <w:t>The calculated difference between scaling (sf</w:t>
      </w:r>
      <w:r>
        <w:rPr>
          <w:lang w:val="en-US"/>
        </w:rPr>
        <w:t xml:space="preserve"> </w:t>
      </w:r>
      <w:r w:rsidRPr="003D2514">
        <w:rPr>
          <w:lang w:val="en-US"/>
        </w:rPr>
        <w:t>=</w:t>
      </w:r>
      <w:r>
        <w:rPr>
          <w:lang w:val="en-US"/>
        </w:rPr>
        <w:t xml:space="preserve"> </w:t>
      </w:r>
      <w:r w:rsidRPr="003D2514">
        <w:rPr>
          <w:lang w:val="en-US"/>
        </w:rPr>
        <w:t>2) and not scaling the image (sf</w:t>
      </w:r>
      <w:r>
        <w:rPr>
          <w:lang w:val="en-US"/>
        </w:rPr>
        <w:t xml:space="preserve"> </w:t>
      </w:r>
      <w:r w:rsidRPr="003D2514">
        <w:rPr>
          <w:lang w:val="en-US"/>
        </w:rPr>
        <w:t>=</w:t>
      </w:r>
      <w:r>
        <w:rPr>
          <w:lang w:val="en-US"/>
        </w:rPr>
        <w:t xml:space="preserve"> </w:t>
      </w:r>
      <w:r w:rsidRPr="003D2514">
        <w:rPr>
          <w:lang w:val="en-US"/>
        </w:rPr>
        <w:t xml:space="preserve">1) for 10% </w:t>
      </w:r>
      <w:r w:rsidRPr="003D2514">
        <w:rPr>
          <w:i/>
          <w:lang w:val="en-US"/>
        </w:rPr>
        <w:t>considered pixels</w:t>
      </w:r>
      <w:r w:rsidRPr="003D2514">
        <w:rPr>
          <w:lang w:val="en-US"/>
        </w:rPr>
        <w:t xml:space="preserve"> resulted in an average error on the output image of 5.19 (0.127%) (</w:t>
      </w:r>
      <w:proofErr w:type="gramStart"/>
      <w:r w:rsidRPr="003D2514">
        <w:rPr>
          <w:lang w:val="en-US"/>
        </w:rPr>
        <w:t>see</w:t>
      </w:r>
      <w:proofErr w:type="gramEnd"/>
      <w:r w:rsidRPr="003D2514">
        <w:rPr>
          <w:lang w:val="en-US"/>
        </w:rPr>
        <w:t xml:space="preserve"> </w:t>
      </w:r>
      <w:r w:rsidRPr="003D2514">
        <w:rPr>
          <w:lang w:val="en-US"/>
        </w:rPr>
        <w:fldChar w:fldCharType="begin"/>
      </w:r>
      <w:r w:rsidRPr="003D2514">
        <w:rPr>
          <w:lang w:val="en-US"/>
        </w:rPr>
        <w:instrText xml:space="preserve"> REF _Ref515828329 \h  \* MERGEFORMAT </w:instrText>
      </w:r>
      <w:r w:rsidRPr="003D2514">
        <w:rPr>
          <w:lang w:val="en-US"/>
        </w:rPr>
      </w:r>
      <w:r w:rsidRPr="003D2514">
        <w:rPr>
          <w:lang w:val="en-US"/>
        </w:rPr>
        <w:fldChar w:fldCharType="separate"/>
      </w:r>
      <w:r>
        <w:rPr>
          <w:lang w:val="en-US"/>
        </w:rPr>
        <w:t>Table 2</w:t>
      </w:r>
      <w:r w:rsidRPr="003D2514">
        <w:rPr>
          <w:lang w:val="en-US"/>
        </w:rPr>
        <w:fldChar w:fldCharType="end"/>
      </w:r>
      <w:r w:rsidRPr="003D2514">
        <w:rPr>
          <w:lang w:val="en-US"/>
        </w:rPr>
        <w:t xml:space="preserve">). </w:t>
      </w:r>
      <w:r>
        <w:rPr>
          <w:lang w:val="en-US"/>
        </w:rPr>
        <w:t>However, in</w:t>
      </w:r>
      <w:r w:rsidRPr="003D2514">
        <w:rPr>
          <w:lang w:val="en-US"/>
        </w:rPr>
        <w:t xml:space="preserve"> the fourth image</w:t>
      </w:r>
      <w:r>
        <w:rPr>
          <w:lang w:val="en-US"/>
        </w:rPr>
        <w:t xml:space="preserve"> (</w:t>
      </w:r>
      <w:r w:rsidRPr="003D2514">
        <w:rPr>
          <w:lang w:val="en-US"/>
        </w:rPr>
        <w:fldChar w:fldCharType="begin"/>
      </w:r>
      <w:r w:rsidRPr="003D2514">
        <w:rPr>
          <w:lang w:val="en-US"/>
        </w:rPr>
        <w:instrText xml:space="preserve"> REF _Ref515828329 \h  \* MERGEFORMAT </w:instrText>
      </w:r>
      <w:r w:rsidRPr="003D2514">
        <w:rPr>
          <w:lang w:val="en-US"/>
        </w:rPr>
      </w:r>
      <w:r w:rsidRPr="003D2514">
        <w:rPr>
          <w:lang w:val="en-US"/>
        </w:rPr>
        <w:fldChar w:fldCharType="separate"/>
      </w:r>
      <w:r>
        <w:rPr>
          <w:lang w:val="en-US"/>
        </w:rPr>
        <w:t>Table 2</w:t>
      </w:r>
      <w:r w:rsidRPr="003D2514">
        <w:rPr>
          <w:lang w:val="en-US"/>
        </w:rPr>
        <w:fldChar w:fldCharType="end"/>
      </w:r>
      <w:r>
        <w:rPr>
          <w:lang w:val="en-US"/>
        </w:rPr>
        <w:t>)</w:t>
      </w:r>
      <w:r w:rsidRPr="003D2514">
        <w:rPr>
          <w:lang w:val="en-US"/>
        </w:rPr>
        <w:t xml:space="preserve"> </w:t>
      </w:r>
      <w:r>
        <w:rPr>
          <w:lang w:val="en-US"/>
        </w:rPr>
        <w:t xml:space="preserve">the </w:t>
      </w:r>
      <w:r w:rsidRPr="003D2514">
        <w:rPr>
          <w:lang w:val="en-US"/>
        </w:rPr>
        <w:t xml:space="preserve">intrinsic errors of the </w:t>
      </w:r>
      <w:r w:rsidRPr="003D2514">
        <w:rPr>
          <w:i/>
          <w:lang w:val="en-US"/>
        </w:rPr>
        <w:t xml:space="preserve">double circle </w:t>
      </w:r>
      <w:r w:rsidRPr="003D2514">
        <w:rPr>
          <w:lang w:val="en-US"/>
        </w:rPr>
        <w:t>algorithm</w:t>
      </w:r>
      <w:r>
        <w:rPr>
          <w:lang w:val="en-US"/>
        </w:rPr>
        <w:t xml:space="preserve"> also appear to have affected</w:t>
      </w:r>
      <w:r w:rsidRPr="003D2514">
        <w:rPr>
          <w:lang w:val="en-US"/>
        </w:rPr>
        <w:t xml:space="preserve"> the minimum or maximum value</w:t>
      </w:r>
      <w:r>
        <w:rPr>
          <w:lang w:val="en-US"/>
        </w:rPr>
        <w:t xml:space="preserve"> and, h</w:t>
      </w:r>
      <w:r w:rsidRPr="003D2514">
        <w:rPr>
          <w:lang w:val="en-US"/>
        </w:rPr>
        <w:t>ence, different intensity adjustment</w:t>
      </w:r>
      <w:r>
        <w:rPr>
          <w:lang w:val="en-US"/>
        </w:rPr>
        <w:t xml:space="preserve"> in each of the</w:t>
      </w:r>
      <w:r w:rsidRPr="003D2514">
        <w:rPr>
          <w:lang w:val="en-US"/>
        </w:rPr>
        <w:t xml:space="preserve"> compared images </w:t>
      </w:r>
      <w:r>
        <w:rPr>
          <w:lang w:val="en-US"/>
        </w:rPr>
        <w:t xml:space="preserve">resulted in a higher difference in intensity values </w:t>
      </w:r>
      <w:r w:rsidRPr="003D2514">
        <w:rPr>
          <w:lang w:val="en-US"/>
        </w:rPr>
        <w:t xml:space="preserve">(see </w:t>
      </w:r>
      <w:r w:rsidRPr="003D2514">
        <w:rPr>
          <w:lang w:val="en-US"/>
        </w:rPr>
        <w:fldChar w:fldCharType="begin"/>
      </w:r>
      <w:r w:rsidRPr="003D2514">
        <w:rPr>
          <w:lang w:val="en-US"/>
        </w:rPr>
        <w:instrText xml:space="preserve"> REF _Ref517001916 \r \h  \* MERGEFORMAT </w:instrText>
      </w:r>
      <w:r w:rsidRPr="003D2514">
        <w:rPr>
          <w:lang w:val="en-US"/>
        </w:rPr>
      </w:r>
      <w:r w:rsidRPr="003D2514">
        <w:rPr>
          <w:lang w:val="en-US"/>
        </w:rPr>
        <w:fldChar w:fldCharType="separate"/>
      </w:r>
      <w:r>
        <w:rPr>
          <w:lang w:val="en-US"/>
        </w:rPr>
        <w:t>3.2.2.1</w:t>
      </w:r>
      <w:r w:rsidRPr="003D2514">
        <w:rPr>
          <w:lang w:val="en-US"/>
        </w:rPr>
        <w:fldChar w:fldCharType="end"/>
      </w:r>
      <w:r w:rsidRPr="003D2514">
        <w:rPr>
          <w:lang w:val="en-US"/>
        </w:rPr>
        <w:t xml:space="preserve">). </w:t>
      </w:r>
      <w:r>
        <w:rPr>
          <w:lang w:val="en-US"/>
        </w:rPr>
        <w:t>Here,</w:t>
      </w:r>
      <w:r w:rsidRPr="003D2514">
        <w:rPr>
          <w:lang w:val="en-US"/>
        </w:rPr>
        <w:t xml:space="preserve"> the maps have different sizes</w:t>
      </w:r>
      <w:r>
        <w:rPr>
          <w:lang w:val="en-US"/>
        </w:rPr>
        <w:t xml:space="preserve"> and</w:t>
      </w:r>
      <w:r w:rsidRPr="003D2514">
        <w:rPr>
          <w:lang w:val="en-US"/>
        </w:rPr>
        <w:t xml:space="preserve"> a comparison is not possible.</w:t>
      </w:r>
      <w:r>
        <w:rPr>
          <w:lang w:val="en-US"/>
        </w:rPr>
        <w:t xml:space="preserve"> </w:t>
      </w:r>
    </w:p>
    <w:p w:rsidR="006029A0" w:rsidRDefault="006029A0">
      <w:pPr>
        <w:spacing w:before="0" w:line="240" w:lineRule="auto"/>
        <w:jc w:val="left"/>
        <w:rPr>
          <w:rFonts w:ascii="Arial" w:hAnsi="Arial"/>
          <w:b/>
          <w:sz w:val="28"/>
          <w:lang w:val="en-US"/>
        </w:rPr>
      </w:pPr>
      <w:r>
        <w:rPr>
          <w:lang w:val="en-US"/>
        </w:rPr>
        <w:br w:type="page"/>
      </w:r>
    </w:p>
    <w:p w:rsidR="00F2100E" w:rsidRDefault="00BA6131">
      <w:pPr>
        <w:pStyle w:val="berschrift2"/>
        <w:rPr>
          <w:lang w:val="en-US"/>
        </w:rPr>
      </w:pPr>
      <w:bookmarkStart w:id="38" w:name="_Toc517175669"/>
      <w:r>
        <w:rPr>
          <w:lang w:val="en-US"/>
        </w:rPr>
        <w:lastRenderedPageBreak/>
        <w:t>Discussion</w:t>
      </w:r>
      <w:bookmarkEnd w:id="38"/>
    </w:p>
    <w:p w:rsidR="00CD4BAC" w:rsidRDefault="00CD4BAC" w:rsidP="00CD4BAC">
      <w:pPr>
        <w:rPr>
          <w:lang w:val="en-US"/>
        </w:rPr>
      </w:pPr>
      <w:bookmarkStart w:id="39" w:name="_Ref515818802"/>
      <w:bookmarkStart w:id="40" w:name="_Ref515818813"/>
      <w:r w:rsidRPr="00CD4BAC">
        <w:rPr>
          <w:lang w:val="en-US"/>
        </w:rPr>
        <w:t xml:space="preserve">Comparing the results for different settings, we conclude that using the </w:t>
      </w:r>
      <w:r w:rsidRPr="00CD4BAC">
        <w:rPr>
          <w:i/>
          <w:lang w:val="en-US"/>
        </w:rPr>
        <w:t>double circle</w:t>
      </w:r>
      <w:r w:rsidRPr="00CD4BAC">
        <w:rPr>
          <w:lang w:val="en-US"/>
        </w:rPr>
        <w:t xml:space="preserve"> calculation and down-scaling the image is the best combination to improve performance</w:t>
      </w:r>
      <w:r w:rsidR="00574B85">
        <w:rPr>
          <w:lang w:val="en-US"/>
        </w:rPr>
        <w:t>. Here,</w:t>
      </w:r>
      <w:r w:rsidRPr="00CD4BAC">
        <w:rPr>
          <w:lang w:val="en-US"/>
        </w:rPr>
        <w:t xml:space="preserve"> the number of operations needed for the mask calculations is reduced by the square, but the area to be searched and the number of considered pixels is</w:t>
      </w:r>
      <w:r w:rsidR="00574B85">
        <w:rPr>
          <w:lang w:val="en-US"/>
        </w:rPr>
        <w:t xml:space="preserve"> also reduced with the square.</w:t>
      </w:r>
      <w:r w:rsidRPr="00CD4BAC">
        <w:rPr>
          <w:rStyle w:val="Funotenzeichen"/>
          <w:lang w:val="en-US"/>
        </w:rPr>
        <w:footnoteReference w:id="2"/>
      </w:r>
      <w:r w:rsidRPr="00CD4BAC">
        <w:rPr>
          <w:lang w:val="en-US"/>
        </w:rPr>
        <w:t xml:space="preserve"> This decreases the runtime while minimizing the calculation error to invisibility.</w:t>
      </w:r>
    </w:p>
    <w:p w:rsidR="00F2100E" w:rsidRDefault="00BA6131">
      <w:pPr>
        <w:pStyle w:val="berschrift1"/>
        <w:rPr>
          <w:lang w:val="en-US"/>
        </w:rPr>
      </w:pPr>
      <w:bookmarkStart w:id="41" w:name="_Toc517175670"/>
      <w:r>
        <w:rPr>
          <w:noProof/>
          <w:lang w:val="en-US" w:eastAsia="en-US"/>
        </w:rPr>
        <w:lastRenderedPageBreak/>
        <w:drawing>
          <wp:anchor distT="0" distB="0" distL="114300" distR="114300" simplePos="0" relativeHeight="251687936" behindDoc="0" locked="0" layoutInCell="1" allowOverlap="1" wp14:anchorId="1017BAFD" wp14:editId="796D2784">
            <wp:simplePos x="0" y="0"/>
            <wp:positionH relativeFrom="column">
              <wp:posOffset>-414018</wp:posOffset>
            </wp:positionH>
            <wp:positionV relativeFrom="paragraph">
              <wp:posOffset>591184</wp:posOffset>
            </wp:positionV>
            <wp:extent cx="6592569" cy="6556374"/>
            <wp:effectExtent l="0" t="0" r="0" b="0"/>
            <wp:wrapSquare wrapText="bothSides"/>
            <wp:docPr id="24" name="Grafik 24"/>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pic:blipFill>
                  <pic:spPr bwMode="auto">
                    <a:xfrm>
                      <a:off x="0" y="0"/>
                      <a:ext cx="6592570" cy="6556375"/>
                    </a:xfrm>
                    <a:prstGeom prst="rect">
                      <a:avLst/>
                    </a:prstGeom>
                    <a:noFill/>
                    <a:ln>
                      <a:noFill/>
                    </a:ln>
                  </pic:spPr>
                </pic:pic>
              </a:graphicData>
            </a:graphic>
          </wp:anchor>
        </w:drawing>
      </w:r>
      <w:r>
        <w:rPr>
          <w:noProof/>
          <w:lang w:val="en-US" w:eastAsia="en-US"/>
        </w:rPr>
        <w:drawing>
          <wp:anchor distT="0" distB="0" distL="114300" distR="114300" simplePos="0" relativeHeight="251686912" behindDoc="0" locked="0" layoutInCell="1" allowOverlap="1" wp14:anchorId="6B91E837" wp14:editId="57866A29">
            <wp:simplePos x="0" y="0"/>
            <wp:positionH relativeFrom="column">
              <wp:posOffset>-414018</wp:posOffset>
            </wp:positionH>
            <wp:positionV relativeFrom="paragraph">
              <wp:posOffset>527684</wp:posOffset>
            </wp:positionV>
            <wp:extent cx="6661784" cy="6606539"/>
            <wp:effectExtent l="0" t="0" r="0" b="0"/>
            <wp:wrapSquare wrapText="bothSides"/>
            <wp:docPr id="25" name="Grafik 25"/>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pic:blipFill>
                  <pic:spPr bwMode="auto">
                    <a:xfrm>
                      <a:off x="0" y="0"/>
                      <a:ext cx="6661785" cy="6606539"/>
                    </a:xfrm>
                    <a:prstGeom prst="rect">
                      <a:avLst/>
                    </a:prstGeom>
                    <a:noFill/>
                    <a:ln>
                      <a:noFill/>
                    </a:ln>
                  </pic:spPr>
                </pic:pic>
              </a:graphicData>
            </a:graphic>
          </wp:anchor>
        </w:drawing>
      </w:r>
      <w:r>
        <w:rPr>
          <w:lang w:val="en-US"/>
        </w:rPr>
        <w:t xml:space="preserve">Annex A </w:t>
      </w:r>
      <w:r>
        <w:rPr>
          <w:lang w:val="en-US"/>
        </w:rPr>
        <w:noBreakHyphen/>
        <w:t xml:space="preserve"> Results for a sample image</w:t>
      </w:r>
      <w:bookmarkEnd w:id="39"/>
      <w:bookmarkEnd w:id="40"/>
      <w:bookmarkEnd w:id="41"/>
    </w:p>
    <w:p w:rsidR="00F2100E" w:rsidRDefault="00BA6131">
      <w:pPr>
        <w:rPr>
          <w:lang w:val="en-US"/>
        </w:rPr>
      </w:pPr>
      <w:r>
        <w:rPr>
          <w:noProof/>
          <w:lang w:val="en-US" w:eastAsia="en-US"/>
        </w:rPr>
        <mc:AlternateContent>
          <mc:Choice Requires="wps">
            <w:drawing>
              <wp:anchor distT="0" distB="0" distL="114300" distR="114300" simplePos="0" relativeHeight="251685888" behindDoc="0" locked="0" layoutInCell="1" allowOverlap="1">
                <wp:simplePos x="0" y="0"/>
                <wp:positionH relativeFrom="column">
                  <wp:posOffset>-403860</wp:posOffset>
                </wp:positionH>
                <wp:positionV relativeFrom="paragraph">
                  <wp:posOffset>6644912</wp:posOffset>
                </wp:positionV>
                <wp:extent cx="6524624" cy="2026919"/>
                <wp:effectExtent l="0" t="0" r="10160" b="1206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4624" cy="2026919"/>
                        </a:xfrm>
                        <a:prstGeom prst="rect">
                          <a:avLst/>
                        </a:prstGeom>
                        <a:solidFill>
                          <a:srgbClr val="FFFFFF"/>
                        </a:solidFill>
                        <a:ln w="9525">
                          <a:solidFill>
                            <a:schemeClr val="bg1"/>
                          </a:solidFill>
                          <a:miter lim="800000"/>
                          <a:headEnd/>
                          <a:tailEnd/>
                        </a:ln>
                      </wps:spPr>
                      <wps:txbx>
                        <w:txbxContent>
                          <w:p w:rsidR="00574B85" w:rsidRDefault="00574B85">
                            <w:pPr>
                              <w:rPr>
                                <w:lang w:val="en-US"/>
                              </w:rPr>
                            </w:pPr>
                            <w:r>
                              <w:rPr>
                                <w:lang w:val="en-US"/>
                              </w:rPr>
                              <w:t>Comparison of different settings; if not differently declared, default settings were applied (sf = 1, r=100, 0.001% used, σ=0). 1: Double Circle, 2: Single Pixel Calculation, 3: Double Circle (sigma = 14), 4: Double Circle (1% used), 5: Unprocessed Image, 6: Double Circle (r=50), 7: Double Circle (10% used), 8: Double Circle (sf=2, 10% used), 9: Single Pixel Calculation (sf=2, 10% used).</w:t>
                            </w:r>
                          </w:p>
                          <w:p w:rsidR="00574B85" w:rsidRDefault="00574B85">
                            <w:pPr>
                              <w:rPr>
                                <w:lang w:val="en-US"/>
                              </w:rPr>
                            </w:pPr>
                            <w:r>
                              <w:rPr>
                                <w:lang w:val="en-US"/>
                              </w:rPr>
                              <w:t xml:space="preserve">Since the overall intensity level of the image differed between the different processing parameters (see </w:t>
                            </w:r>
                            <w:r>
                              <w:rPr>
                                <w:lang w:val="en-US"/>
                              </w:rPr>
                              <w:fldChar w:fldCharType="begin"/>
                            </w:r>
                            <w:r>
                              <w:rPr>
                                <w:lang w:val="en-US"/>
                              </w:rPr>
                              <w:instrText xml:space="preserve"> REF _Ref515818464 \h  \* MERGEFORMAT </w:instrText>
                            </w:r>
                            <w:r>
                              <w:rPr>
                                <w:lang w:val="en-US"/>
                              </w:rPr>
                            </w:r>
                            <w:r>
                              <w:rPr>
                                <w:lang w:val="en-US"/>
                              </w:rPr>
                              <w:fldChar w:fldCharType="separate"/>
                            </w:r>
                            <w:r>
                              <w:rPr>
                                <w:lang w:val="en-US"/>
                              </w:rPr>
                              <w:t>Determination of absolute brightness</w:t>
                            </w:r>
                            <w:r>
                              <w:rPr>
                                <w:lang w:val="en-US"/>
                              </w:rPr>
                              <w:fldChar w:fldCharType="end"/>
                            </w:r>
                            <w:r>
                              <w:rPr>
                                <w:lang w:val="en-US"/>
                              </w:rPr>
                              <w:t xml:space="preserve">), image 4’s brightness has been increased by factor 1.4 and images 7-9s’ by factor 1.7 for better visualization.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31.8pt;margin-top:523.2pt;width:513.75pt;height:15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" strokecolor="white [3212]">
                <v:path arrowok="t"/>
                <v:textbox>
                  <w:txbxContent>
                    <w:p w:rsidR="00574B85" w:rsidRDefault="00574B85">
                      <w:pPr>
                        <w:rPr>
                          <w:lang w:val="en-US"/>
                        </w:rPr>
                      </w:pPr>
                      <w:r>
                        <w:rPr>
                          <w:lang w:val="en-US"/>
                        </w:rPr>
                        <w:t>Comparison of different settings; if not differently declared, default settings were applied (sf = 1, r=100, 0.001% used, σ=0). 1: Double Circle, 2: Single Pixel Calculation, 3: Double Circle (sigma = 14), 4: Double Circle (1% used), 5: Unprocessed Image, 6: Double Circle (r=50), 7: Double Circle (10% used), 8: Double Circle (sf=2, 10% used), 9: Single Pixel Calculation (sf=2, 10% used).</w:t>
                      </w:r>
                    </w:p>
                    <w:p w:rsidR="00574B85" w:rsidRDefault="00574B85">
                      <w:pPr>
                        <w:rPr>
                          <w:lang w:val="en-US"/>
                        </w:rPr>
                      </w:pPr>
                      <w:r>
                        <w:rPr>
                          <w:lang w:val="en-US"/>
                        </w:rPr>
                        <w:t xml:space="preserve">Since the overall intensity level of the image differed between the different processing parameters (see </w:t>
                      </w:r>
                      <w:r>
                        <w:rPr>
                          <w:lang w:val="en-US"/>
                        </w:rPr>
                        <w:fldChar w:fldCharType="begin"/>
                      </w:r>
                      <w:r>
                        <w:rPr>
                          <w:lang w:val="en-US"/>
                        </w:rPr>
                        <w:instrText xml:space="preserve"> REF _Ref515818464 \h  \* MERGEFORMAT </w:instrText>
                      </w:r>
                      <w:r>
                        <w:rPr>
                          <w:lang w:val="en-US"/>
                        </w:rPr>
                      </w:r>
                      <w:r>
                        <w:rPr>
                          <w:lang w:val="en-US"/>
                        </w:rPr>
                        <w:fldChar w:fldCharType="separate"/>
                      </w:r>
                      <w:r>
                        <w:rPr>
                          <w:lang w:val="en-US"/>
                        </w:rPr>
                        <w:t>Determination of absolute brightness</w:t>
                      </w:r>
                      <w:r>
                        <w:rPr>
                          <w:lang w:val="en-US"/>
                        </w:rPr>
                        <w:fldChar w:fldCharType="end"/>
                      </w:r>
                      <w:r>
                        <w:rPr>
                          <w:lang w:val="en-US"/>
                        </w:rPr>
                        <w:t xml:space="preserve">), image 4’s brightness has been increased by factor 1.4 and images 7-9s’ by factor 1.7 for better visualization. </w:t>
                      </w:r>
                    </w:p>
                  </w:txbxContent>
                </v:textbox>
              </v:rect>
            </w:pict>
          </mc:Fallback>
        </mc:AlternateContent>
      </w:r>
    </w:p>
    <w:p w:rsidR="00F2100E" w:rsidRDefault="00F2100E">
      <w:pPr>
        <w:rPr>
          <w:lang w:val="en-US"/>
        </w:rPr>
      </w:pPr>
    </w:p>
    <w:p w:rsidR="00F2100E" w:rsidRDefault="00F2100E">
      <w:pPr>
        <w:rPr>
          <w:lang w:val="en-US"/>
        </w:rPr>
      </w:pPr>
    </w:p>
    <w:p w:rsidR="00F2100E" w:rsidRDefault="00F2100E">
      <w:pPr>
        <w:rPr>
          <w:lang w:val="en-US"/>
        </w:rPr>
      </w:pPr>
    </w:p>
    <w:p w:rsidR="00F2100E" w:rsidRDefault="00BA6131">
      <w:pPr>
        <w:pStyle w:val="berschrift1"/>
        <w:rPr>
          <w:lang w:val="en-US"/>
        </w:rPr>
      </w:pPr>
      <w:bookmarkStart w:id="42" w:name="_Toc517175671"/>
      <w:r>
        <w:rPr>
          <w:lang w:val="en-US"/>
        </w:rPr>
        <w:lastRenderedPageBreak/>
        <w:t xml:space="preserve">Annex B </w:t>
      </w:r>
      <w:r>
        <w:rPr>
          <w:lang w:val="en-US"/>
        </w:rPr>
        <w:noBreakHyphen/>
        <w:t xml:space="preserve"> Error Calculation</w:t>
      </w:r>
      <w:bookmarkEnd w:id="42"/>
      <w:r>
        <w:rPr>
          <w:lang w:val="en-US"/>
        </w:rPr>
        <w:t xml:space="preserve"> </w:t>
      </w:r>
    </w:p>
    <w:p w:rsidR="00F2100E" w:rsidRDefault="00F2100E">
      <w:pPr>
        <w:rPr>
          <w:lang w:val="en-US"/>
        </w:rPr>
      </w:pPr>
    </w:p>
    <w:tbl>
      <w:tblPr>
        <w:tblStyle w:val="Tabellenraster"/>
        <w:tblpPr w:leftFromText="180" w:rightFromText="180" w:vertAnchor="text" w:horzAnchor="margin" w:tblpXSpec="center" w:tblpY="855"/>
        <w:tblW w:w="9650" w:type="dxa"/>
        <w:tblLook w:val="04A0" w:firstRow="1" w:lastRow="0" w:firstColumn="1" w:lastColumn="0" w:noHBand="0" w:noVBand="1"/>
      </w:tblPr>
      <w:tblGrid>
        <w:gridCol w:w="2880"/>
        <w:gridCol w:w="772"/>
        <w:gridCol w:w="772"/>
        <w:gridCol w:w="771"/>
        <w:gridCol w:w="876"/>
        <w:gridCol w:w="771"/>
        <w:gridCol w:w="1243"/>
        <w:gridCol w:w="1565"/>
      </w:tblGrid>
      <w:tr w:rsidR="00F2100E" w:rsidTr="00574B85">
        <w:trPr>
          <w:trHeight w:val="282"/>
        </w:trPr>
        <w:tc>
          <w:tcPr>
            <w:tcW w:w="2880" w:type="dxa"/>
            <w:noWrap/>
          </w:tcPr>
          <w:p w:rsidR="00F2100E" w:rsidRDefault="00BA6131">
            <w:pPr>
              <w:rPr>
                <w:lang w:val="en-US"/>
              </w:rPr>
            </w:pPr>
            <w:bookmarkStart w:id="43" w:name="_Ref515825318"/>
            <w:r>
              <w:rPr>
                <w:lang w:val="en-US"/>
              </w:rPr>
              <w:t>image number</w:t>
            </w:r>
          </w:p>
        </w:tc>
        <w:tc>
          <w:tcPr>
            <w:tcW w:w="772" w:type="dxa"/>
            <w:noWrap/>
          </w:tcPr>
          <w:p w:rsidR="00F2100E" w:rsidRDefault="00BA6131">
            <w:pPr>
              <w:rPr>
                <w:lang w:val="en-US"/>
              </w:rPr>
            </w:pPr>
            <w:r>
              <w:rPr>
                <w:lang w:val="en-US"/>
              </w:rPr>
              <w:t>1</w:t>
            </w:r>
          </w:p>
        </w:tc>
        <w:tc>
          <w:tcPr>
            <w:tcW w:w="772" w:type="dxa"/>
            <w:noWrap/>
          </w:tcPr>
          <w:p w:rsidR="00F2100E" w:rsidRDefault="00BA6131">
            <w:pPr>
              <w:rPr>
                <w:lang w:val="en-US"/>
              </w:rPr>
            </w:pPr>
            <w:r>
              <w:rPr>
                <w:lang w:val="en-US"/>
              </w:rPr>
              <w:t>2</w:t>
            </w:r>
          </w:p>
        </w:tc>
        <w:tc>
          <w:tcPr>
            <w:tcW w:w="771" w:type="dxa"/>
            <w:noWrap/>
          </w:tcPr>
          <w:p w:rsidR="00F2100E" w:rsidRDefault="00BA6131">
            <w:pPr>
              <w:rPr>
                <w:lang w:val="en-US"/>
              </w:rPr>
            </w:pPr>
            <w:r>
              <w:rPr>
                <w:lang w:val="en-US"/>
              </w:rPr>
              <w:t>3</w:t>
            </w:r>
          </w:p>
        </w:tc>
        <w:tc>
          <w:tcPr>
            <w:tcW w:w="876" w:type="dxa"/>
            <w:noWrap/>
          </w:tcPr>
          <w:p w:rsidR="00F2100E" w:rsidRDefault="00BA6131">
            <w:pPr>
              <w:rPr>
                <w:lang w:val="en-US"/>
              </w:rPr>
            </w:pPr>
            <w:r>
              <w:rPr>
                <w:lang w:val="en-US"/>
              </w:rPr>
              <w:t>4</w:t>
            </w:r>
          </w:p>
        </w:tc>
        <w:tc>
          <w:tcPr>
            <w:tcW w:w="771" w:type="dxa"/>
            <w:noWrap/>
          </w:tcPr>
          <w:p w:rsidR="00F2100E" w:rsidRDefault="00BA6131">
            <w:pPr>
              <w:rPr>
                <w:lang w:val="en-US"/>
              </w:rPr>
            </w:pPr>
            <w:r>
              <w:rPr>
                <w:lang w:val="en-US"/>
              </w:rPr>
              <w:t>5</w:t>
            </w:r>
          </w:p>
        </w:tc>
        <w:tc>
          <w:tcPr>
            <w:tcW w:w="1243" w:type="dxa"/>
            <w:noWrap/>
          </w:tcPr>
          <w:p w:rsidR="00F2100E" w:rsidRDefault="00BA6131">
            <w:r>
              <w:t xml:space="preserve">Average </w:t>
            </w:r>
            <w:proofErr w:type="spellStart"/>
            <w:r>
              <w:t>error</w:t>
            </w:r>
            <w:proofErr w:type="spellEnd"/>
          </w:p>
        </w:tc>
        <w:tc>
          <w:tcPr>
            <w:tcW w:w="1565" w:type="dxa"/>
            <w:noWrap/>
          </w:tcPr>
          <w:p w:rsidR="00F2100E" w:rsidRDefault="00BA6131">
            <w:r>
              <w:t xml:space="preserve">% </w:t>
            </w:r>
          </w:p>
          <w:p w:rsidR="00F2100E" w:rsidRDefault="00BA6131">
            <w:r>
              <w:t>(</w:t>
            </w:r>
            <w:proofErr w:type="spellStart"/>
            <w:r>
              <w:t>of</w:t>
            </w:r>
            <w:proofErr w:type="spellEnd"/>
            <w:r>
              <w:t xml:space="preserve"> 4096)</w:t>
            </w:r>
          </w:p>
        </w:tc>
      </w:tr>
      <w:tr w:rsidR="00F2100E" w:rsidTr="00574B85">
        <w:trPr>
          <w:trHeight w:val="282"/>
        </w:trPr>
        <w:tc>
          <w:tcPr>
            <w:tcW w:w="2880" w:type="dxa"/>
            <w:noWrap/>
          </w:tcPr>
          <w:p w:rsidR="00F2100E" w:rsidRDefault="00BA6131" w:rsidP="00310E2D">
            <w:pPr>
              <w:rPr>
                <w:lang w:val="en-US"/>
              </w:rPr>
            </w:pPr>
            <w:r>
              <w:rPr>
                <w:lang w:val="en-US"/>
              </w:rPr>
              <w:t>dc</w:t>
            </w:r>
            <w:r w:rsidR="00574B85">
              <w:rPr>
                <w:lang w:val="en-US"/>
              </w:rPr>
              <w:t>,</w:t>
            </w:r>
            <w:r>
              <w:rPr>
                <w:lang w:val="en-US"/>
              </w:rPr>
              <w:t xml:space="preserve"> </w:t>
            </w:r>
            <w:r w:rsidR="00310E2D">
              <w:rPr>
                <w:lang w:val="en-US"/>
              </w:rPr>
              <w:t>s</w:t>
            </w:r>
            <w:r>
              <w:rPr>
                <w:lang w:val="en-US"/>
              </w:rPr>
              <w:t>f = 1 vs. sf =</w:t>
            </w:r>
            <w:r w:rsidR="00310E2D">
              <w:rPr>
                <w:lang w:val="en-US"/>
              </w:rPr>
              <w:t xml:space="preserve"> </w:t>
            </w:r>
            <w:r>
              <w:rPr>
                <w:lang w:val="en-US"/>
              </w:rPr>
              <w:t>2, 10% used, output image</w:t>
            </w:r>
          </w:p>
        </w:tc>
        <w:tc>
          <w:tcPr>
            <w:tcW w:w="772" w:type="dxa"/>
            <w:noWrap/>
          </w:tcPr>
          <w:p w:rsidR="00F2100E" w:rsidRDefault="00BA6131">
            <w:r>
              <w:t>1.695</w:t>
            </w:r>
          </w:p>
        </w:tc>
        <w:tc>
          <w:tcPr>
            <w:tcW w:w="772" w:type="dxa"/>
            <w:noWrap/>
          </w:tcPr>
          <w:p w:rsidR="00F2100E" w:rsidRDefault="00BA6131">
            <w:r>
              <w:t>1.614</w:t>
            </w:r>
          </w:p>
        </w:tc>
        <w:tc>
          <w:tcPr>
            <w:tcW w:w="771" w:type="dxa"/>
            <w:noWrap/>
          </w:tcPr>
          <w:p w:rsidR="00F2100E" w:rsidRDefault="00BA6131">
            <w:r>
              <w:t>1.403</w:t>
            </w:r>
          </w:p>
        </w:tc>
        <w:tc>
          <w:tcPr>
            <w:tcW w:w="876" w:type="dxa"/>
            <w:noWrap/>
          </w:tcPr>
          <w:p w:rsidR="00F2100E" w:rsidRDefault="00BA6131">
            <w:r>
              <w:t>13.567</w:t>
            </w:r>
          </w:p>
        </w:tc>
        <w:tc>
          <w:tcPr>
            <w:tcW w:w="771" w:type="dxa"/>
            <w:noWrap/>
          </w:tcPr>
          <w:p w:rsidR="00F2100E" w:rsidRDefault="00BA6131">
            <w:r>
              <w:t>7.650</w:t>
            </w:r>
          </w:p>
        </w:tc>
        <w:tc>
          <w:tcPr>
            <w:tcW w:w="1243" w:type="dxa"/>
            <w:noWrap/>
          </w:tcPr>
          <w:p w:rsidR="00F2100E" w:rsidRDefault="00BA6131">
            <w:r>
              <w:t>5.186</w:t>
            </w:r>
          </w:p>
        </w:tc>
        <w:tc>
          <w:tcPr>
            <w:tcW w:w="1565" w:type="dxa"/>
            <w:noWrap/>
          </w:tcPr>
          <w:p w:rsidR="00F2100E" w:rsidRDefault="00BA6131">
            <w:r>
              <w:t>0.126606%</w:t>
            </w:r>
          </w:p>
        </w:tc>
      </w:tr>
      <w:tr w:rsidR="00F2100E" w:rsidTr="00574B85">
        <w:trPr>
          <w:trHeight w:val="282"/>
        </w:trPr>
        <w:tc>
          <w:tcPr>
            <w:tcW w:w="2880" w:type="dxa"/>
            <w:noWrap/>
          </w:tcPr>
          <w:p w:rsidR="00F2100E" w:rsidRDefault="00BA6131">
            <w:pPr>
              <w:rPr>
                <w:lang w:val="en-US"/>
              </w:rPr>
            </w:pPr>
            <w:r>
              <w:rPr>
                <w:lang w:val="en-US"/>
              </w:rPr>
              <w:t xml:space="preserve">dc vs. </w:t>
            </w:r>
            <w:proofErr w:type="spellStart"/>
            <w:r>
              <w:rPr>
                <w:lang w:val="en-US"/>
              </w:rPr>
              <w:t>sp</w:t>
            </w:r>
            <w:proofErr w:type="spellEnd"/>
            <w:r w:rsidR="00574B85">
              <w:rPr>
                <w:lang w:val="en-US"/>
              </w:rPr>
              <w:t>,</w:t>
            </w:r>
            <w:r>
              <w:rPr>
                <w:lang w:val="en-US"/>
              </w:rPr>
              <w:t xml:space="preserve"> sf = 2, 10% used, output image</w:t>
            </w:r>
          </w:p>
        </w:tc>
        <w:tc>
          <w:tcPr>
            <w:tcW w:w="772" w:type="dxa"/>
            <w:noWrap/>
          </w:tcPr>
          <w:p w:rsidR="00F2100E" w:rsidRDefault="00BA6131">
            <w:r>
              <w:t>0.310</w:t>
            </w:r>
          </w:p>
        </w:tc>
        <w:tc>
          <w:tcPr>
            <w:tcW w:w="772" w:type="dxa"/>
            <w:noWrap/>
          </w:tcPr>
          <w:p w:rsidR="00F2100E" w:rsidRDefault="00BA6131">
            <w:r>
              <w:t>0.292</w:t>
            </w:r>
          </w:p>
        </w:tc>
        <w:tc>
          <w:tcPr>
            <w:tcW w:w="771" w:type="dxa"/>
            <w:noWrap/>
          </w:tcPr>
          <w:p w:rsidR="00F2100E" w:rsidRDefault="00BA6131">
            <w:r>
              <w:t>0.205</w:t>
            </w:r>
          </w:p>
        </w:tc>
        <w:tc>
          <w:tcPr>
            <w:tcW w:w="876" w:type="dxa"/>
            <w:noWrap/>
          </w:tcPr>
          <w:p w:rsidR="00F2100E" w:rsidRDefault="00BA6131">
            <w:r>
              <w:t>0.603</w:t>
            </w:r>
          </w:p>
        </w:tc>
        <w:tc>
          <w:tcPr>
            <w:tcW w:w="771" w:type="dxa"/>
            <w:noWrap/>
          </w:tcPr>
          <w:p w:rsidR="00F2100E" w:rsidRDefault="00BA6131">
            <w:r>
              <w:t>6.649</w:t>
            </w:r>
          </w:p>
        </w:tc>
        <w:tc>
          <w:tcPr>
            <w:tcW w:w="1243" w:type="dxa"/>
            <w:noWrap/>
          </w:tcPr>
          <w:p w:rsidR="00F2100E" w:rsidRDefault="00BA6131">
            <w:r>
              <w:t>1.612</w:t>
            </w:r>
          </w:p>
          <w:p w:rsidR="00F2100E" w:rsidRDefault="00BA6131">
            <w:r>
              <w:t>(</w:t>
            </w:r>
            <w:proofErr w:type="spellStart"/>
            <w:r>
              <w:t>excluding</w:t>
            </w:r>
            <w:proofErr w:type="spellEnd"/>
            <w:r>
              <w:t xml:space="preserve"> </w:t>
            </w:r>
            <w:proofErr w:type="spellStart"/>
            <w:r>
              <w:t>image</w:t>
            </w:r>
            <w:proofErr w:type="spellEnd"/>
            <w:r>
              <w:t xml:space="preserve"> 5: 0.353)</w:t>
            </w:r>
          </w:p>
        </w:tc>
        <w:tc>
          <w:tcPr>
            <w:tcW w:w="1565" w:type="dxa"/>
            <w:noWrap/>
          </w:tcPr>
          <w:p w:rsidR="00F2100E" w:rsidRDefault="00BA6131">
            <w:r>
              <w:t>0.039351%</w:t>
            </w:r>
          </w:p>
          <w:p w:rsidR="00F2100E" w:rsidRDefault="00BA6131">
            <w:r>
              <w:t>(</w:t>
            </w:r>
            <w:proofErr w:type="spellStart"/>
            <w:r>
              <w:t>excluding</w:t>
            </w:r>
            <w:proofErr w:type="spellEnd"/>
            <w:r>
              <w:t xml:space="preserve"> </w:t>
            </w:r>
            <w:proofErr w:type="spellStart"/>
            <w:r>
              <w:t>image</w:t>
            </w:r>
            <w:proofErr w:type="spellEnd"/>
            <w:r>
              <w:t xml:space="preserve"> 5: 0.008606%)</w:t>
            </w:r>
          </w:p>
        </w:tc>
      </w:tr>
      <w:tr w:rsidR="00F2100E" w:rsidTr="00574B85">
        <w:trPr>
          <w:trHeight w:val="282"/>
        </w:trPr>
        <w:tc>
          <w:tcPr>
            <w:tcW w:w="2880" w:type="dxa"/>
            <w:noWrap/>
          </w:tcPr>
          <w:p w:rsidR="00F2100E" w:rsidRDefault="00BA6131">
            <w:pPr>
              <w:rPr>
                <w:lang w:val="en-US"/>
              </w:rPr>
            </w:pPr>
            <w:r>
              <w:rPr>
                <w:lang w:val="en-US"/>
              </w:rPr>
              <w:t xml:space="preserve">dc vs. </w:t>
            </w:r>
            <w:proofErr w:type="spellStart"/>
            <w:r>
              <w:rPr>
                <w:lang w:val="en-US"/>
              </w:rPr>
              <w:t>sp</w:t>
            </w:r>
            <w:proofErr w:type="spellEnd"/>
            <w:r w:rsidR="00574B85">
              <w:rPr>
                <w:lang w:val="en-US"/>
              </w:rPr>
              <w:t>,</w:t>
            </w:r>
            <w:r>
              <w:rPr>
                <w:lang w:val="en-US"/>
              </w:rPr>
              <w:t xml:space="preserve"> sf = 2, 10% used, map</w:t>
            </w:r>
          </w:p>
        </w:tc>
        <w:tc>
          <w:tcPr>
            <w:tcW w:w="772" w:type="dxa"/>
            <w:noWrap/>
          </w:tcPr>
          <w:p w:rsidR="00F2100E" w:rsidRDefault="00BA6131">
            <w:r>
              <w:t>1.039</w:t>
            </w:r>
          </w:p>
        </w:tc>
        <w:tc>
          <w:tcPr>
            <w:tcW w:w="772" w:type="dxa"/>
            <w:noWrap/>
          </w:tcPr>
          <w:p w:rsidR="00F2100E" w:rsidRDefault="00BA6131">
            <w:r>
              <w:t>1.068</w:t>
            </w:r>
          </w:p>
        </w:tc>
        <w:tc>
          <w:tcPr>
            <w:tcW w:w="771" w:type="dxa"/>
            <w:noWrap/>
          </w:tcPr>
          <w:p w:rsidR="00F2100E" w:rsidRDefault="00BA6131">
            <w:r>
              <w:t>0.622</w:t>
            </w:r>
          </w:p>
        </w:tc>
        <w:tc>
          <w:tcPr>
            <w:tcW w:w="876" w:type="dxa"/>
            <w:noWrap/>
          </w:tcPr>
          <w:p w:rsidR="00F2100E" w:rsidRDefault="00BA6131">
            <w:r>
              <w:t>0.224</w:t>
            </w:r>
          </w:p>
        </w:tc>
        <w:tc>
          <w:tcPr>
            <w:tcW w:w="771" w:type="dxa"/>
            <w:noWrap/>
          </w:tcPr>
          <w:p w:rsidR="00F2100E" w:rsidRDefault="00BA6131">
            <w:r>
              <w:t>0.550</w:t>
            </w:r>
          </w:p>
        </w:tc>
        <w:tc>
          <w:tcPr>
            <w:tcW w:w="1243" w:type="dxa"/>
            <w:noWrap/>
          </w:tcPr>
          <w:p w:rsidR="00F2100E" w:rsidRDefault="00BA6131">
            <w:r>
              <w:t>0.701</w:t>
            </w:r>
          </w:p>
        </w:tc>
        <w:tc>
          <w:tcPr>
            <w:tcW w:w="1565" w:type="dxa"/>
            <w:noWrap/>
          </w:tcPr>
          <w:p w:rsidR="00F2100E" w:rsidRDefault="00BA6131">
            <w:r>
              <w:t>0.017104%</w:t>
            </w:r>
          </w:p>
        </w:tc>
      </w:tr>
    </w:tbl>
    <w:p w:rsidR="00F2100E" w:rsidRDefault="00BA6131">
      <w:pPr>
        <w:pStyle w:val="Beschriftung"/>
        <w:keepNext/>
        <w:rPr>
          <w:lang w:val="en-US"/>
        </w:rPr>
      </w:pPr>
      <w:r>
        <w:rPr>
          <w:lang w:val="en-US"/>
        </w:rPr>
        <w:t xml:space="preserve"> Table </w:t>
      </w:r>
      <w:r>
        <w:fldChar w:fldCharType="begin"/>
      </w:r>
      <w:r>
        <w:rPr>
          <w:lang w:val="en-US"/>
        </w:rPr>
        <w:instrText xml:space="preserve"> SEQ Table \* ARABIC </w:instrText>
      </w:r>
      <w:r>
        <w:fldChar w:fldCharType="separate"/>
      </w:r>
      <w:r>
        <w:rPr>
          <w:lang w:val="en-US"/>
        </w:rPr>
        <w:t>1</w:t>
      </w:r>
      <w:r>
        <w:fldChar w:fldCharType="end"/>
      </w:r>
      <w:bookmarkEnd w:id="43"/>
      <w:r>
        <w:rPr>
          <w:lang w:val="en-US"/>
        </w:rPr>
        <w:t xml:space="preserve"> - Errors in down-scaled setting</w:t>
      </w:r>
    </w:p>
    <w:p w:rsidR="00F2100E" w:rsidRDefault="00F2100E">
      <w:pPr>
        <w:pStyle w:val="Beschriftung"/>
        <w:keepNext/>
        <w:rPr>
          <w:lang w:val="en-US"/>
        </w:rPr>
      </w:pPr>
    </w:p>
    <w:p w:rsidR="00F2100E" w:rsidRDefault="00BA6131">
      <w:pPr>
        <w:rPr>
          <w:sz w:val="20"/>
          <w:lang w:val="en-US"/>
        </w:rPr>
      </w:pPr>
      <w:r>
        <w:rPr>
          <w:lang w:val="en-US"/>
        </w:rPr>
        <w:fldChar w:fldCharType="begin"/>
      </w:r>
      <w:r>
        <w:rPr>
          <w:lang w:val="en-US"/>
        </w:rPr>
        <w:instrText xml:space="preserve"> LINK </w:instrText>
      </w:r>
      <w:r w:rsidR="002430B6">
        <w:rPr>
          <w:lang w:val="en-US"/>
        </w:rPr>
        <w:instrText xml:space="preserve">Excel.Sheet.12 "C:\\Users\\sebas\\Documents\\BrightnessCorrector Hiwi\\Userguide\\Assay.xlsx" quality!Z1S1:Z3S7 </w:instrText>
      </w:r>
      <w:r>
        <w:rPr>
          <w:lang w:val="en-US"/>
        </w:rPr>
        <w:instrText xml:space="preserve">\a \f 5 \h  \* MERGEFORMAT </w:instrText>
      </w:r>
      <w:r>
        <w:rPr>
          <w:lang w:val="en-US"/>
        </w:rPr>
        <w:fldChar w:fldCharType="separate"/>
      </w:r>
    </w:p>
    <w:tbl>
      <w:tblPr>
        <w:tblStyle w:val="Tabellenraster"/>
        <w:tblpPr w:leftFromText="180" w:rightFromText="180" w:vertAnchor="text" w:horzAnchor="margin" w:tblpXSpec="center" w:tblpY="673"/>
        <w:tblW w:w="9698" w:type="dxa"/>
        <w:tblLook w:val="04A0" w:firstRow="1" w:lastRow="0" w:firstColumn="1" w:lastColumn="0" w:noHBand="0" w:noVBand="1"/>
      </w:tblPr>
      <w:tblGrid>
        <w:gridCol w:w="2165"/>
        <w:gridCol w:w="1033"/>
        <w:gridCol w:w="1033"/>
        <w:gridCol w:w="1033"/>
        <w:gridCol w:w="1033"/>
        <w:gridCol w:w="1033"/>
        <w:gridCol w:w="1033"/>
        <w:gridCol w:w="1335"/>
      </w:tblGrid>
      <w:tr w:rsidR="00F2100E">
        <w:trPr>
          <w:trHeight w:val="955"/>
        </w:trPr>
        <w:tc>
          <w:tcPr>
            <w:tcW w:w="2165" w:type="dxa"/>
            <w:noWrap/>
          </w:tcPr>
          <w:p w:rsidR="00F2100E" w:rsidRDefault="00BA6131">
            <w:pPr>
              <w:rPr>
                <w:lang w:val="en-US"/>
              </w:rPr>
            </w:pPr>
            <w:r>
              <w:rPr>
                <w:lang w:val="en-US"/>
              </w:rPr>
              <w:t>image #</w:t>
            </w:r>
          </w:p>
        </w:tc>
        <w:tc>
          <w:tcPr>
            <w:tcW w:w="1033" w:type="dxa"/>
            <w:noWrap/>
          </w:tcPr>
          <w:p w:rsidR="00F2100E" w:rsidRDefault="00BA6131">
            <w:pPr>
              <w:rPr>
                <w:lang w:val="en-US"/>
              </w:rPr>
            </w:pPr>
            <w:r>
              <w:rPr>
                <w:lang w:val="en-US"/>
              </w:rPr>
              <w:t>1</w:t>
            </w:r>
          </w:p>
        </w:tc>
        <w:tc>
          <w:tcPr>
            <w:tcW w:w="1033" w:type="dxa"/>
            <w:noWrap/>
          </w:tcPr>
          <w:p w:rsidR="00F2100E" w:rsidRDefault="00BA6131">
            <w:pPr>
              <w:rPr>
                <w:lang w:val="en-US"/>
              </w:rPr>
            </w:pPr>
            <w:r>
              <w:rPr>
                <w:lang w:val="en-US"/>
              </w:rPr>
              <w:t>2</w:t>
            </w:r>
          </w:p>
        </w:tc>
        <w:tc>
          <w:tcPr>
            <w:tcW w:w="1033" w:type="dxa"/>
            <w:noWrap/>
          </w:tcPr>
          <w:p w:rsidR="00F2100E" w:rsidRDefault="00BA6131">
            <w:pPr>
              <w:rPr>
                <w:lang w:val="en-US"/>
              </w:rPr>
            </w:pPr>
            <w:r>
              <w:rPr>
                <w:lang w:val="en-US"/>
              </w:rPr>
              <w:t>3</w:t>
            </w:r>
          </w:p>
        </w:tc>
        <w:tc>
          <w:tcPr>
            <w:tcW w:w="1033" w:type="dxa"/>
            <w:noWrap/>
          </w:tcPr>
          <w:p w:rsidR="00F2100E" w:rsidRDefault="00BA6131">
            <w:pPr>
              <w:rPr>
                <w:lang w:val="en-US"/>
              </w:rPr>
            </w:pPr>
            <w:r>
              <w:rPr>
                <w:lang w:val="en-US"/>
              </w:rPr>
              <w:t>4</w:t>
            </w:r>
          </w:p>
        </w:tc>
        <w:tc>
          <w:tcPr>
            <w:tcW w:w="1033" w:type="dxa"/>
            <w:noWrap/>
          </w:tcPr>
          <w:p w:rsidR="00F2100E" w:rsidRDefault="00BA6131">
            <w:pPr>
              <w:rPr>
                <w:lang w:val="en-US"/>
              </w:rPr>
            </w:pPr>
            <w:r>
              <w:rPr>
                <w:lang w:val="en-US"/>
              </w:rPr>
              <w:t>5</w:t>
            </w:r>
          </w:p>
        </w:tc>
        <w:tc>
          <w:tcPr>
            <w:tcW w:w="1033" w:type="dxa"/>
            <w:noWrap/>
          </w:tcPr>
          <w:p w:rsidR="00F2100E" w:rsidRDefault="00BA6131">
            <w:pPr>
              <w:rPr>
                <w:lang w:val="en-US"/>
              </w:rPr>
            </w:pPr>
            <w:r>
              <w:rPr>
                <w:lang w:val="en-US"/>
              </w:rPr>
              <w:t>Average error</w:t>
            </w:r>
          </w:p>
        </w:tc>
        <w:tc>
          <w:tcPr>
            <w:tcW w:w="1335" w:type="dxa"/>
          </w:tcPr>
          <w:p w:rsidR="00F2100E" w:rsidRDefault="00BA6131">
            <w:pPr>
              <w:rPr>
                <w:lang w:val="en-US"/>
              </w:rPr>
            </w:pPr>
            <w:r>
              <w:rPr>
                <w:lang w:val="en-US"/>
              </w:rPr>
              <w:t xml:space="preserve">% </w:t>
            </w:r>
            <w:r>
              <w:rPr>
                <w:lang w:val="en-US"/>
              </w:rPr>
              <w:br/>
              <w:t>(of 4096)</w:t>
            </w:r>
          </w:p>
        </w:tc>
      </w:tr>
      <w:tr w:rsidR="00F2100E">
        <w:trPr>
          <w:trHeight w:val="332"/>
        </w:trPr>
        <w:tc>
          <w:tcPr>
            <w:tcW w:w="2165" w:type="dxa"/>
            <w:noWrap/>
          </w:tcPr>
          <w:p w:rsidR="00F2100E" w:rsidRDefault="00BA6131">
            <w:pPr>
              <w:rPr>
                <w:lang w:val="en-US"/>
              </w:rPr>
            </w:pPr>
            <w:r>
              <w:rPr>
                <w:lang w:val="en-US"/>
              </w:rPr>
              <w:t>mask average</w:t>
            </w:r>
          </w:p>
        </w:tc>
        <w:tc>
          <w:tcPr>
            <w:tcW w:w="1033" w:type="dxa"/>
            <w:noWrap/>
          </w:tcPr>
          <w:p w:rsidR="00F2100E" w:rsidRDefault="00BA6131">
            <w:pPr>
              <w:rPr>
                <w:lang w:val="en-US"/>
              </w:rPr>
            </w:pPr>
            <w:r>
              <w:rPr>
                <w:lang w:val="en-US"/>
              </w:rPr>
              <w:t>4.333</w:t>
            </w:r>
          </w:p>
        </w:tc>
        <w:tc>
          <w:tcPr>
            <w:tcW w:w="1033" w:type="dxa"/>
            <w:noWrap/>
          </w:tcPr>
          <w:p w:rsidR="00F2100E" w:rsidRDefault="00BA6131">
            <w:pPr>
              <w:rPr>
                <w:lang w:val="en-US"/>
              </w:rPr>
            </w:pPr>
            <w:r>
              <w:rPr>
                <w:lang w:val="en-US"/>
              </w:rPr>
              <w:t>4.192</w:t>
            </w:r>
          </w:p>
        </w:tc>
        <w:tc>
          <w:tcPr>
            <w:tcW w:w="1033" w:type="dxa"/>
            <w:noWrap/>
          </w:tcPr>
          <w:p w:rsidR="00F2100E" w:rsidRDefault="00BA6131">
            <w:pPr>
              <w:rPr>
                <w:lang w:val="en-US"/>
              </w:rPr>
            </w:pPr>
            <w:r>
              <w:rPr>
                <w:lang w:val="en-US"/>
              </w:rPr>
              <w:t>2.913</w:t>
            </w:r>
          </w:p>
        </w:tc>
        <w:tc>
          <w:tcPr>
            <w:tcW w:w="1033" w:type="dxa"/>
            <w:noWrap/>
          </w:tcPr>
          <w:p w:rsidR="00F2100E" w:rsidRDefault="00BA6131">
            <w:pPr>
              <w:rPr>
                <w:lang w:val="en-US"/>
              </w:rPr>
            </w:pPr>
            <w:r>
              <w:rPr>
                <w:lang w:val="en-US"/>
              </w:rPr>
              <w:t>2.069</w:t>
            </w:r>
          </w:p>
        </w:tc>
        <w:tc>
          <w:tcPr>
            <w:tcW w:w="1033" w:type="dxa"/>
            <w:noWrap/>
          </w:tcPr>
          <w:p w:rsidR="00F2100E" w:rsidRDefault="00BA6131">
            <w:pPr>
              <w:rPr>
                <w:lang w:val="en-US"/>
              </w:rPr>
            </w:pPr>
            <w:r>
              <w:rPr>
                <w:lang w:val="en-US"/>
              </w:rPr>
              <w:t>0.547</w:t>
            </w:r>
          </w:p>
        </w:tc>
        <w:tc>
          <w:tcPr>
            <w:tcW w:w="1033" w:type="dxa"/>
            <w:noWrap/>
          </w:tcPr>
          <w:p w:rsidR="00F2100E" w:rsidRDefault="00BA6131">
            <w:pPr>
              <w:rPr>
                <w:lang w:val="en-US"/>
              </w:rPr>
            </w:pPr>
            <w:r>
              <w:rPr>
                <w:lang w:val="en-US"/>
              </w:rPr>
              <w:t>2.811</w:t>
            </w:r>
          </w:p>
        </w:tc>
        <w:tc>
          <w:tcPr>
            <w:tcW w:w="1335" w:type="dxa"/>
            <w:noWrap/>
          </w:tcPr>
          <w:p w:rsidR="00F2100E" w:rsidRDefault="00BA6131">
            <w:pPr>
              <w:rPr>
                <w:lang w:val="en-US"/>
              </w:rPr>
            </w:pPr>
            <w:r>
              <w:rPr>
                <w:lang w:val="en-US"/>
              </w:rPr>
              <w:t>0.068623%</w:t>
            </w:r>
          </w:p>
        </w:tc>
      </w:tr>
      <w:tr w:rsidR="00F2100E">
        <w:trPr>
          <w:trHeight w:val="739"/>
        </w:trPr>
        <w:tc>
          <w:tcPr>
            <w:tcW w:w="2165" w:type="dxa"/>
            <w:noWrap/>
          </w:tcPr>
          <w:p w:rsidR="00F2100E" w:rsidRDefault="00BA6131">
            <w:pPr>
              <w:rPr>
                <w:lang w:val="en-US"/>
              </w:rPr>
            </w:pPr>
            <w:r>
              <w:rPr>
                <w:lang w:val="en-US"/>
              </w:rPr>
              <w:t>image average</w:t>
            </w:r>
          </w:p>
        </w:tc>
        <w:tc>
          <w:tcPr>
            <w:tcW w:w="1033" w:type="dxa"/>
            <w:noWrap/>
          </w:tcPr>
          <w:p w:rsidR="00F2100E" w:rsidRDefault="00BA6131">
            <w:pPr>
              <w:rPr>
                <w:lang w:val="en-US"/>
              </w:rPr>
            </w:pPr>
            <w:r>
              <w:rPr>
                <w:lang w:val="en-US"/>
              </w:rPr>
              <w:t>0.709</w:t>
            </w:r>
          </w:p>
        </w:tc>
        <w:tc>
          <w:tcPr>
            <w:tcW w:w="1033" w:type="dxa"/>
            <w:noWrap/>
          </w:tcPr>
          <w:p w:rsidR="00F2100E" w:rsidRDefault="00BA6131">
            <w:pPr>
              <w:rPr>
                <w:lang w:val="en-US"/>
              </w:rPr>
            </w:pPr>
            <w:r>
              <w:rPr>
                <w:lang w:val="en-US"/>
              </w:rPr>
              <w:t>0.522</w:t>
            </w:r>
          </w:p>
        </w:tc>
        <w:tc>
          <w:tcPr>
            <w:tcW w:w="1033" w:type="dxa"/>
            <w:noWrap/>
          </w:tcPr>
          <w:p w:rsidR="00F2100E" w:rsidRDefault="00BA6131">
            <w:pPr>
              <w:rPr>
                <w:lang w:val="en-US"/>
              </w:rPr>
            </w:pPr>
            <w:r>
              <w:rPr>
                <w:lang w:val="en-US"/>
              </w:rPr>
              <w:t>0.635</w:t>
            </w:r>
          </w:p>
        </w:tc>
        <w:tc>
          <w:tcPr>
            <w:tcW w:w="1033" w:type="dxa"/>
            <w:noWrap/>
          </w:tcPr>
          <w:p w:rsidR="00F2100E" w:rsidRDefault="00BA6131">
            <w:pPr>
              <w:rPr>
                <w:lang w:val="en-US"/>
              </w:rPr>
            </w:pPr>
            <w:r>
              <w:rPr>
                <w:lang w:val="en-US"/>
              </w:rPr>
              <w:t>0.439</w:t>
            </w:r>
          </w:p>
        </w:tc>
        <w:tc>
          <w:tcPr>
            <w:tcW w:w="1033" w:type="dxa"/>
            <w:noWrap/>
          </w:tcPr>
          <w:p w:rsidR="00F2100E" w:rsidRDefault="00BA6131">
            <w:pPr>
              <w:rPr>
                <w:lang w:val="en-US"/>
              </w:rPr>
            </w:pPr>
            <w:r>
              <w:rPr>
                <w:lang w:val="en-US"/>
              </w:rPr>
              <w:t>0.137</w:t>
            </w:r>
          </w:p>
        </w:tc>
        <w:tc>
          <w:tcPr>
            <w:tcW w:w="1033" w:type="dxa"/>
            <w:noWrap/>
          </w:tcPr>
          <w:p w:rsidR="00F2100E" w:rsidRDefault="00BA6131">
            <w:pPr>
              <w:rPr>
                <w:lang w:val="en-US"/>
              </w:rPr>
            </w:pPr>
            <w:r>
              <w:rPr>
                <w:lang w:val="en-US"/>
              </w:rPr>
              <w:t>0.488</w:t>
            </w:r>
          </w:p>
        </w:tc>
        <w:tc>
          <w:tcPr>
            <w:tcW w:w="1335" w:type="dxa"/>
            <w:noWrap/>
          </w:tcPr>
          <w:p w:rsidR="00F2100E" w:rsidRDefault="00BA6131">
            <w:pPr>
              <w:rPr>
                <w:lang w:val="en-US"/>
              </w:rPr>
            </w:pPr>
            <w:r>
              <w:rPr>
                <w:lang w:val="en-US"/>
              </w:rPr>
              <w:t>0.011924%</w:t>
            </w:r>
          </w:p>
        </w:tc>
      </w:tr>
    </w:tbl>
    <w:p w:rsidR="00F2100E" w:rsidRDefault="00BA6131">
      <w:pPr>
        <w:rPr>
          <w:lang w:val="en-US"/>
        </w:rPr>
      </w:pPr>
      <w:r>
        <w:rPr>
          <w:lang w:val="en-US"/>
        </w:rPr>
        <w:t xml:space="preserve"> </w:t>
      </w:r>
      <w:r>
        <w:rPr>
          <w:lang w:val="en-US"/>
        </w:rPr>
        <w:fldChar w:fldCharType="end"/>
      </w:r>
      <w:r>
        <w:rPr>
          <w:lang w:val="en-US"/>
        </w:rPr>
        <w:t xml:space="preserve"> </w:t>
      </w:r>
      <w:bookmarkStart w:id="44" w:name="_Ref515828329"/>
      <w:r>
        <w:rPr>
          <w:lang w:val="en-US"/>
        </w:rPr>
        <w:t xml:space="preserve">Table </w:t>
      </w:r>
      <w:r>
        <w:fldChar w:fldCharType="begin"/>
      </w:r>
      <w:r>
        <w:rPr>
          <w:lang w:val="en-US"/>
        </w:rPr>
        <w:instrText xml:space="preserve"> SEQ Table \* ARABIC </w:instrText>
      </w:r>
      <w:r>
        <w:fldChar w:fldCharType="separate"/>
      </w:r>
      <w:r>
        <w:rPr>
          <w:lang w:val="en-US"/>
        </w:rPr>
        <w:t>2</w:t>
      </w:r>
      <w:r>
        <w:fldChar w:fldCharType="end"/>
      </w:r>
      <w:bookmarkEnd w:id="44"/>
      <w:r>
        <w:rPr>
          <w:lang w:val="en-US"/>
        </w:rPr>
        <w:t xml:space="preserve"> </w:t>
      </w:r>
      <w:r>
        <w:rPr>
          <w:lang w:val="en-US"/>
        </w:rPr>
        <w:noBreakHyphen/>
        <w:t xml:space="preserve"> Errors between native and Double Circle algorithm </w:t>
      </w:r>
      <w:r>
        <w:rPr>
          <w:lang w:val="en-US"/>
        </w:rPr>
        <w:fldChar w:fldCharType="begin"/>
      </w:r>
      <w:r>
        <w:rPr>
          <w:lang w:val="en-US"/>
        </w:rPr>
        <w:instrText xml:space="preserve"> LINK </w:instrText>
      </w:r>
      <w:r w:rsidR="002430B6">
        <w:rPr>
          <w:lang w:val="en-US"/>
        </w:rPr>
        <w:instrText xml:space="preserve">Excel.Sheet.12 "C:\\Users\\sebas\\Documents\\BrightnessCorrector Hiwi\\Userguide\\Assay.xlsx" quality!Z1S1:Z3S8 </w:instrText>
      </w:r>
      <w:r>
        <w:rPr>
          <w:lang w:val="en-US"/>
        </w:rPr>
        <w:instrText xml:space="preserve">\a \f 5 \h  \* MERGEFORMAT </w:instrText>
      </w:r>
      <w:r>
        <w:rPr>
          <w:lang w:val="en-US"/>
        </w:rPr>
        <w:fldChar w:fldCharType="separate"/>
      </w:r>
    </w:p>
    <w:p w:rsidR="00F2100E" w:rsidRDefault="00BA6131">
      <w:pPr>
        <w:rPr>
          <w:lang w:val="en-US"/>
        </w:rPr>
      </w:pPr>
      <w:r>
        <w:rPr>
          <w:lang w:val="en-US"/>
        </w:rPr>
        <w:fldChar w:fldCharType="end"/>
      </w:r>
    </w:p>
    <w:p w:rsidR="00F2100E" w:rsidRDefault="00F2100E">
      <w:pPr>
        <w:rPr>
          <w:lang w:val="en-US"/>
        </w:rPr>
      </w:pPr>
    </w:p>
    <w:sectPr w:rsidR="00F2100E">
      <w:type w:val="continuous"/>
      <w:pgSz w:w="11906" w:h="16838"/>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AE6" w:rsidRDefault="00C32AE6">
      <w:pPr>
        <w:spacing w:before="0" w:line="240" w:lineRule="auto"/>
      </w:pPr>
      <w:r>
        <w:separator/>
      </w:r>
    </w:p>
  </w:endnote>
  <w:endnote w:type="continuationSeparator" w:id="0">
    <w:p w:rsidR="00C32AE6" w:rsidRDefault="00C32A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AE6" w:rsidRDefault="00C32AE6">
      <w:pPr>
        <w:spacing w:before="0" w:line="240" w:lineRule="auto"/>
      </w:pPr>
      <w:r>
        <w:separator/>
      </w:r>
    </w:p>
  </w:footnote>
  <w:footnote w:type="continuationSeparator" w:id="0">
    <w:p w:rsidR="00C32AE6" w:rsidRDefault="00C32AE6">
      <w:pPr>
        <w:spacing w:before="0" w:line="240" w:lineRule="auto"/>
      </w:pPr>
      <w:r>
        <w:continuationSeparator/>
      </w:r>
    </w:p>
  </w:footnote>
  <w:footnote w:id="1">
    <w:p w:rsidR="00574B85" w:rsidRDefault="00574B85">
      <w:pPr>
        <w:pStyle w:val="Funotentext"/>
        <w:rPr>
          <w:lang w:val="en-US"/>
        </w:rPr>
      </w:pPr>
      <w:r>
        <w:rPr>
          <w:rStyle w:val="Funotenzeichen"/>
        </w:rPr>
        <w:footnoteRef/>
      </w:r>
      <w:r>
        <w:rPr>
          <w:lang w:val="en-US"/>
        </w:rPr>
        <w:t xml:space="preserve"> Configuration: Intel Core i5-6200U with integrated HD Graphics 520 and 8 GB of RAM on Windows 10 (64 bit)</w:t>
      </w:r>
    </w:p>
  </w:footnote>
  <w:footnote w:id="2">
    <w:p w:rsidR="00574B85" w:rsidRDefault="00574B85" w:rsidP="00CD4BAC">
      <w:pPr>
        <w:pStyle w:val="Funotentext"/>
        <w:rPr>
          <w:lang w:val="en-US"/>
        </w:rPr>
      </w:pPr>
      <w:r>
        <w:rPr>
          <w:rStyle w:val="Funotenzeichen"/>
        </w:rPr>
        <w:footnoteRef/>
      </w:r>
      <w:r>
        <w:rPr>
          <w:lang w:val="en-US"/>
        </w:rPr>
        <w:t xml:space="preserve"> Hence fewer list operation and sorting has be done which further speeds the process up so performance in the test increases even further than the expected cf</w:t>
      </w:r>
      <w:r>
        <w:rPr>
          <w:vertAlign w:val="superscript"/>
          <w:lang w:val="en-US"/>
        </w:rPr>
        <w:t>2</w:t>
      </w:r>
      <w:r>
        <w:rPr>
          <w:lang w:val="en-US"/>
        </w:rPr>
        <w:t>* cf</w:t>
      </w:r>
      <w:r>
        <w:rPr>
          <w:vertAlign w:val="superscript"/>
          <w:lang w:val="en-US"/>
        </w:rPr>
        <w:t>2</w:t>
      </w:r>
      <w:r>
        <w:rPr>
          <w:lang w:val="en-US"/>
        </w:rPr>
        <w:t xml:space="preserve"> * cf</w:t>
      </w:r>
      <w:r>
        <w:rPr>
          <w:vertAlign w:val="superscript"/>
          <w:lang w:val="en-US"/>
        </w:rPr>
        <w:t>2</w:t>
      </w:r>
      <w:r>
        <w:rPr>
          <w:lang w:val="en-US"/>
        </w:rPr>
        <w:t xml:space="preserve"> = cf</w:t>
      </w:r>
      <w:r>
        <w:rPr>
          <w:vertAlign w:val="superscript"/>
          <w:lang w:val="en-US"/>
        </w:rPr>
        <w:t>6</w:t>
      </w:r>
      <w:r>
        <w:rPr>
          <w:lang w:val="en-US"/>
        </w:rPr>
        <w:t>. Since not only the mask calculation but also the image calculation takes some time performance does not increase a lot by increasing sf from 2 to 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6F74"/>
    <w:multiLevelType w:val="hybridMultilevel"/>
    <w:tmpl w:val="18606528"/>
    <w:lvl w:ilvl="0" w:tplc="3030E618">
      <w:start w:val="1"/>
      <w:numFmt w:val="bullet"/>
      <w:lvlText w:val=""/>
      <w:lvlJc w:val="left"/>
      <w:pPr>
        <w:ind w:left="780" w:hanging="359"/>
      </w:pPr>
      <w:rPr>
        <w:rFonts w:ascii="Symbol" w:hAnsi="Symbol" w:hint="default"/>
      </w:rPr>
    </w:lvl>
    <w:lvl w:ilvl="1" w:tplc="BBB813E8">
      <w:start w:val="1"/>
      <w:numFmt w:val="bullet"/>
      <w:lvlText w:val="o"/>
      <w:lvlJc w:val="left"/>
      <w:pPr>
        <w:ind w:left="1500" w:hanging="359"/>
      </w:pPr>
      <w:rPr>
        <w:rFonts w:ascii="Courier New" w:hAnsi="Courier New" w:cs="Courier New" w:hint="default"/>
      </w:rPr>
    </w:lvl>
    <w:lvl w:ilvl="2" w:tplc="1B3AE5C8">
      <w:start w:val="1"/>
      <w:numFmt w:val="bullet"/>
      <w:lvlText w:val=""/>
      <w:lvlJc w:val="left"/>
      <w:pPr>
        <w:ind w:left="2220" w:hanging="359"/>
      </w:pPr>
      <w:rPr>
        <w:rFonts w:ascii="Wingdings" w:hAnsi="Wingdings" w:hint="default"/>
      </w:rPr>
    </w:lvl>
    <w:lvl w:ilvl="3" w:tplc="F1504FDA">
      <w:start w:val="1"/>
      <w:numFmt w:val="bullet"/>
      <w:lvlText w:val=""/>
      <w:lvlJc w:val="left"/>
      <w:pPr>
        <w:ind w:left="2940" w:hanging="359"/>
      </w:pPr>
      <w:rPr>
        <w:rFonts w:ascii="Symbol" w:hAnsi="Symbol" w:hint="default"/>
      </w:rPr>
    </w:lvl>
    <w:lvl w:ilvl="4" w:tplc="CCD0E424">
      <w:start w:val="1"/>
      <w:numFmt w:val="bullet"/>
      <w:lvlText w:val="o"/>
      <w:lvlJc w:val="left"/>
      <w:pPr>
        <w:ind w:left="3660" w:hanging="359"/>
      </w:pPr>
      <w:rPr>
        <w:rFonts w:ascii="Courier New" w:hAnsi="Courier New" w:cs="Courier New" w:hint="default"/>
      </w:rPr>
    </w:lvl>
    <w:lvl w:ilvl="5" w:tplc="DEFAE040">
      <w:start w:val="1"/>
      <w:numFmt w:val="bullet"/>
      <w:lvlText w:val=""/>
      <w:lvlJc w:val="left"/>
      <w:pPr>
        <w:ind w:left="4380" w:hanging="359"/>
      </w:pPr>
      <w:rPr>
        <w:rFonts w:ascii="Wingdings" w:hAnsi="Wingdings" w:hint="default"/>
      </w:rPr>
    </w:lvl>
    <w:lvl w:ilvl="6" w:tplc="88B60E9E">
      <w:start w:val="1"/>
      <w:numFmt w:val="bullet"/>
      <w:lvlText w:val=""/>
      <w:lvlJc w:val="left"/>
      <w:pPr>
        <w:ind w:left="5100" w:hanging="359"/>
      </w:pPr>
      <w:rPr>
        <w:rFonts w:ascii="Symbol" w:hAnsi="Symbol" w:hint="default"/>
      </w:rPr>
    </w:lvl>
    <w:lvl w:ilvl="7" w:tplc="29120C40">
      <w:start w:val="1"/>
      <w:numFmt w:val="bullet"/>
      <w:lvlText w:val="o"/>
      <w:lvlJc w:val="left"/>
      <w:pPr>
        <w:ind w:left="5820" w:hanging="359"/>
      </w:pPr>
      <w:rPr>
        <w:rFonts w:ascii="Courier New" w:hAnsi="Courier New" w:cs="Courier New" w:hint="default"/>
      </w:rPr>
    </w:lvl>
    <w:lvl w:ilvl="8" w:tplc="4F3E6442">
      <w:start w:val="1"/>
      <w:numFmt w:val="bullet"/>
      <w:lvlText w:val=""/>
      <w:lvlJc w:val="left"/>
      <w:pPr>
        <w:ind w:left="6540" w:hanging="359"/>
      </w:pPr>
      <w:rPr>
        <w:rFonts w:ascii="Wingdings" w:hAnsi="Wingdings" w:hint="default"/>
      </w:rPr>
    </w:lvl>
  </w:abstractNum>
  <w:abstractNum w:abstractNumId="1">
    <w:nsid w:val="08C235E8"/>
    <w:multiLevelType w:val="hybridMultilevel"/>
    <w:tmpl w:val="998C2C9E"/>
    <w:lvl w:ilvl="0" w:tplc="1B5296E6">
      <w:start w:val="1"/>
      <w:numFmt w:val="bullet"/>
      <w:lvlText w:val=""/>
      <w:lvlJc w:val="left"/>
      <w:pPr>
        <w:tabs>
          <w:tab w:val="left" w:pos="360"/>
        </w:tabs>
        <w:ind w:left="360" w:hanging="359"/>
      </w:pPr>
      <w:rPr>
        <w:rFonts w:ascii="Symbol" w:hAnsi="Symbol" w:hint="default"/>
        <w:sz w:val="22"/>
      </w:rPr>
    </w:lvl>
    <w:lvl w:ilvl="1" w:tplc="72602B1C">
      <w:start w:val="1"/>
      <w:numFmt w:val="bullet"/>
      <w:lvlText w:val="o"/>
      <w:lvlJc w:val="left"/>
      <w:pPr>
        <w:ind w:left="1440" w:hanging="359"/>
      </w:pPr>
      <w:rPr>
        <w:rFonts w:ascii="Courier New" w:eastAsia="Courier New" w:hAnsi="Courier New" w:cs="Courier New" w:hint="default"/>
      </w:rPr>
    </w:lvl>
    <w:lvl w:ilvl="2" w:tplc="3740093A">
      <w:start w:val="1"/>
      <w:numFmt w:val="bullet"/>
      <w:lvlText w:val="§"/>
      <w:lvlJc w:val="left"/>
      <w:pPr>
        <w:ind w:left="2160" w:hanging="359"/>
      </w:pPr>
      <w:rPr>
        <w:rFonts w:ascii="Wingdings" w:eastAsia="Wingdings" w:hAnsi="Wingdings" w:cs="Wingdings" w:hint="default"/>
      </w:rPr>
    </w:lvl>
    <w:lvl w:ilvl="3" w:tplc="3AD6AF98">
      <w:start w:val="1"/>
      <w:numFmt w:val="bullet"/>
      <w:lvlText w:val="·"/>
      <w:lvlJc w:val="left"/>
      <w:pPr>
        <w:ind w:left="2880" w:hanging="359"/>
      </w:pPr>
      <w:rPr>
        <w:rFonts w:ascii="Symbol" w:eastAsia="Symbol" w:hAnsi="Symbol" w:cs="Symbol" w:hint="default"/>
      </w:rPr>
    </w:lvl>
    <w:lvl w:ilvl="4" w:tplc="E5E64B10">
      <w:start w:val="1"/>
      <w:numFmt w:val="bullet"/>
      <w:lvlText w:val="o"/>
      <w:lvlJc w:val="left"/>
      <w:pPr>
        <w:ind w:left="3600" w:hanging="359"/>
      </w:pPr>
      <w:rPr>
        <w:rFonts w:ascii="Courier New" w:eastAsia="Courier New" w:hAnsi="Courier New" w:cs="Courier New" w:hint="default"/>
      </w:rPr>
    </w:lvl>
    <w:lvl w:ilvl="5" w:tplc="0100D3F2">
      <w:start w:val="1"/>
      <w:numFmt w:val="bullet"/>
      <w:lvlText w:val="§"/>
      <w:lvlJc w:val="left"/>
      <w:pPr>
        <w:ind w:left="4320" w:hanging="359"/>
      </w:pPr>
      <w:rPr>
        <w:rFonts w:ascii="Wingdings" w:eastAsia="Wingdings" w:hAnsi="Wingdings" w:cs="Wingdings" w:hint="default"/>
      </w:rPr>
    </w:lvl>
    <w:lvl w:ilvl="6" w:tplc="8E7A8896">
      <w:start w:val="1"/>
      <w:numFmt w:val="bullet"/>
      <w:lvlText w:val="·"/>
      <w:lvlJc w:val="left"/>
      <w:pPr>
        <w:ind w:left="5040" w:hanging="359"/>
      </w:pPr>
      <w:rPr>
        <w:rFonts w:ascii="Symbol" w:eastAsia="Symbol" w:hAnsi="Symbol" w:cs="Symbol" w:hint="default"/>
      </w:rPr>
    </w:lvl>
    <w:lvl w:ilvl="7" w:tplc="8200C9A6">
      <w:start w:val="1"/>
      <w:numFmt w:val="bullet"/>
      <w:lvlText w:val="o"/>
      <w:lvlJc w:val="left"/>
      <w:pPr>
        <w:ind w:left="5760" w:hanging="359"/>
      </w:pPr>
      <w:rPr>
        <w:rFonts w:ascii="Courier New" w:eastAsia="Courier New" w:hAnsi="Courier New" w:cs="Courier New" w:hint="default"/>
      </w:rPr>
    </w:lvl>
    <w:lvl w:ilvl="8" w:tplc="5C3283C4">
      <w:start w:val="1"/>
      <w:numFmt w:val="bullet"/>
      <w:lvlText w:val="§"/>
      <w:lvlJc w:val="left"/>
      <w:pPr>
        <w:ind w:left="6480" w:hanging="359"/>
      </w:pPr>
      <w:rPr>
        <w:rFonts w:ascii="Wingdings" w:eastAsia="Wingdings" w:hAnsi="Wingdings" w:cs="Wingdings" w:hint="default"/>
      </w:rPr>
    </w:lvl>
  </w:abstractNum>
  <w:abstractNum w:abstractNumId="2">
    <w:nsid w:val="0F137F95"/>
    <w:multiLevelType w:val="hybridMultilevel"/>
    <w:tmpl w:val="8970390A"/>
    <w:lvl w:ilvl="0" w:tplc="A7F6F7D4">
      <w:start w:val="1"/>
      <w:numFmt w:val="decimal"/>
      <w:lvlText w:val="%1."/>
      <w:lvlJc w:val="left"/>
      <w:pPr>
        <w:tabs>
          <w:tab w:val="left" w:pos="360"/>
        </w:tabs>
        <w:ind w:left="360" w:hanging="359"/>
      </w:pPr>
    </w:lvl>
    <w:lvl w:ilvl="1" w:tplc="2EBAFCEC">
      <w:start w:val="1"/>
      <w:numFmt w:val="bullet"/>
      <w:lvlText w:val="o"/>
      <w:lvlJc w:val="left"/>
      <w:pPr>
        <w:ind w:left="1440" w:hanging="359"/>
      </w:pPr>
      <w:rPr>
        <w:rFonts w:ascii="Courier New" w:eastAsia="Courier New" w:hAnsi="Courier New" w:cs="Courier New" w:hint="default"/>
      </w:rPr>
    </w:lvl>
    <w:lvl w:ilvl="2" w:tplc="7D06EC3A">
      <w:start w:val="1"/>
      <w:numFmt w:val="bullet"/>
      <w:lvlText w:val="§"/>
      <w:lvlJc w:val="left"/>
      <w:pPr>
        <w:ind w:left="2160" w:hanging="359"/>
      </w:pPr>
      <w:rPr>
        <w:rFonts w:ascii="Wingdings" w:eastAsia="Wingdings" w:hAnsi="Wingdings" w:cs="Wingdings" w:hint="default"/>
      </w:rPr>
    </w:lvl>
    <w:lvl w:ilvl="3" w:tplc="2974D59A">
      <w:start w:val="1"/>
      <w:numFmt w:val="bullet"/>
      <w:lvlText w:val="·"/>
      <w:lvlJc w:val="left"/>
      <w:pPr>
        <w:ind w:left="2880" w:hanging="359"/>
      </w:pPr>
      <w:rPr>
        <w:rFonts w:ascii="Symbol" w:eastAsia="Symbol" w:hAnsi="Symbol" w:cs="Symbol" w:hint="default"/>
      </w:rPr>
    </w:lvl>
    <w:lvl w:ilvl="4" w:tplc="EBBAF34E">
      <w:start w:val="1"/>
      <w:numFmt w:val="bullet"/>
      <w:lvlText w:val="o"/>
      <w:lvlJc w:val="left"/>
      <w:pPr>
        <w:ind w:left="3600" w:hanging="359"/>
      </w:pPr>
      <w:rPr>
        <w:rFonts w:ascii="Courier New" w:eastAsia="Courier New" w:hAnsi="Courier New" w:cs="Courier New" w:hint="default"/>
      </w:rPr>
    </w:lvl>
    <w:lvl w:ilvl="5" w:tplc="96E0BEEC">
      <w:start w:val="1"/>
      <w:numFmt w:val="bullet"/>
      <w:lvlText w:val="§"/>
      <w:lvlJc w:val="left"/>
      <w:pPr>
        <w:ind w:left="4320" w:hanging="359"/>
      </w:pPr>
      <w:rPr>
        <w:rFonts w:ascii="Wingdings" w:eastAsia="Wingdings" w:hAnsi="Wingdings" w:cs="Wingdings" w:hint="default"/>
      </w:rPr>
    </w:lvl>
    <w:lvl w:ilvl="6" w:tplc="0146455E">
      <w:start w:val="1"/>
      <w:numFmt w:val="bullet"/>
      <w:lvlText w:val="·"/>
      <w:lvlJc w:val="left"/>
      <w:pPr>
        <w:ind w:left="5040" w:hanging="359"/>
      </w:pPr>
      <w:rPr>
        <w:rFonts w:ascii="Symbol" w:eastAsia="Symbol" w:hAnsi="Symbol" w:cs="Symbol" w:hint="default"/>
      </w:rPr>
    </w:lvl>
    <w:lvl w:ilvl="7" w:tplc="A016EB32">
      <w:start w:val="1"/>
      <w:numFmt w:val="bullet"/>
      <w:lvlText w:val="o"/>
      <w:lvlJc w:val="left"/>
      <w:pPr>
        <w:ind w:left="5760" w:hanging="359"/>
      </w:pPr>
      <w:rPr>
        <w:rFonts w:ascii="Courier New" w:eastAsia="Courier New" w:hAnsi="Courier New" w:cs="Courier New" w:hint="default"/>
      </w:rPr>
    </w:lvl>
    <w:lvl w:ilvl="8" w:tplc="8636318A">
      <w:start w:val="1"/>
      <w:numFmt w:val="bullet"/>
      <w:lvlText w:val="§"/>
      <w:lvlJc w:val="left"/>
      <w:pPr>
        <w:ind w:left="6480" w:hanging="359"/>
      </w:pPr>
      <w:rPr>
        <w:rFonts w:ascii="Wingdings" w:eastAsia="Wingdings" w:hAnsi="Wingdings" w:cs="Wingdings" w:hint="default"/>
      </w:rPr>
    </w:lvl>
  </w:abstractNum>
  <w:abstractNum w:abstractNumId="3">
    <w:nsid w:val="106D53FB"/>
    <w:multiLevelType w:val="hybridMultilevel"/>
    <w:tmpl w:val="13AE4CB4"/>
    <w:lvl w:ilvl="0" w:tplc="2EB40B02">
      <w:start w:val="1"/>
      <w:numFmt w:val="bullet"/>
      <w:lvlText w:val=""/>
      <w:lvlJc w:val="left"/>
      <w:pPr>
        <w:tabs>
          <w:tab w:val="left" w:pos="360"/>
        </w:tabs>
        <w:ind w:left="360" w:hanging="359"/>
      </w:pPr>
      <w:rPr>
        <w:rFonts w:ascii="Symbol" w:hAnsi="Symbol" w:hint="default"/>
        <w:sz w:val="22"/>
      </w:rPr>
    </w:lvl>
    <w:lvl w:ilvl="1" w:tplc="C35E7292">
      <w:start w:val="1"/>
      <w:numFmt w:val="bullet"/>
      <w:lvlText w:val="o"/>
      <w:lvlJc w:val="left"/>
      <w:pPr>
        <w:ind w:left="1440" w:hanging="359"/>
      </w:pPr>
      <w:rPr>
        <w:rFonts w:ascii="Courier New" w:eastAsia="Courier New" w:hAnsi="Courier New" w:cs="Courier New" w:hint="default"/>
      </w:rPr>
    </w:lvl>
    <w:lvl w:ilvl="2" w:tplc="B720DC12">
      <w:start w:val="1"/>
      <w:numFmt w:val="bullet"/>
      <w:lvlText w:val="§"/>
      <w:lvlJc w:val="left"/>
      <w:pPr>
        <w:ind w:left="2160" w:hanging="359"/>
      </w:pPr>
      <w:rPr>
        <w:rFonts w:ascii="Wingdings" w:eastAsia="Wingdings" w:hAnsi="Wingdings" w:cs="Wingdings" w:hint="default"/>
      </w:rPr>
    </w:lvl>
    <w:lvl w:ilvl="3" w:tplc="61D23942">
      <w:start w:val="1"/>
      <w:numFmt w:val="bullet"/>
      <w:lvlText w:val="·"/>
      <w:lvlJc w:val="left"/>
      <w:pPr>
        <w:ind w:left="2880" w:hanging="359"/>
      </w:pPr>
      <w:rPr>
        <w:rFonts w:ascii="Symbol" w:eastAsia="Symbol" w:hAnsi="Symbol" w:cs="Symbol" w:hint="default"/>
      </w:rPr>
    </w:lvl>
    <w:lvl w:ilvl="4" w:tplc="274E5528">
      <w:start w:val="1"/>
      <w:numFmt w:val="bullet"/>
      <w:lvlText w:val="o"/>
      <w:lvlJc w:val="left"/>
      <w:pPr>
        <w:ind w:left="3600" w:hanging="359"/>
      </w:pPr>
      <w:rPr>
        <w:rFonts w:ascii="Courier New" w:eastAsia="Courier New" w:hAnsi="Courier New" w:cs="Courier New" w:hint="default"/>
      </w:rPr>
    </w:lvl>
    <w:lvl w:ilvl="5" w:tplc="794E4A28">
      <w:start w:val="1"/>
      <w:numFmt w:val="bullet"/>
      <w:lvlText w:val="§"/>
      <w:lvlJc w:val="left"/>
      <w:pPr>
        <w:ind w:left="4320" w:hanging="359"/>
      </w:pPr>
      <w:rPr>
        <w:rFonts w:ascii="Wingdings" w:eastAsia="Wingdings" w:hAnsi="Wingdings" w:cs="Wingdings" w:hint="default"/>
      </w:rPr>
    </w:lvl>
    <w:lvl w:ilvl="6" w:tplc="3CE8FBCA">
      <w:start w:val="1"/>
      <w:numFmt w:val="bullet"/>
      <w:lvlText w:val="·"/>
      <w:lvlJc w:val="left"/>
      <w:pPr>
        <w:ind w:left="5040" w:hanging="359"/>
      </w:pPr>
      <w:rPr>
        <w:rFonts w:ascii="Symbol" w:eastAsia="Symbol" w:hAnsi="Symbol" w:cs="Symbol" w:hint="default"/>
      </w:rPr>
    </w:lvl>
    <w:lvl w:ilvl="7" w:tplc="019620BC">
      <w:start w:val="1"/>
      <w:numFmt w:val="bullet"/>
      <w:lvlText w:val="o"/>
      <w:lvlJc w:val="left"/>
      <w:pPr>
        <w:ind w:left="5760" w:hanging="359"/>
      </w:pPr>
      <w:rPr>
        <w:rFonts w:ascii="Courier New" w:eastAsia="Courier New" w:hAnsi="Courier New" w:cs="Courier New" w:hint="default"/>
      </w:rPr>
    </w:lvl>
    <w:lvl w:ilvl="8" w:tplc="10ACFADA">
      <w:start w:val="1"/>
      <w:numFmt w:val="bullet"/>
      <w:lvlText w:val="§"/>
      <w:lvlJc w:val="left"/>
      <w:pPr>
        <w:ind w:left="6480" w:hanging="359"/>
      </w:pPr>
      <w:rPr>
        <w:rFonts w:ascii="Wingdings" w:eastAsia="Wingdings" w:hAnsi="Wingdings" w:cs="Wingdings" w:hint="default"/>
      </w:rPr>
    </w:lvl>
  </w:abstractNum>
  <w:abstractNum w:abstractNumId="4">
    <w:nsid w:val="13B370F2"/>
    <w:multiLevelType w:val="hybridMultilevel"/>
    <w:tmpl w:val="67D85B96"/>
    <w:lvl w:ilvl="0" w:tplc="0E5E6776">
      <w:start w:val="1"/>
      <w:numFmt w:val="decimal"/>
      <w:lvlText w:val="%1."/>
      <w:lvlJc w:val="left"/>
      <w:pPr>
        <w:tabs>
          <w:tab w:val="left" w:pos="360"/>
        </w:tabs>
        <w:ind w:left="360" w:hanging="359"/>
      </w:pPr>
    </w:lvl>
    <w:lvl w:ilvl="1" w:tplc="95C2E0CA">
      <w:start w:val="1"/>
      <w:numFmt w:val="bullet"/>
      <w:lvlText w:val="o"/>
      <w:lvlJc w:val="left"/>
      <w:pPr>
        <w:ind w:left="1440" w:hanging="359"/>
      </w:pPr>
      <w:rPr>
        <w:rFonts w:ascii="Courier New" w:eastAsia="Courier New" w:hAnsi="Courier New" w:cs="Courier New" w:hint="default"/>
      </w:rPr>
    </w:lvl>
    <w:lvl w:ilvl="2" w:tplc="276EFEF4">
      <w:start w:val="1"/>
      <w:numFmt w:val="bullet"/>
      <w:lvlText w:val="§"/>
      <w:lvlJc w:val="left"/>
      <w:pPr>
        <w:ind w:left="2160" w:hanging="359"/>
      </w:pPr>
      <w:rPr>
        <w:rFonts w:ascii="Wingdings" w:eastAsia="Wingdings" w:hAnsi="Wingdings" w:cs="Wingdings" w:hint="default"/>
      </w:rPr>
    </w:lvl>
    <w:lvl w:ilvl="3" w:tplc="859C1024">
      <w:start w:val="1"/>
      <w:numFmt w:val="bullet"/>
      <w:lvlText w:val="·"/>
      <w:lvlJc w:val="left"/>
      <w:pPr>
        <w:ind w:left="2880" w:hanging="359"/>
      </w:pPr>
      <w:rPr>
        <w:rFonts w:ascii="Symbol" w:eastAsia="Symbol" w:hAnsi="Symbol" w:cs="Symbol" w:hint="default"/>
      </w:rPr>
    </w:lvl>
    <w:lvl w:ilvl="4" w:tplc="8E38855A">
      <w:start w:val="1"/>
      <w:numFmt w:val="bullet"/>
      <w:lvlText w:val="o"/>
      <w:lvlJc w:val="left"/>
      <w:pPr>
        <w:ind w:left="3600" w:hanging="359"/>
      </w:pPr>
      <w:rPr>
        <w:rFonts w:ascii="Courier New" w:eastAsia="Courier New" w:hAnsi="Courier New" w:cs="Courier New" w:hint="default"/>
      </w:rPr>
    </w:lvl>
    <w:lvl w:ilvl="5" w:tplc="3C7A6E88">
      <w:start w:val="1"/>
      <w:numFmt w:val="bullet"/>
      <w:lvlText w:val="§"/>
      <w:lvlJc w:val="left"/>
      <w:pPr>
        <w:ind w:left="4320" w:hanging="359"/>
      </w:pPr>
      <w:rPr>
        <w:rFonts w:ascii="Wingdings" w:eastAsia="Wingdings" w:hAnsi="Wingdings" w:cs="Wingdings" w:hint="default"/>
      </w:rPr>
    </w:lvl>
    <w:lvl w:ilvl="6" w:tplc="B9F699F8">
      <w:start w:val="1"/>
      <w:numFmt w:val="bullet"/>
      <w:lvlText w:val="·"/>
      <w:lvlJc w:val="left"/>
      <w:pPr>
        <w:ind w:left="5040" w:hanging="359"/>
      </w:pPr>
      <w:rPr>
        <w:rFonts w:ascii="Symbol" w:eastAsia="Symbol" w:hAnsi="Symbol" w:cs="Symbol" w:hint="default"/>
      </w:rPr>
    </w:lvl>
    <w:lvl w:ilvl="7" w:tplc="67942B6E">
      <w:start w:val="1"/>
      <w:numFmt w:val="bullet"/>
      <w:lvlText w:val="o"/>
      <w:lvlJc w:val="left"/>
      <w:pPr>
        <w:ind w:left="5760" w:hanging="359"/>
      </w:pPr>
      <w:rPr>
        <w:rFonts w:ascii="Courier New" w:eastAsia="Courier New" w:hAnsi="Courier New" w:cs="Courier New" w:hint="default"/>
      </w:rPr>
    </w:lvl>
    <w:lvl w:ilvl="8" w:tplc="7FB61010">
      <w:start w:val="1"/>
      <w:numFmt w:val="bullet"/>
      <w:lvlText w:val="§"/>
      <w:lvlJc w:val="left"/>
      <w:pPr>
        <w:ind w:left="6480" w:hanging="359"/>
      </w:pPr>
      <w:rPr>
        <w:rFonts w:ascii="Wingdings" w:eastAsia="Wingdings" w:hAnsi="Wingdings" w:cs="Wingdings" w:hint="default"/>
      </w:rPr>
    </w:lvl>
  </w:abstractNum>
  <w:abstractNum w:abstractNumId="5">
    <w:nsid w:val="15785FA8"/>
    <w:multiLevelType w:val="hybridMultilevel"/>
    <w:tmpl w:val="FC0044AA"/>
    <w:lvl w:ilvl="0" w:tplc="99B2C9B8">
      <w:start w:val="1"/>
      <w:numFmt w:val="decimal"/>
      <w:pStyle w:val="Listennummer"/>
      <w:lvlText w:val="%1."/>
      <w:lvlJc w:val="left"/>
      <w:pPr>
        <w:tabs>
          <w:tab w:val="left" w:pos="360"/>
        </w:tabs>
        <w:ind w:left="360" w:hanging="359"/>
      </w:pPr>
    </w:lvl>
    <w:lvl w:ilvl="1" w:tplc="15B664C2">
      <w:start w:val="1"/>
      <w:numFmt w:val="bullet"/>
      <w:lvlText w:val="o"/>
      <w:lvlJc w:val="left"/>
      <w:pPr>
        <w:ind w:left="1440" w:hanging="359"/>
      </w:pPr>
      <w:rPr>
        <w:rFonts w:ascii="Courier New" w:eastAsia="Courier New" w:hAnsi="Courier New" w:cs="Courier New" w:hint="default"/>
      </w:rPr>
    </w:lvl>
    <w:lvl w:ilvl="2" w:tplc="D6EA8A50">
      <w:start w:val="1"/>
      <w:numFmt w:val="bullet"/>
      <w:lvlText w:val="§"/>
      <w:lvlJc w:val="left"/>
      <w:pPr>
        <w:ind w:left="2160" w:hanging="359"/>
      </w:pPr>
      <w:rPr>
        <w:rFonts w:ascii="Wingdings" w:eastAsia="Wingdings" w:hAnsi="Wingdings" w:cs="Wingdings" w:hint="default"/>
      </w:rPr>
    </w:lvl>
    <w:lvl w:ilvl="3" w:tplc="AA425720">
      <w:start w:val="1"/>
      <w:numFmt w:val="bullet"/>
      <w:lvlText w:val="·"/>
      <w:lvlJc w:val="left"/>
      <w:pPr>
        <w:ind w:left="2880" w:hanging="359"/>
      </w:pPr>
      <w:rPr>
        <w:rFonts w:ascii="Symbol" w:eastAsia="Symbol" w:hAnsi="Symbol" w:cs="Symbol" w:hint="default"/>
      </w:rPr>
    </w:lvl>
    <w:lvl w:ilvl="4" w:tplc="00C026EE">
      <w:start w:val="1"/>
      <w:numFmt w:val="bullet"/>
      <w:lvlText w:val="o"/>
      <w:lvlJc w:val="left"/>
      <w:pPr>
        <w:ind w:left="3600" w:hanging="359"/>
      </w:pPr>
      <w:rPr>
        <w:rFonts w:ascii="Courier New" w:eastAsia="Courier New" w:hAnsi="Courier New" w:cs="Courier New" w:hint="default"/>
      </w:rPr>
    </w:lvl>
    <w:lvl w:ilvl="5" w:tplc="D30E451A">
      <w:start w:val="1"/>
      <w:numFmt w:val="bullet"/>
      <w:lvlText w:val="§"/>
      <w:lvlJc w:val="left"/>
      <w:pPr>
        <w:ind w:left="4320" w:hanging="359"/>
      </w:pPr>
      <w:rPr>
        <w:rFonts w:ascii="Wingdings" w:eastAsia="Wingdings" w:hAnsi="Wingdings" w:cs="Wingdings" w:hint="default"/>
      </w:rPr>
    </w:lvl>
    <w:lvl w:ilvl="6" w:tplc="8DF0DD28">
      <w:start w:val="1"/>
      <w:numFmt w:val="bullet"/>
      <w:lvlText w:val="·"/>
      <w:lvlJc w:val="left"/>
      <w:pPr>
        <w:ind w:left="5040" w:hanging="359"/>
      </w:pPr>
      <w:rPr>
        <w:rFonts w:ascii="Symbol" w:eastAsia="Symbol" w:hAnsi="Symbol" w:cs="Symbol" w:hint="default"/>
      </w:rPr>
    </w:lvl>
    <w:lvl w:ilvl="7" w:tplc="0832D40A">
      <w:start w:val="1"/>
      <w:numFmt w:val="bullet"/>
      <w:lvlText w:val="o"/>
      <w:lvlJc w:val="left"/>
      <w:pPr>
        <w:ind w:left="5760" w:hanging="359"/>
      </w:pPr>
      <w:rPr>
        <w:rFonts w:ascii="Courier New" w:eastAsia="Courier New" w:hAnsi="Courier New" w:cs="Courier New" w:hint="default"/>
      </w:rPr>
    </w:lvl>
    <w:lvl w:ilvl="8" w:tplc="04F0A466">
      <w:start w:val="1"/>
      <w:numFmt w:val="bullet"/>
      <w:lvlText w:val="§"/>
      <w:lvlJc w:val="left"/>
      <w:pPr>
        <w:ind w:left="6480" w:hanging="359"/>
      </w:pPr>
      <w:rPr>
        <w:rFonts w:ascii="Wingdings" w:eastAsia="Wingdings" w:hAnsi="Wingdings" w:cs="Wingdings" w:hint="default"/>
      </w:rPr>
    </w:lvl>
  </w:abstractNum>
  <w:abstractNum w:abstractNumId="6">
    <w:nsid w:val="1FCC12D8"/>
    <w:multiLevelType w:val="hybridMultilevel"/>
    <w:tmpl w:val="2292A18C"/>
    <w:lvl w:ilvl="0" w:tplc="20604DD8">
      <w:start w:val="1"/>
      <w:numFmt w:val="decimal"/>
      <w:lvlText w:val="%1."/>
      <w:lvlJc w:val="left"/>
      <w:pPr>
        <w:tabs>
          <w:tab w:val="left" w:pos="360"/>
        </w:tabs>
        <w:ind w:left="360" w:hanging="359"/>
      </w:pPr>
    </w:lvl>
    <w:lvl w:ilvl="1" w:tplc="DF6CAC76">
      <w:start w:val="1"/>
      <w:numFmt w:val="bullet"/>
      <w:lvlText w:val="o"/>
      <w:lvlJc w:val="left"/>
      <w:pPr>
        <w:ind w:left="1440" w:hanging="359"/>
      </w:pPr>
      <w:rPr>
        <w:rFonts w:ascii="Courier New" w:eastAsia="Courier New" w:hAnsi="Courier New" w:cs="Courier New" w:hint="default"/>
      </w:rPr>
    </w:lvl>
    <w:lvl w:ilvl="2" w:tplc="96DA96AC">
      <w:start w:val="1"/>
      <w:numFmt w:val="bullet"/>
      <w:lvlText w:val="§"/>
      <w:lvlJc w:val="left"/>
      <w:pPr>
        <w:ind w:left="2160" w:hanging="359"/>
      </w:pPr>
      <w:rPr>
        <w:rFonts w:ascii="Wingdings" w:eastAsia="Wingdings" w:hAnsi="Wingdings" w:cs="Wingdings" w:hint="default"/>
      </w:rPr>
    </w:lvl>
    <w:lvl w:ilvl="3" w:tplc="AE8EEA74">
      <w:start w:val="1"/>
      <w:numFmt w:val="bullet"/>
      <w:lvlText w:val="·"/>
      <w:lvlJc w:val="left"/>
      <w:pPr>
        <w:ind w:left="2880" w:hanging="359"/>
      </w:pPr>
      <w:rPr>
        <w:rFonts w:ascii="Symbol" w:eastAsia="Symbol" w:hAnsi="Symbol" w:cs="Symbol" w:hint="default"/>
      </w:rPr>
    </w:lvl>
    <w:lvl w:ilvl="4" w:tplc="FEBCF51C">
      <w:start w:val="1"/>
      <w:numFmt w:val="bullet"/>
      <w:lvlText w:val="o"/>
      <w:lvlJc w:val="left"/>
      <w:pPr>
        <w:ind w:left="3600" w:hanging="359"/>
      </w:pPr>
      <w:rPr>
        <w:rFonts w:ascii="Courier New" w:eastAsia="Courier New" w:hAnsi="Courier New" w:cs="Courier New" w:hint="default"/>
      </w:rPr>
    </w:lvl>
    <w:lvl w:ilvl="5" w:tplc="D56AD07A">
      <w:start w:val="1"/>
      <w:numFmt w:val="bullet"/>
      <w:lvlText w:val="§"/>
      <w:lvlJc w:val="left"/>
      <w:pPr>
        <w:ind w:left="4320" w:hanging="359"/>
      </w:pPr>
      <w:rPr>
        <w:rFonts w:ascii="Wingdings" w:eastAsia="Wingdings" w:hAnsi="Wingdings" w:cs="Wingdings" w:hint="default"/>
      </w:rPr>
    </w:lvl>
    <w:lvl w:ilvl="6" w:tplc="7C4289D0">
      <w:start w:val="1"/>
      <w:numFmt w:val="bullet"/>
      <w:lvlText w:val="·"/>
      <w:lvlJc w:val="left"/>
      <w:pPr>
        <w:ind w:left="5040" w:hanging="359"/>
      </w:pPr>
      <w:rPr>
        <w:rFonts w:ascii="Symbol" w:eastAsia="Symbol" w:hAnsi="Symbol" w:cs="Symbol" w:hint="default"/>
      </w:rPr>
    </w:lvl>
    <w:lvl w:ilvl="7" w:tplc="5E5E9CB6">
      <w:start w:val="1"/>
      <w:numFmt w:val="bullet"/>
      <w:lvlText w:val="o"/>
      <w:lvlJc w:val="left"/>
      <w:pPr>
        <w:ind w:left="5760" w:hanging="359"/>
      </w:pPr>
      <w:rPr>
        <w:rFonts w:ascii="Courier New" w:eastAsia="Courier New" w:hAnsi="Courier New" w:cs="Courier New" w:hint="default"/>
      </w:rPr>
    </w:lvl>
    <w:lvl w:ilvl="8" w:tplc="8334D3F2">
      <w:start w:val="1"/>
      <w:numFmt w:val="bullet"/>
      <w:lvlText w:val="§"/>
      <w:lvlJc w:val="left"/>
      <w:pPr>
        <w:ind w:left="6480" w:hanging="359"/>
      </w:pPr>
      <w:rPr>
        <w:rFonts w:ascii="Wingdings" w:eastAsia="Wingdings" w:hAnsi="Wingdings" w:cs="Wingdings" w:hint="default"/>
      </w:rPr>
    </w:lvl>
  </w:abstractNum>
  <w:abstractNum w:abstractNumId="7">
    <w:nsid w:val="200A4E96"/>
    <w:multiLevelType w:val="hybridMultilevel"/>
    <w:tmpl w:val="4EE89AE4"/>
    <w:lvl w:ilvl="0" w:tplc="9D7630A0">
      <w:start w:val="1"/>
      <w:numFmt w:val="bullet"/>
      <w:lvlText w:val=""/>
      <w:lvlJc w:val="left"/>
      <w:pPr>
        <w:tabs>
          <w:tab w:val="left" w:pos="360"/>
        </w:tabs>
        <w:ind w:left="360" w:hanging="359"/>
      </w:pPr>
      <w:rPr>
        <w:rFonts w:ascii="Symbol" w:hAnsi="Symbol" w:hint="default"/>
        <w:sz w:val="22"/>
      </w:rPr>
    </w:lvl>
    <w:lvl w:ilvl="1" w:tplc="C60C428C">
      <w:start w:val="1"/>
      <w:numFmt w:val="bullet"/>
      <w:lvlText w:val="o"/>
      <w:lvlJc w:val="left"/>
      <w:pPr>
        <w:ind w:left="1440" w:hanging="359"/>
      </w:pPr>
      <w:rPr>
        <w:rFonts w:ascii="Courier New" w:eastAsia="Courier New" w:hAnsi="Courier New" w:cs="Courier New" w:hint="default"/>
      </w:rPr>
    </w:lvl>
    <w:lvl w:ilvl="2" w:tplc="45A685BC">
      <w:start w:val="1"/>
      <w:numFmt w:val="bullet"/>
      <w:lvlText w:val="§"/>
      <w:lvlJc w:val="left"/>
      <w:pPr>
        <w:ind w:left="2160" w:hanging="359"/>
      </w:pPr>
      <w:rPr>
        <w:rFonts w:ascii="Wingdings" w:eastAsia="Wingdings" w:hAnsi="Wingdings" w:cs="Wingdings" w:hint="default"/>
      </w:rPr>
    </w:lvl>
    <w:lvl w:ilvl="3" w:tplc="1C2E73F0">
      <w:start w:val="1"/>
      <w:numFmt w:val="bullet"/>
      <w:lvlText w:val="·"/>
      <w:lvlJc w:val="left"/>
      <w:pPr>
        <w:ind w:left="2880" w:hanging="359"/>
      </w:pPr>
      <w:rPr>
        <w:rFonts w:ascii="Symbol" w:eastAsia="Symbol" w:hAnsi="Symbol" w:cs="Symbol" w:hint="default"/>
      </w:rPr>
    </w:lvl>
    <w:lvl w:ilvl="4" w:tplc="4E50D502">
      <w:start w:val="1"/>
      <w:numFmt w:val="bullet"/>
      <w:lvlText w:val="o"/>
      <w:lvlJc w:val="left"/>
      <w:pPr>
        <w:ind w:left="3600" w:hanging="359"/>
      </w:pPr>
      <w:rPr>
        <w:rFonts w:ascii="Courier New" w:eastAsia="Courier New" w:hAnsi="Courier New" w:cs="Courier New" w:hint="default"/>
      </w:rPr>
    </w:lvl>
    <w:lvl w:ilvl="5" w:tplc="61743AD6">
      <w:start w:val="1"/>
      <w:numFmt w:val="bullet"/>
      <w:lvlText w:val="§"/>
      <w:lvlJc w:val="left"/>
      <w:pPr>
        <w:ind w:left="4320" w:hanging="359"/>
      </w:pPr>
      <w:rPr>
        <w:rFonts w:ascii="Wingdings" w:eastAsia="Wingdings" w:hAnsi="Wingdings" w:cs="Wingdings" w:hint="default"/>
      </w:rPr>
    </w:lvl>
    <w:lvl w:ilvl="6" w:tplc="7C30D336">
      <w:start w:val="1"/>
      <w:numFmt w:val="bullet"/>
      <w:lvlText w:val="·"/>
      <w:lvlJc w:val="left"/>
      <w:pPr>
        <w:ind w:left="5040" w:hanging="359"/>
      </w:pPr>
      <w:rPr>
        <w:rFonts w:ascii="Symbol" w:eastAsia="Symbol" w:hAnsi="Symbol" w:cs="Symbol" w:hint="default"/>
      </w:rPr>
    </w:lvl>
    <w:lvl w:ilvl="7" w:tplc="36B64774">
      <w:start w:val="1"/>
      <w:numFmt w:val="bullet"/>
      <w:lvlText w:val="o"/>
      <w:lvlJc w:val="left"/>
      <w:pPr>
        <w:ind w:left="5760" w:hanging="359"/>
      </w:pPr>
      <w:rPr>
        <w:rFonts w:ascii="Courier New" w:eastAsia="Courier New" w:hAnsi="Courier New" w:cs="Courier New" w:hint="default"/>
      </w:rPr>
    </w:lvl>
    <w:lvl w:ilvl="8" w:tplc="9BD60FD0">
      <w:start w:val="1"/>
      <w:numFmt w:val="bullet"/>
      <w:lvlText w:val="§"/>
      <w:lvlJc w:val="left"/>
      <w:pPr>
        <w:ind w:left="6480" w:hanging="359"/>
      </w:pPr>
      <w:rPr>
        <w:rFonts w:ascii="Wingdings" w:eastAsia="Wingdings" w:hAnsi="Wingdings" w:cs="Wingdings" w:hint="default"/>
      </w:rPr>
    </w:lvl>
  </w:abstractNum>
  <w:abstractNum w:abstractNumId="8">
    <w:nsid w:val="208D080B"/>
    <w:multiLevelType w:val="hybridMultilevel"/>
    <w:tmpl w:val="7B8AC552"/>
    <w:lvl w:ilvl="0" w:tplc="80944354">
      <w:start w:val="1"/>
      <w:numFmt w:val="decimal"/>
      <w:lvlText w:val="%1)"/>
      <w:lvlJc w:val="left"/>
      <w:pPr>
        <w:tabs>
          <w:tab w:val="left" w:pos="360"/>
        </w:tabs>
        <w:ind w:left="360" w:hanging="359"/>
      </w:pPr>
    </w:lvl>
    <w:lvl w:ilvl="1" w:tplc="5E06713E">
      <w:start w:val="1"/>
      <w:numFmt w:val="lowerLetter"/>
      <w:lvlText w:val="%2)"/>
      <w:lvlJc w:val="left"/>
      <w:pPr>
        <w:tabs>
          <w:tab w:val="left" w:pos="720"/>
        </w:tabs>
        <w:ind w:left="720" w:hanging="359"/>
      </w:pPr>
    </w:lvl>
    <w:lvl w:ilvl="2" w:tplc="D1EE235C">
      <w:start w:val="1"/>
      <w:numFmt w:val="lowerRoman"/>
      <w:lvlText w:val="%3)"/>
      <w:lvlJc w:val="left"/>
      <w:pPr>
        <w:tabs>
          <w:tab w:val="left" w:pos="1080"/>
        </w:tabs>
        <w:ind w:left="1080" w:hanging="359"/>
      </w:pPr>
    </w:lvl>
    <w:lvl w:ilvl="3" w:tplc="FDEAC00A">
      <w:start w:val="1"/>
      <w:numFmt w:val="decimal"/>
      <w:lvlText w:val="(%4)"/>
      <w:lvlJc w:val="left"/>
      <w:pPr>
        <w:tabs>
          <w:tab w:val="left" w:pos="1440"/>
        </w:tabs>
        <w:ind w:left="1440" w:hanging="359"/>
      </w:pPr>
    </w:lvl>
    <w:lvl w:ilvl="4" w:tplc="F0D82AC0">
      <w:start w:val="1"/>
      <w:numFmt w:val="lowerLetter"/>
      <w:lvlText w:val="(%5)"/>
      <w:lvlJc w:val="left"/>
      <w:pPr>
        <w:tabs>
          <w:tab w:val="left" w:pos="1800"/>
        </w:tabs>
        <w:ind w:left="1800" w:hanging="359"/>
      </w:pPr>
    </w:lvl>
    <w:lvl w:ilvl="5" w:tplc="90B4D27C">
      <w:start w:val="1"/>
      <w:numFmt w:val="lowerRoman"/>
      <w:lvlText w:val="(%6)"/>
      <w:lvlJc w:val="left"/>
      <w:pPr>
        <w:tabs>
          <w:tab w:val="left" w:pos="2160"/>
        </w:tabs>
        <w:ind w:left="2160" w:hanging="359"/>
      </w:pPr>
    </w:lvl>
    <w:lvl w:ilvl="6" w:tplc="66E4A0DA">
      <w:start w:val="1"/>
      <w:numFmt w:val="decimal"/>
      <w:lvlText w:val="%7."/>
      <w:lvlJc w:val="left"/>
      <w:pPr>
        <w:tabs>
          <w:tab w:val="left" w:pos="2520"/>
        </w:tabs>
        <w:ind w:left="2520" w:hanging="359"/>
      </w:pPr>
    </w:lvl>
    <w:lvl w:ilvl="7" w:tplc="333A81B2">
      <w:start w:val="1"/>
      <w:numFmt w:val="lowerLetter"/>
      <w:lvlText w:val="%8."/>
      <w:lvlJc w:val="left"/>
      <w:pPr>
        <w:tabs>
          <w:tab w:val="left" w:pos="2880"/>
        </w:tabs>
        <w:ind w:left="2880" w:hanging="359"/>
      </w:pPr>
    </w:lvl>
    <w:lvl w:ilvl="8" w:tplc="26609A2A">
      <w:start w:val="1"/>
      <w:numFmt w:val="lowerRoman"/>
      <w:lvlText w:val="%9."/>
      <w:lvlJc w:val="left"/>
      <w:pPr>
        <w:tabs>
          <w:tab w:val="left" w:pos="3240"/>
        </w:tabs>
        <w:ind w:left="3240" w:hanging="359"/>
      </w:pPr>
    </w:lvl>
  </w:abstractNum>
  <w:abstractNum w:abstractNumId="9">
    <w:nsid w:val="20C55D74"/>
    <w:multiLevelType w:val="hybridMultilevel"/>
    <w:tmpl w:val="0B5E94CE"/>
    <w:lvl w:ilvl="0" w:tplc="12E2B63E">
      <w:start w:val="1"/>
      <w:numFmt w:val="bullet"/>
      <w:lvlText w:val=""/>
      <w:lvlJc w:val="left"/>
      <w:pPr>
        <w:tabs>
          <w:tab w:val="left" w:pos="360"/>
        </w:tabs>
        <w:ind w:left="360" w:hanging="359"/>
      </w:pPr>
      <w:rPr>
        <w:rFonts w:ascii="Symbol" w:hAnsi="Symbol" w:hint="default"/>
        <w:sz w:val="22"/>
      </w:rPr>
    </w:lvl>
    <w:lvl w:ilvl="1" w:tplc="FDBA7854">
      <w:start w:val="1"/>
      <w:numFmt w:val="bullet"/>
      <w:lvlText w:val="o"/>
      <w:lvlJc w:val="left"/>
      <w:pPr>
        <w:ind w:left="1440" w:hanging="359"/>
      </w:pPr>
      <w:rPr>
        <w:rFonts w:ascii="Courier New" w:eastAsia="Courier New" w:hAnsi="Courier New" w:cs="Courier New" w:hint="default"/>
      </w:rPr>
    </w:lvl>
    <w:lvl w:ilvl="2" w:tplc="AE441070">
      <w:start w:val="1"/>
      <w:numFmt w:val="bullet"/>
      <w:lvlText w:val="§"/>
      <w:lvlJc w:val="left"/>
      <w:pPr>
        <w:ind w:left="2160" w:hanging="359"/>
      </w:pPr>
      <w:rPr>
        <w:rFonts w:ascii="Wingdings" w:eastAsia="Wingdings" w:hAnsi="Wingdings" w:cs="Wingdings" w:hint="default"/>
      </w:rPr>
    </w:lvl>
    <w:lvl w:ilvl="3" w:tplc="E61683B4">
      <w:start w:val="1"/>
      <w:numFmt w:val="bullet"/>
      <w:lvlText w:val="·"/>
      <w:lvlJc w:val="left"/>
      <w:pPr>
        <w:ind w:left="2880" w:hanging="359"/>
      </w:pPr>
      <w:rPr>
        <w:rFonts w:ascii="Symbol" w:eastAsia="Symbol" w:hAnsi="Symbol" w:cs="Symbol" w:hint="default"/>
      </w:rPr>
    </w:lvl>
    <w:lvl w:ilvl="4" w:tplc="1A6C298C">
      <w:start w:val="1"/>
      <w:numFmt w:val="bullet"/>
      <w:lvlText w:val="o"/>
      <w:lvlJc w:val="left"/>
      <w:pPr>
        <w:ind w:left="3600" w:hanging="359"/>
      </w:pPr>
      <w:rPr>
        <w:rFonts w:ascii="Courier New" w:eastAsia="Courier New" w:hAnsi="Courier New" w:cs="Courier New" w:hint="default"/>
      </w:rPr>
    </w:lvl>
    <w:lvl w:ilvl="5" w:tplc="5AAE24FC">
      <w:start w:val="1"/>
      <w:numFmt w:val="bullet"/>
      <w:lvlText w:val="§"/>
      <w:lvlJc w:val="left"/>
      <w:pPr>
        <w:ind w:left="4320" w:hanging="359"/>
      </w:pPr>
      <w:rPr>
        <w:rFonts w:ascii="Wingdings" w:eastAsia="Wingdings" w:hAnsi="Wingdings" w:cs="Wingdings" w:hint="default"/>
      </w:rPr>
    </w:lvl>
    <w:lvl w:ilvl="6" w:tplc="5FC6BFA8">
      <w:start w:val="1"/>
      <w:numFmt w:val="bullet"/>
      <w:lvlText w:val="·"/>
      <w:lvlJc w:val="left"/>
      <w:pPr>
        <w:ind w:left="5040" w:hanging="359"/>
      </w:pPr>
      <w:rPr>
        <w:rFonts w:ascii="Symbol" w:eastAsia="Symbol" w:hAnsi="Symbol" w:cs="Symbol" w:hint="default"/>
      </w:rPr>
    </w:lvl>
    <w:lvl w:ilvl="7" w:tplc="0C0EB454">
      <w:start w:val="1"/>
      <w:numFmt w:val="bullet"/>
      <w:lvlText w:val="o"/>
      <w:lvlJc w:val="left"/>
      <w:pPr>
        <w:ind w:left="5760" w:hanging="359"/>
      </w:pPr>
      <w:rPr>
        <w:rFonts w:ascii="Courier New" w:eastAsia="Courier New" w:hAnsi="Courier New" w:cs="Courier New" w:hint="default"/>
      </w:rPr>
    </w:lvl>
    <w:lvl w:ilvl="8" w:tplc="A39E662A">
      <w:start w:val="1"/>
      <w:numFmt w:val="bullet"/>
      <w:lvlText w:val="§"/>
      <w:lvlJc w:val="left"/>
      <w:pPr>
        <w:ind w:left="6480" w:hanging="359"/>
      </w:pPr>
      <w:rPr>
        <w:rFonts w:ascii="Wingdings" w:eastAsia="Wingdings" w:hAnsi="Wingdings" w:cs="Wingdings" w:hint="default"/>
      </w:rPr>
    </w:lvl>
  </w:abstractNum>
  <w:abstractNum w:abstractNumId="10">
    <w:nsid w:val="23633F88"/>
    <w:multiLevelType w:val="hybridMultilevel"/>
    <w:tmpl w:val="3196BA4E"/>
    <w:lvl w:ilvl="0" w:tplc="C24C72F8">
      <w:start w:val="1"/>
      <w:numFmt w:val="decimal"/>
      <w:pStyle w:val="Listennummer5"/>
      <w:lvlText w:val="%1."/>
      <w:lvlJc w:val="left"/>
      <w:pPr>
        <w:tabs>
          <w:tab w:val="left" w:pos="1492"/>
        </w:tabs>
        <w:ind w:left="1492" w:hanging="359"/>
      </w:pPr>
    </w:lvl>
    <w:lvl w:ilvl="1" w:tplc="F3407E18">
      <w:start w:val="1"/>
      <w:numFmt w:val="bullet"/>
      <w:lvlText w:val="o"/>
      <w:lvlJc w:val="left"/>
      <w:pPr>
        <w:ind w:left="1440" w:hanging="359"/>
      </w:pPr>
      <w:rPr>
        <w:rFonts w:ascii="Courier New" w:eastAsia="Courier New" w:hAnsi="Courier New" w:cs="Courier New" w:hint="default"/>
      </w:rPr>
    </w:lvl>
    <w:lvl w:ilvl="2" w:tplc="BB7618CE">
      <w:start w:val="1"/>
      <w:numFmt w:val="bullet"/>
      <w:lvlText w:val="§"/>
      <w:lvlJc w:val="left"/>
      <w:pPr>
        <w:ind w:left="2160" w:hanging="359"/>
      </w:pPr>
      <w:rPr>
        <w:rFonts w:ascii="Wingdings" w:eastAsia="Wingdings" w:hAnsi="Wingdings" w:cs="Wingdings" w:hint="default"/>
      </w:rPr>
    </w:lvl>
    <w:lvl w:ilvl="3" w:tplc="E34C5CAA">
      <w:start w:val="1"/>
      <w:numFmt w:val="bullet"/>
      <w:lvlText w:val="·"/>
      <w:lvlJc w:val="left"/>
      <w:pPr>
        <w:ind w:left="2880" w:hanging="359"/>
      </w:pPr>
      <w:rPr>
        <w:rFonts w:ascii="Symbol" w:eastAsia="Symbol" w:hAnsi="Symbol" w:cs="Symbol" w:hint="default"/>
      </w:rPr>
    </w:lvl>
    <w:lvl w:ilvl="4" w:tplc="5D804B1E">
      <w:start w:val="1"/>
      <w:numFmt w:val="bullet"/>
      <w:lvlText w:val="o"/>
      <w:lvlJc w:val="left"/>
      <w:pPr>
        <w:ind w:left="3600" w:hanging="359"/>
      </w:pPr>
      <w:rPr>
        <w:rFonts w:ascii="Courier New" w:eastAsia="Courier New" w:hAnsi="Courier New" w:cs="Courier New" w:hint="default"/>
      </w:rPr>
    </w:lvl>
    <w:lvl w:ilvl="5" w:tplc="24CE6894">
      <w:start w:val="1"/>
      <w:numFmt w:val="bullet"/>
      <w:lvlText w:val="§"/>
      <w:lvlJc w:val="left"/>
      <w:pPr>
        <w:ind w:left="4320" w:hanging="359"/>
      </w:pPr>
      <w:rPr>
        <w:rFonts w:ascii="Wingdings" w:eastAsia="Wingdings" w:hAnsi="Wingdings" w:cs="Wingdings" w:hint="default"/>
      </w:rPr>
    </w:lvl>
    <w:lvl w:ilvl="6" w:tplc="8334C35A">
      <w:start w:val="1"/>
      <w:numFmt w:val="bullet"/>
      <w:lvlText w:val="·"/>
      <w:lvlJc w:val="left"/>
      <w:pPr>
        <w:ind w:left="5040" w:hanging="359"/>
      </w:pPr>
      <w:rPr>
        <w:rFonts w:ascii="Symbol" w:eastAsia="Symbol" w:hAnsi="Symbol" w:cs="Symbol" w:hint="default"/>
      </w:rPr>
    </w:lvl>
    <w:lvl w:ilvl="7" w:tplc="0EF42708">
      <w:start w:val="1"/>
      <w:numFmt w:val="bullet"/>
      <w:lvlText w:val="o"/>
      <w:lvlJc w:val="left"/>
      <w:pPr>
        <w:ind w:left="5760" w:hanging="359"/>
      </w:pPr>
      <w:rPr>
        <w:rFonts w:ascii="Courier New" w:eastAsia="Courier New" w:hAnsi="Courier New" w:cs="Courier New" w:hint="default"/>
      </w:rPr>
    </w:lvl>
    <w:lvl w:ilvl="8" w:tplc="D37CC442">
      <w:start w:val="1"/>
      <w:numFmt w:val="bullet"/>
      <w:lvlText w:val="§"/>
      <w:lvlJc w:val="left"/>
      <w:pPr>
        <w:ind w:left="6480" w:hanging="359"/>
      </w:pPr>
      <w:rPr>
        <w:rFonts w:ascii="Wingdings" w:eastAsia="Wingdings" w:hAnsi="Wingdings" w:cs="Wingdings" w:hint="default"/>
      </w:rPr>
    </w:lvl>
  </w:abstractNum>
  <w:abstractNum w:abstractNumId="11">
    <w:nsid w:val="25D81670"/>
    <w:multiLevelType w:val="hybridMultilevel"/>
    <w:tmpl w:val="00D2FA86"/>
    <w:lvl w:ilvl="0" w:tplc="9A343396">
      <w:start w:val="1"/>
      <w:numFmt w:val="bullet"/>
      <w:pStyle w:val="Aufzhlungszeichen"/>
      <w:lvlText w:val=""/>
      <w:lvlJc w:val="left"/>
      <w:pPr>
        <w:tabs>
          <w:tab w:val="left" w:pos="360"/>
        </w:tabs>
        <w:ind w:left="360" w:hanging="359"/>
      </w:pPr>
      <w:rPr>
        <w:rFonts w:ascii="Symbol" w:hAnsi="Symbol" w:hint="default"/>
      </w:rPr>
    </w:lvl>
    <w:lvl w:ilvl="1" w:tplc="8B0484C8">
      <w:start w:val="1"/>
      <w:numFmt w:val="bullet"/>
      <w:lvlText w:val="o"/>
      <w:lvlJc w:val="left"/>
      <w:pPr>
        <w:ind w:left="1440" w:hanging="359"/>
      </w:pPr>
      <w:rPr>
        <w:rFonts w:ascii="Courier New" w:eastAsia="Courier New" w:hAnsi="Courier New" w:cs="Courier New" w:hint="default"/>
      </w:rPr>
    </w:lvl>
    <w:lvl w:ilvl="2" w:tplc="898C62AA">
      <w:start w:val="1"/>
      <w:numFmt w:val="bullet"/>
      <w:lvlText w:val="§"/>
      <w:lvlJc w:val="left"/>
      <w:pPr>
        <w:ind w:left="2160" w:hanging="359"/>
      </w:pPr>
      <w:rPr>
        <w:rFonts w:ascii="Wingdings" w:eastAsia="Wingdings" w:hAnsi="Wingdings" w:cs="Wingdings" w:hint="default"/>
      </w:rPr>
    </w:lvl>
    <w:lvl w:ilvl="3" w:tplc="9FF04AA0">
      <w:start w:val="1"/>
      <w:numFmt w:val="bullet"/>
      <w:lvlText w:val="·"/>
      <w:lvlJc w:val="left"/>
      <w:pPr>
        <w:ind w:left="2880" w:hanging="359"/>
      </w:pPr>
      <w:rPr>
        <w:rFonts w:ascii="Symbol" w:eastAsia="Symbol" w:hAnsi="Symbol" w:cs="Symbol" w:hint="default"/>
      </w:rPr>
    </w:lvl>
    <w:lvl w:ilvl="4" w:tplc="6D76AE0A">
      <w:start w:val="1"/>
      <w:numFmt w:val="bullet"/>
      <w:lvlText w:val="o"/>
      <w:lvlJc w:val="left"/>
      <w:pPr>
        <w:ind w:left="3600" w:hanging="359"/>
      </w:pPr>
      <w:rPr>
        <w:rFonts w:ascii="Courier New" w:eastAsia="Courier New" w:hAnsi="Courier New" w:cs="Courier New" w:hint="default"/>
      </w:rPr>
    </w:lvl>
    <w:lvl w:ilvl="5" w:tplc="23FAA12C">
      <w:start w:val="1"/>
      <w:numFmt w:val="bullet"/>
      <w:lvlText w:val="§"/>
      <w:lvlJc w:val="left"/>
      <w:pPr>
        <w:ind w:left="4320" w:hanging="359"/>
      </w:pPr>
      <w:rPr>
        <w:rFonts w:ascii="Wingdings" w:eastAsia="Wingdings" w:hAnsi="Wingdings" w:cs="Wingdings" w:hint="default"/>
      </w:rPr>
    </w:lvl>
    <w:lvl w:ilvl="6" w:tplc="91A29AEA">
      <w:start w:val="1"/>
      <w:numFmt w:val="bullet"/>
      <w:lvlText w:val="·"/>
      <w:lvlJc w:val="left"/>
      <w:pPr>
        <w:ind w:left="5040" w:hanging="359"/>
      </w:pPr>
      <w:rPr>
        <w:rFonts w:ascii="Symbol" w:eastAsia="Symbol" w:hAnsi="Symbol" w:cs="Symbol" w:hint="default"/>
      </w:rPr>
    </w:lvl>
    <w:lvl w:ilvl="7" w:tplc="95DA6AA6">
      <w:start w:val="1"/>
      <w:numFmt w:val="bullet"/>
      <w:lvlText w:val="o"/>
      <w:lvlJc w:val="left"/>
      <w:pPr>
        <w:ind w:left="5760" w:hanging="359"/>
      </w:pPr>
      <w:rPr>
        <w:rFonts w:ascii="Courier New" w:eastAsia="Courier New" w:hAnsi="Courier New" w:cs="Courier New" w:hint="default"/>
      </w:rPr>
    </w:lvl>
    <w:lvl w:ilvl="8" w:tplc="C66EFCBC">
      <w:start w:val="1"/>
      <w:numFmt w:val="bullet"/>
      <w:lvlText w:val="§"/>
      <w:lvlJc w:val="left"/>
      <w:pPr>
        <w:ind w:left="6480" w:hanging="359"/>
      </w:pPr>
      <w:rPr>
        <w:rFonts w:ascii="Wingdings" w:eastAsia="Wingdings" w:hAnsi="Wingdings" w:cs="Wingdings" w:hint="default"/>
      </w:rPr>
    </w:lvl>
  </w:abstractNum>
  <w:abstractNum w:abstractNumId="12">
    <w:nsid w:val="34DC07D3"/>
    <w:multiLevelType w:val="hybridMultilevel"/>
    <w:tmpl w:val="9266D350"/>
    <w:lvl w:ilvl="0" w:tplc="49526214">
      <w:start w:val="1"/>
      <w:numFmt w:val="bullet"/>
      <w:lvlText w:val=""/>
      <w:lvlJc w:val="left"/>
      <w:pPr>
        <w:tabs>
          <w:tab w:val="left" w:pos="360"/>
        </w:tabs>
        <w:ind w:left="360" w:hanging="359"/>
      </w:pPr>
      <w:rPr>
        <w:rFonts w:ascii="Symbol" w:hAnsi="Symbol" w:hint="default"/>
        <w:sz w:val="22"/>
      </w:rPr>
    </w:lvl>
    <w:lvl w:ilvl="1" w:tplc="16BA2D68">
      <w:start w:val="1"/>
      <w:numFmt w:val="bullet"/>
      <w:lvlText w:val="o"/>
      <w:lvlJc w:val="left"/>
      <w:pPr>
        <w:ind w:left="1440" w:hanging="359"/>
      </w:pPr>
      <w:rPr>
        <w:rFonts w:ascii="Courier New" w:eastAsia="Courier New" w:hAnsi="Courier New" w:cs="Courier New" w:hint="default"/>
      </w:rPr>
    </w:lvl>
    <w:lvl w:ilvl="2" w:tplc="44ECA4EC">
      <w:start w:val="1"/>
      <w:numFmt w:val="bullet"/>
      <w:lvlText w:val="§"/>
      <w:lvlJc w:val="left"/>
      <w:pPr>
        <w:ind w:left="2160" w:hanging="359"/>
      </w:pPr>
      <w:rPr>
        <w:rFonts w:ascii="Wingdings" w:eastAsia="Wingdings" w:hAnsi="Wingdings" w:cs="Wingdings" w:hint="default"/>
      </w:rPr>
    </w:lvl>
    <w:lvl w:ilvl="3" w:tplc="A1943852">
      <w:start w:val="1"/>
      <w:numFmt w:val="bullet"/>
      <w:lvlText w:val="·"/>
      <w:lvlJc w:val="left"/>
      <w:pPr>
        <w:ind w:left="2880" w:hanging="359"/>
      </w:pPr>
      <w:rPr>
        <w:rFonts w:ascii="Symbol" w:eastAsia="Symbol" w:hAnsi="Symbol" w:cs="Symbol" w:hint="default"/>
      </w:rPr>
    </w:lvl>
    <w:lvl w:ilvl="4" w:tplc="04D0DA52">
      <w:start w:val="1"/>
      <w:numFmt w:val="bullet"/>
      <w:lvlText w:val="o"/>
      <w:lvlJc w:val="left"/>
      <w:pPr>
        <w:ind w:left="3600" w:hanging="359"/>
      </w:pPr>
      <w:rPr>
        <w:rFonts w:ascii="Courier New" w:eastAsia="Courier New" w:hAnsi="Courier New" w:cs="Courier New" w:hint="default"/>
      </w:rPr>
    </w:lvl>
    <w:lvl w:ilvl="5" w:tplc="F7B20548">
      <w:start w:val="1"/>
      <w:numFmt w:val="bullet"/>
      <w:lvlText w:val="§"/>
      <w:lvlJc w:val="left"/>
      <w:pPr>
        <w:ind w:left="4320" w:hanging="359"/>
      </w:pPr>
      <w:rPr>
        <w:rFonts w:ascii="Wingdings" w:eastAsia="Wingdings" w:hAnsi="Wingdings" w:cs="Wingdings" w:hint="default"/>
      </w:rPr>
    </w:lvl>
    <w:lvl w:ilvl="6" w:tplc="E2FEAF18">
      <w:start w:val="1"/>
      <w:numFmt w:val="bullet"/>
      <w:lvlText w:val="·"/>
      <w:lvlJc w:val="left"/>
      <w:pPr>
        <w:ind w:left="5040" w:hanging="359"/>
      </w:pPr>
      <w:rPr>
        <w:rFonts w:ascii="Symbol" w:eastAsia="Symbol" w:hAnsi="Symbol" w:cs="Symbol" w:hint="default"/>
      </w:rPr>
    </w:lvl>
    <w:lvl w:ilvl="7" w:tplc="DB3AD39C">
      <w:start w:val="1"/>
      <w:numFmt w:val="bullet"/>
      <w:lvlText w:val="o"/>
      <w:lvlJc w:val="left"/>
      <w:pPr>
        <w:ind w:left="5760" w:hanging="359"/>
      </w:pPr>
      <w:rPr>
        <w:rFonts w:ascii="Courier New" w:eastAsia="Courier New" w:hAnsi="Courier New" w:cs="Courier New" w:hint="default"/>
      </w:rPr>
    </w:lvl>
    <w:lvl w:ilvl="8" w:tplc="B4304BB4">
      <w:start w:val="1"/>
      <w:numFmt w:val="bullet"/>
      <w:lvlText w:val="§"/>
      <w:lvlJc w:val="left"/>
      <w:pPr>
        <w:ind w:left="6480" w:hanging="359"/>
      </w:pPr>
      <w:rPr>
        <w:rFonts w:ascii="Wingdings" w:eastAsia="Wingdings" w:hAnsi="Wingdings" w:cs="Wingdings" w:hint="default"/>
      </w:rPr>
    </w:lvl>
  </w:abstractNum>
  <w:abstractNum w:abstractNumId="13">
    <w:nsid w:val="359E365C"/>
    <w:multiLevelType w:val="hybridMultilevel"/>
    <w:tmpl w:val="310E5D94"/>
    <w:lvl w:ilvl="0" w:tplc="6A060A2A">
      <w:start w:val="1"/>
      <w:numFmt w:val="bullet"/>
      <w:lvlText w:val=""/>
      <w:lvlJc w:val="left"/>
      <w:pPr>
        <w:tabs>
          <w:tab w:val="left" w:pos="360"/>
        </w:tabs>
        <w:ind w:left="360" w:hanging="359"/>
      </w:pPr>
      <w:rPr>
        <w:rFonts w:ascii="Symbol" w:hAnsi="Symbol" w:hint="default"/>
        <w:sz w:val="22"/>
      </w:rPr>
    </w:lvl>
    <w:lvl w:ilvl="1" w:tplc="4762FFF4">
      <w:start w:val="1"/>
      <w:numFmt w:val="bullet"/>
      <w:lvlText w:val="o"/>
      <w:lvlJc w:val="left"/>
      <w:pPr>
        <w:ind w:left="1440" w:hanging="359"/>
      </w:pPr>
      <w:rPr>
        <w:rFonts w:ascii="Courier New" w:eastAsia="Courier New" w:hAnsi="Courier New" w:cs="Courier New" w:hint="default"/>
      </w:rPr>
    </w:lvl>
    <w:lvl w:ilvl="2" w:tplc="D46CB37A">
      <w:start w:val="1"/>
      <w:numFmt w:val="bullet"/>
      <w:lvlText w:val="§"/>
      <w:lvlJc w:val="left"/>
      <w:pPr>
        <w:ind w:left="2160" w:hanging="359"/>
      </w:pPr>
      <w:rPr>
        <w:rFonts w:ascii="Wingdings" w:eastAsia="Wingdings" w:hAnsi="Wingdings" w:cs="Wingdings" w:hint="default"/>
      </w:rPr>
    </w:lvl>
    <w:lvl w:ilvl="3" w:tplc="ED489288">
      <w:start w:val="1"/>
      <w:numFmt w:val="bullet"/>
      <w:lvlText w:val="·"/>
      <w:lvlJc w:val="left"/>
      <w:pPr>
        <w:ind w:left="2880" w:hanging="359"/>
      </w:pPr>
      <w:rPr>
        <w:rFonts w:ascii="Symbol" w:eastAsia="Symbol" w:hAnsi="Symbol" w:cs="Symbol" w:hint="default"/>
      </w:rPr>
    </w:lvl>
    <w:lvl w:ilvl="4" w:tplc="F8080A70">
      <w:start w:val="1"/>
      <w:numFmt w:val="bullet"/>
      <w:lvlText w:val="o"/>
      <w:lvlJc w:val="left"/>
      <w:pPr>
        <w:ind w:left="3600" w:hanging="359"/>
      </w:pPr>
      <w:rPr>
        <w:rFonts w:ascii="Courier New" w:eastAsia="Courier New" w:hAnsi="Courier New" w:cs="Courier New" w:hint="default"/>
      </w:rPr>
    </w:lvl>
    <w:lvl w:ilvl="5" w:tplc="BD6A039C">
      <w:start w:val="1"/>
      <w:numFmt w:val="bullet"/>
      <w:lvlText w:val="§"/>
      <w:lvlJc w:val="left"/>
      <w:pPr>
        <w:ind w:left="4320" w:hanging="359"/>
      </w:pPr>
      <w:rPr>
        <w:rFonts w:ascii="Wingdings" w:eastAsia="Wingdings" w:hAnsi="Wingdings" w:cs="Wingdings" w:hint="default"/>
      </w:rPr>
    </w:lvl>
    <w:lvl w:ilvl="6" w:tplc="B4022B0A">
      <w:start w:val="1"/>
      <w:numFmt w:val="bullet"/>
      <w:lvlText w:val="·"/>
      <w:lvlJc w:val="left"/>
      <w:pPr>
        <w:ind w:left="5040" w:hanging="359"/>
      </w:pPr>
      <w:rPr>
        <w:rFonts w:ascii="Symbol" w:eastAsia="Symbol" w:hAnsi="Symbol" w:cs="Symbol" w:hint="default"/>
      </w:rPr>
    </w:lvl>
    <w:lvl w:ilvl="7" w:tplc="79E0E8BE">
      <w:start w:val="1"/>
      <w:numFmt w:val="bullet"/>
      <w:lvlText w:val="o"/>
      <w:lvlJc w:val="left"/>
      <w:pPr>
        <w:ind w:left="5760" w:hanging="359"/>
      </w:pPr>
      <w:rPr>
        <w:rFonts w:ascii="Courier New" w:eastAsia="Courier New" w:hAnsi="Courier New" w:cs="Courier New" w:hint="default"/>
      </w:rPr>
    </w:lvl>
    <w:lvl w:ilvl="8" w:tplc="5F7A5020">
      <w:start w:val="1"/>
      <w:numFmt w:val="bullet"/>
      <w:lvlText w:val="§"/>
      <w:lvlJc w:val="left"/>
      <w:pPr>
        <w:ind w:left="6480" w:hanging="359"/>
      </w:pPr>
      <w:rPr>
        <w:rFonts w:ascii="Wingdings" w:eastAsia="Wingdings" w:hAnsi="Wingdings" w:cs="Wingdings" w:hint="default"/>
      </w:rPr>
    </w:lvl>
  </w:abstractNum>
  <w:abstractNum w:abstractNumId="14">
    <w:nsid w:val="3B8F11A9"/>
    <w:multiLevelType w:val="hybridMultilevel"/>
    <w:tmpl w:val="6C2681FE"/>
    <w:lvl w:ilvl="0" w:tplc="8DB8366A">
      <w:start w:val="1"/>
      <w:numFmt w:val="decimal"/>
      <w:pStyle w:val="Listennummer2"/>
      <w:lvlText w:val="%1."/>
      <w:lvlJc w:val="left"/>
      <w:pPr>
        <w:tabs>
          <w:tab w:val="left" w:pos="643"/>
        </w:tabs>
        <w:ind w:left="643" w:hanging="359"/>
      </w:pPr>
    </w:lvl>
    <w:lvl w:ilvl="1" w:tplc="FE467398">
      <w:start w:val="1"/>
      <w:numFmt w:val="bullet"/>
      <w:lvlText w:val="o"/>
      <w:lvlJc w:val="left"/>
      <w:pPr>
        <w:ind w:left="1440" w:hanging="359"/>
      </w:pPr>
      <w:rPr>
        <w:rFonts w:ascii="Courier New" w:eastAsia="Courier New" w:hAnsi="Courier New" w:cs="Courier New" w:hint="default"/>
      </w:rPr>
    </w:lvl>
    <w:lvl w:ilvl="2" w:tplc="029C6E6A">
      <w:start w:val="1"/>
      <w:numFmt w:val="bullet"/>
      <w:lvlText w:val="§"/>
      <w:lvlJc w:val="left"/>
      <w:pPr>
        <w:ind w:left="2160" w:hanging="359"/>
      </w:pPr>
      <w:rPr>
        <w:rFonts w:ascii="Wingdings" w:eastAsia="Wingdings" w:hAnsi="Wingdings" w:cs="Wingdings" w:hint="default"/>
      </w:rPr>
    </w:lvl>
    <w:lvl w:ilvl="3" w:tplc="3B84AA88">
      <w:start w:val="1"/>
      <w:numFmt w:val="bullet"/>
      <w:lvlText w:val="·"/>
      <w:lvlJc w:val="left"/>
      <w:pPr>
        <w:ind w:left="2880" w:hanging="359"/>
      </w:pPr>
      <w:rPr>
        <w:rFonts w:ascii="Symbol" w:eastAsia="Symbol" w:hAnsi="Symbol" w:cs="Symbol" w:hint="default"/>
      </w:rPr>
    </w:lvl>
    <w:lvl w:ilvl="4" w:tplc="A67EC798">
      <w:start w:val="1"/>
      <w:numFmt w:val="bullet"/>
      <w:lvlText w:val="o"/>
      <w:lvlJc w:val="left"/>
      <w:pPr>
        <w:ind w:left="3600" w:hanging="359"/>
      </w:pPr>
      <w:rPr>
        <w:rFonts w:ascii="Courier New" w:eastAsia="Courier New" w:hAnsi="Courier New" w:cs="Courier New" w:hint="default"/>
      </w:rPr>
    </w:lvl>
    <w:lvl w:ilvl="5" w:tplc="AE7A2C82">
      <w:start w:val="1"/>
      <w:numFmt w:val="bullet"/>
      <w:lvlText w:val="§"/>
      <w:lvlJc w:val="left"/>
      <w:pPr>
        <w:ind w:left="4320" w:hanging="359"/>
      </w:pPr>
      <w:rPr>
        <w:rFonts w:ascii="Wingdings" w:eastAsia="Wingdings" w:hAnsi="Wingdings" w:cs="Wingdings" w:hint="default"/>
      </w:rPr>
    </w:lvl>
    <w:lvl w:ilvl="6" w:tplc="CDACDE02">
      <w:start w:val="1"/>
      <w:numFmt w:val="bullet"/>
      <w:lvlText w:val="·"/>
      <w:lvlJc w:val="left"/>
      <w:pPr>
        <w:ind w:left="5040" w:hanging="359"/>
      </w:pPr>
      <w:rPr>
        <w:rFonts w:ascii="Symbol" w:eastAsia="Symbol" w:hAnsi="Symbol" w:cs="Symbol" w:hint="default"/>
      </w:rPr>
    </w:lvl>
    <w:lvl w:ilvl="7" w:tplc="76F0412A">
      <w:start w:val="1"/>
      <w:numFmt w:val="bullet"/>
      <w:lvlText w:val="o"/>
      <w:lvlJc w:val="left"/>
      <w:pPr>
        <w:ind w:left="5760" w:hanging="359"/>
      </w:pPr>
      <w:rPr>
        <w:rFonts w:ascii="Courier New" w:eastAsia="Courier New" w:hAnsi="Courier New" w:cs="Courier New" w:hint="default"/>
      </w:rPr>
    </w:lvl>
    <w:lvl w:ilvl="8" w:tplc="6D0285AE">
      <w:start w:val="1"/>
      <w:numFmt w:val="bullet"/>
      <w:lvlText w:val="§"/>
      <w:lvlJc w:val="left"/>
      <w:pPr>
        <w:ind w:left="6480" w:hanging="359"/>
      </w:pPr>
      <w:rPr>
        <w:rFonts w:ascii="Wingdings" w:eastAsia="Wingdings" w:hAnsi="Wingdings" w:cs="Wingdings" w:hint="default"/>
      </w:rPr>
    </w:lvl>
  </w:abstractNum>
  <w:abstractNum w:abstractNumId="15">
    <w:nsid w:val="3F835821"/>
    <w:multiLevelType w:val="hybridMultilevel"/>
    <w:tmpl w:val="63E01C6A"/>
    <w:lvl w:ilvl="0" w:tplc="80CA3FDE">
      <w:start w:val="1"/>
      <w:numFmt w:val="bullet"/>
      <w:lvlText w:val=""/>
      <w:lvlJc w:val="left"/>
      <w:pPr>
        <w:tabs>
          <w:tab w:val="left" w:pos="360"/>
        </w:tabs>
        <w:ind w:left="360" w:hanging="359"/>
      </w:pPr>
      <w:rPr>
        <w:rFonts w:ascii="Symbol" w:hAnsi="Symbol" w:hint="default"/>
        <w:sz w:val="22"/>
      </w:rPr>
    </w:lvl>
    <w:lvl w:ilvl="1" w:tplc="792E64DE">
      <w:start w:val="1"/>
      <w:numFmt w:val="bullet"/>
      <w:lvlText w:val="o"/>
      <w:lvlJc w:val="left"/>
      <w:pPr>
        <w:ind w:left="1440" w:hanging="359"/>
      </w:pPr>
      <w:rPr>
        <w:rFonts w:ascii="Courier New" w:eastAsia="Courier New" w:hAnsi="Courier New" w:cs="Courier New" w:hint="default"/>
      </w:rPr>
    </w:lvl>
    <w:lvl w:ilvl="2" w:tplc="2384CBAE">
      <w:start w:val="1"/>
      <w:numFmt w:val="bullet"/>
      <w:lvlText w:val="§"/>
      <w:lvlJc w:val="left"/>
      <w:pPr>
        <w:ind w:left="2160" w:hanging="359"/>
      </w:pPr>
      <w:rPr>
        <w:rFonts w:ascii="Wingdings" w:eastAsia="Wingdings" w:hAnsi="Wingdings" w:cs="Wingdings" w:hint="default"/>
      </w:rPr>
    </w:lvl>
    <w:lvl w:ilvl="3" w:tplc="62CE1618">
      <w:start w:val="1"/>
      <w:numFmt w:val="bullet"/>
      <w:lvlText w:val="·"/>
      <w:lvlJc w:val="left"/>
      <w:pPr>
        <w:ind w:left="2880" w:hanging="359"/>
      </w:pPr>
      <w:rPr>
        <w:rFonts w:ascii="Symbol" w:eastAsia="Symbol" w:hAnsi="Symbol" w:cs="Symbol" w:hint="default"/>
      </w:rPr>
    </w:lvl>
    <w:lvl w:ilvl="4" w:tplc="16BCA60C">
      <w:start w:val="1"/>
      <w:numFmt w:val="bullet"/>
      <w:lvlText w:val="o"/>
      <w:lvlJc w:val="left"/>
      <w:pPr>
        <w:ind w:left="3600" w:hanging="359"/>
      </w:pPr>
      <w:rPr>
        <w:rFonts w:ascii="Courier New" w:eastAsia="Courier New" w:hAnsi="Courier New" w:cs="Courier New" w:hint="default"/>
      </w:rPr>
    </w:lvl>
    <w:lvl w:ilvl="5" w:tplc="9F6C8F00">
      <w:start w:val="1"/>
      <w:numFmt w:val="bullet"/>
      <w:lvlText w:val="§"/>
      <w:lvlJc w:val="left"/>
      <w:pPr>
        <w:ind w:left="4320" w:hanging="359"/>
      </w:pPr>
      <w:rPr>
        <w:rFonts w:ascii="Wingdings" w:eastAsia="Wingdings" w:hAnsi="Wingdings" w:cs="Wingdings" w:hint="default"/>
      </w:rPr>
    </w:lvl>
    <w:lvl w:ilvl="6" w:tplc="792AC3A2">
      <w:start w:val="1"/>
      <w:numFmt w:val="bullet"/>
      <w:lvlText w:val="·"/>
      <w:lvlJc w:val="left"/>
      <w:pPr>
        <w:ind w:left="5040" w:hanging="359"/>
      </w:pPr>
      <w:rPr>
        <w:rFonts w:ascii="Symbol" w:eastAsia="Symbol" w:hAnsi="Symbol" w:cs="Symbol" w:hint="default"/>
      </w:rPr>
    </w:lvl>
    <w:lvl w:ilvl="7" w:tplc="A0A0B55C">
      <w:start w:val="1"/>
      <w:numFmt w:val="bullet"/>
      <w:lvlText w:val="o"/>
      <w:lvlJc w:val="left"/>
      <w:pPr>
        <w:ind w:left="5760" w:hanging="359"/>
      </w:pPr>
      <w:rPr>
        <w:rFonts w:ascii="Courier New" w:eastAsia="Courier New" w:hAnsi="Courier New" w:cs="Courier New" w:hint="default"/>
      </w:rPr>
    </w:lvl>
    <w:lvl w:ilvl="8" w:tplc="23DAB49A">
      <w:start w:val="1"/>
      <w:numFmt w:val="bullet"/>
      <w:lvlText w:val="§"/>
      <w:lvlJc w:val="left"/>
      <w:pPr>
        <w:ind w:left="6480" w:hanging="359"/>
      </w:pPr>
      <w:rPr>
        <w:rFonts w:ascii="Wingdings" w:eastAsia="Wingdings" w:hAnsi="Wingdings" w:cs="Wingdings" w:hint="default"/>
      </w:rPr>
    </w:lvl>
  </w:abstractNum>
  <w:abstractNum w:abstractNumId="16">
    <w:nsid w:val="40BF24AC"/>
    <w:multiLevelType w:val="hybridMultilevel"/>
    <w:tmpl w:val="08E22116"/>
    <w:lvl w:ilvl="0" w:tplc="CC928EE4">
      <w:start w:val="1"/>
      <w:numFmt w:val="decimal"/>
      <w:lvlText w:val="%1)"/>
      <w:lvlJc w:val="left"/>
      <w:pPr>
        <w:tabs>
          <w:tab w:val="left" w:pos="360"/>
        </w:tabs>
        <w:ind w:left="360" w:hanging="359"/>
      </w:pPr>
    </w:lvl>
    <w:lvl w:ilvl="1" w:tplc="55285AFE">
      <w:start w:val="1"/>
      <w:numFmt w:val="lowerLetter"/>
      <w:lvlText w:val="%2)"/>
      <w:lvlJc w:val="left"/>
      <w:pPr>
        <w:tabs>
          <w:tab w:val="left" w:pos="720"/>
        </w:tabs>
        <w:ind w:left="720" w:hanging="359"/>
      </w:pPr>
    </w:lvl>
    <w:lvl w:ilvl="2" w:tplc="411AF902">
      <w:start w:val="1"/>
      <w:numFmt w:val="lowerRoman"/>
      <w:lvlText w:val="%3)"/>
      <w:lvlJc w:val="left"/>
      <w:pPr>
        <w:tabs>
          <w:tab w:val="left" w:pos="1080"/>
        </w:tabs>
        <w:ind w:left="1080" w:hanging="359"/>
      </w:pPr>
    </w:lvl>
    <w:lvl w:ilvl="3" w:tplc="7DDE4FEE">
      <w:start w:val="1"/>
      <w:numFmt w:val="decimal"/>
      <w:lvlText w:val="(%4)"/>
      <w:lvlJc w:val="left"/>
      <w:pPr>
        <w:tabs>
          <w:tab w:val="left" w:pos="1440"/>
        </w:tabs>
        <w:ind w:left="1440" w:hanging="359"/>
      </w:pPr>
    </w:lvl>
    <w:lvl w:ilvl="4" w:tplc="D8D88EC4">
      <w:start w:val="1"/>
      <w:numFmt w:val="lowerLetter"/>
      <w:lvlText w:val="(%5)"/>
      <w:lvlJc w:val="left"/>
      <w:pPr>
        <w:tabs>
          <w:tab w:val="left" w:pos="1800"/>
        </w:tabs>
        <w:ind w:left="1800" w:hanging="359"/>
      </w:pPr>
    </w:lvl>
    <w:lvl w:ilvl="5" w:tplc="5FAA7D86">
      <w:start w:val="1"/>
      <w:numFmt w:val="lowerRoman"/>
      <w:lvlText w:val="(%6)"/>
      <w:lvlJc w:val="left"/>
      <w:pPr>
        <w:tabs>
          <w:tab w:val="left" w:pos="2160"/>
        </w:tabs>
        <w:ind w:left="2160" w:hanging="359"/>
      </w:pPr>
    </w:lvl>
    <w:lvl w:ilvl="6" w:tplc="054CA960">
      <w:start w:val="1"/>
      <w:numFmt w:val="decimal"/>
      <w:lvlText w:val="%7."/>
      <w:lvlJc w:val="left"/>
      <w:pPr>
        <w:tabs>
          <w:tab w:val="left" w:pos="2520"/>
        </w:tabs>
        <w:ind w:left="2520" w:hanging="359"/>
      </w:pPr>
    </w:lvl>
    <w:lvl w:ilvl="7" w:tplc="313AD10C">
      <w:start w:val="1"/>
      <w:numFmt w:val="lowerLetter"/>
      <w:lvlText w:val="%8."/>
      <w:lvlJc w:val="left"/>
      <w:pPr>
        <w:tabs>
          <w:tab w:val="left" w:pos="2880"/>
        </w:tabs>
        <w:ind w:left="2880" w:hanging="359"/>
      </w:pPr>
    </w:lvl>
    <w:lvl w:ilvl="8" w:tplc="778A5A88">
      <w:start w:val="1"/>
      <w:numFmt w:val="lowerRoman"/>
      <w:lvlText w:val="%9."/>
      <w:lvlJc w:val="left"/>
      <w:pPr>
        <w:tabs>
          <w:tab w:val="left" w:pos="3240"/>
        </w:tabs>
        <w:ind w:left="3240" w:hanging="359"/>
      </w:pPr>
    </w:lvl>
  </w:abstractNum>
  <w:abstractNum w:abstractNumId="17">
    <w:nsid w:val="43781D01"/>
    <w:multiLevelType w:val="hybridMultilevel"/>
    <w:tmpl w:val="E8A6DBD4"/>
    <w:lvl w:ilvl="0" w:tplc="03EA7A78">
      <w:start w:val="1"/>
      <w:numFmt w:val="bullet"/>
      <w:lvlText w:val=""/>
      <w:lvlJc w:val="left"/>
      <w:pPr>
        <w:tabs>
          <w:tab w:val="left" w:pos="360"/>
        </w:tabs>
        <w:ind w:left="360" w:hanging="359"/>
      </w:pPr>
      <w:rPr>
        <w:rFonts w:ascii="Symbol" w:hAnsi="Symbol" w:hint="default"/>
        <w:sz w:val="22"/>
      </w:rPr>
    </w:lvl>
    <w:lvl w:ilvl="1" w:tplc="E0605258">
      <w:start w:val="1"/>
      <w:numFmt w:val="bullet"/>
      <w:lvlText w:val="o"/>
      <w:lvlJc w:val="left"/>
      <w:pPr>
        <w:ind w:left="1440" w:hanging="359"/>
      </w:pPr>
      <w:rPr>
        <w:rFonts w:ascii="Courier New" w:eastAsia="Courier New" w:hAnsi="Courier New" w:cs="Courier New" w:hint="default"/>
      </w:rPr>
    </w:lvl>
    <w:lvl w:ilvl="2" w:tplc="701EA904">
      <w:start w:val="1"/>
      <w:numFmt w:val="bullet"/>
      <w:lvlText w:val="§"/>
      <w:lvlJc w:val="left"/>
      <w:pPr>
        <w:ind w:left="2160" w:hanging="359"/>
      </w:pPr>
      <w:rPr>
        <w:rFonts w:ascii="Wingdings" w:eastAsia="Wingdings" w:hAnsi="Wingdings" w:cs="Wingdings" w:hint="default"/>
      </w:rPr>
    </w:lvl>
    <w:lvl w:ilvl="3" w:tplc="778A5624">
      <w:start w:val="1"/>
      <w:numFmt w:val="bullet"/>
      <w:lvlText w:val="·"/>
      <w:lvlJc w:val="left"/>
      <w:pPr>
        <w:ind w:left="2880" w:hanging="359"/>
      </w:pPr>
      <w:rPr>
        <w:rFonts w:ascii="Symbol" w:eastAsia="Symbol" w:hAnsi="Symbol" w:cs="Symbol" w:hint="default"/>
      </w:rPr>
    </w:lvl>
    <w:lvl w:ilvl="4" w:tplc="2196D8DA">
      <w:start w:val="1"/>
      <w:numFmt w:val="bullet"/>
      <w:lvlText w:val="o"/>
      <w:lvlJc w:val="left"/>
      <w:pPr>
        <w:ind w:left="3600" w:hanging="359"/>
      </w:pPr>
      <w:rPr>
        <w:rFonts w:ascii="Courier New" w:eastAsia="Courier New" w:hAnsi="Courier New" w:cs="Courier New" w:hint="default"/>
      </w:rPr>
    </w:lvl>
    <w:lvl w:ilvl="5" w:tplc="AED6EF2E">
      <w:start w:val="1"/>
      <w:numFmt w:val="bullet"/>
      <w:lvlText w:val="§"/>
      <w:lvlJc w:val="left"/>
      <w:pPr>
        <w:ind w:left="4320" w:hanging="359"/>
      </w:pPr>
      <w:rPr>
        <w:rFonts w:ascii="Wingdings" w:eastAsia="Wingdings" w:hAnsi="Wingdings" w:cs="Wingdings" w:hint="default"/>
      </w:rPr>
    </w:lvl>
    <w:lvl w:ilvl="6" w:tplc="7EDE6DAE">
      <w:start w:val="1"/>
      <w:numFmt w:val="bullet"/>
      <w:lvlText w:val="·"/>
      <w:lvlJc w:val="left"/>
      <w:pPr>
        <w:ind w:left="5040" w:hanging="359"/>
      </w:pPr>
      <w:rPr>
        <w:rFonts w:ascii="Symbol" w:eastAsia="Symbol" w:hAnsi="Symbol" w:cs="Symbol" w:hint="default"/>
      </w:rPr>
    </w:lvl>
    <w:lvl w:ilvl="7" w:tplc="290C2690">
      <w:start w:val="1"/>
      <w:numFmt w:val="bullet"/>
      <w:lvlText w:val="o"/>
      <w:lvlJc w:val="left"/>
      <w:pPr>
        <w:ind w:left="5760" w:hanging="359"/>
      </w:pPr>
      <w:rPr>
        <w:rFonts w:ascii="Courier New" w:eastAsia="Courier New" w:hAnsi="Courier New" w:cs="Courier New" w:hint="default"/>
      </w:rPr>
    </w:lvl>
    <w:lvl w:ilvl="8" w:tplc="CACA463C">
      <w:start w:val="1"/>
      <w:numFmt w:val="bullet"/>
      <w:lvlText w:val="§"/>
      <w:lvlJc w:val="left"/>
      <w:pPr>
        <w:ind w:left="6480" w:hanging="359"/>
      </w:pPr>
      <w:rPr>
        <w:rFonts w:ascii="Wingdings" w:eastAsia="Wingdings" w:hAnsi="Wingdings" w:cs="Wingdings" w:hint="default"/>
      </w:rPr>
    </w:lvl>
  </w:abstractNum>
  <w:abstractNum w:abstractNumId="18">
    <w:nsid w:val="4AFA1DF2"/>
    <w:multiLevelType w:val="multilevel"/>
    <w:tmpl w:val="D2663C14"/>
    <w:lvl w:ilvl="0">
      <w:start w:val="1"/>
      <w:numFmt w:val="decimal"/>
      <w:pStyle w:val="berschrift1"/>
      <w:lvlText w:val="%1"/>
      <w:lvlJc w:val="left"/>
      <w:pPr>
        <w:tabs>
          <w:tab w:val="left" w:pos="680"/>
        </w:tabs>
        <w:ind w:left="680" w:hanging="679"/>
      </w:pPr>
    </w:lvl>
    <w:lvl w:ilvl="1">
      <w:start w:val="1"/>
      <w:numFmt w:val="decimal"/>
      <w:pStyle w:val="berschrift2"/>
      <w:lvlText w:val="%1.%2"/>
      <w:lvlJc w:val="left"/>
      <w:pPr>
        <w:tabs>
          <w:tab w:val="left" w:pos="680"/>
        </w:tabs>
        <w:ind w:left="680" w:hanging="679"/>
      </w:pPr>
    </w:lvl>
    <w:lvl w:ilvl="2">
      <w:start w:val="1"/>
      <w:numFmt w:val="decimal"/>
      <w:pStyle w:val="berschrift3"/>
      <w:lvlText w:val="%1.%2.%3"/>
      <w:lvlJc w:val="left"/>
      <w:pPr>
        <w:tabs>
          <w:tab w:val="left" w:pos="680"/>
        </w:tabs>
        <w:ind w:left="680" w:hanging="679"/>
      </w:pPr>
    </w:lvl>
    <w:lvl w:ilvl="3">
      <w:start w:val="1"/>
      <w:numFmt w:val="decimal"/>
      <w:pStyle w:val="berschrift4"/>
      <w:lvlText w:val="%1.%2.%3.%4"/>
      <w:lvlJc w:val="left"/>
      <w:pPr>
        <w:tabs>
          <w:tab w:val="left" w:pos="864"/>
        </w:tabs>
        <w:ind w:left="864" w:hanging="863"/>
      </w:pPr>
    </w:lvl>
    <w:lvl w:ilvl="4">
      <w:start w:val="1"/>
      <w:numFmt w:val="decimal"/>
      <w:pStyle w:val="berschrift5"/>
      <w:lvlText w:val="%1.%2.%3.%4.%5"/>
      <w:lvlJc w:val="left"/>
      <w:pPr>
        <w:tabs>
          <w:tab w:val="left" w:pos="1008"/>
        </w:tabs>
        <w:ind w:left="1008" w:hanging="1007"/>
      </w:pPr>
    </w:lvl>
    <w:lvl w:ilvl="5">
      <w:start w:val="1"/>
      <w:numFmt w:val="decimal"/>
      <w:pStyle w:val="berschrift6"/>
      <w:lvlText w:val="%1.%2.%3.%4.%5.%6"/>
      <w:lvlJc w:val="left"/>
      <w:pPr>
        <w:tabs>
          <w:tab w:val="left" w:pos="1152"/>
        </w:tabs>
        <w:ind w:left="1152" w:hanging="1151"/>
      </w:pPr>
    </w:lvl>
    <w:lvl w:ilvl="6">
      <w:start w:val="1"/>
      <w:numFmt w:val="decimal"/>
      <w:pStyle w:val="berschrift7"/>
      <w:lvlText w:val="%1.%2.%3.%4.%5.%6.%7"/>
      <w:lvlJc w:val="left"/>
      <w:pPr>
        <w:tabs>
          <w:tab w:val="left" w:pos="1296"/>
        </w:tabs>
        <w:ind w:left="1296" w:hanging="1295"/>
      </w:pPr>
    </w:lvl>
    <w:lvl w:ilvl="7">
      <w:start w:val="1"/>
      <w:numFmt w:val="decimal"/>
      <w:pStyle w:val="berschrift8"/>
      <w:lvlText w:val="%1.%2.%3.%4.%5.%6.%7.%8"/>
      <w:lvlJc w:val="left"/>
      <w:pPr>
        <w:tabs>
          <w:tab w:val="left" w:pos="1440"/>
        </w:tabs>
        <w:ind w:left="1440" w:hanging="1439"/>
      </w:pPr>
    </w:lvl>
    <w:lvl w:ilvl="8">
      <w:start w:val="1"/>
      <w:numFmt w:val="decimal"/>
      <w:pStyle w:val="berschrift9"/>
      <w:lvlText w:val="%1.%2.%3.%4.%5.%6.%7.%8.%9"/>
      <w:lvlJc w:val="left"/>
      <w:pPr>
        <w:tabs>
          <w:tab w:val="left" w:pos="2160"/>
        </w:tabs>
        <w:ind w:left="1584" w:hanging="1583"/>
      </w:pPr>
    </w:lvl>
  </w:abstractNum>
  <w:abstractNum w:abstractNumId="19">
    <w:nsid w:val="4BC8717C"/>
    <w:multiLevelType w:val="hybridMultilevel"/>
    <w:tmpl w:val="FB5EF536"/>
    <w:lvl w:ilvl="0" w:tplc="DF928112">
      <w:start w:val="1"/>
      <w:numFmt w:val="decimal"/>
      <w:lvlText w:val="%1."/>
      <w:lvlJc w:val="left"/>
      <w:pPr>
        <w:tabs>
          <w:tab w:val="left" w:pos="360"/>
        </w:tabs>
        <w:ind w:left="360" w:hanging="359"/>
      </w:pPr>
    </w:lvl>
    <w:lvl w:ilvl="1" w:tplc="F516D436">
      <w:start w:val="1"/>
      <w:numFmt w:val="bullet"/>
      <w:lvlText w:val="o"/>
      <w:lvlJc w:val="left"/>
      <w:pPr>
        <w:ind w:left="1440" w:hanging="359"/>
      </w:pPr>
      <w:rPr>
        <w:rFonts w:ascii="Courier New" w:eastAsia="Courier New" w:hAnsi="Courier New" w:cs="Courier New" w:hint="default"/>
      </w:rPr>
    </w:lvl>
    <w:lvl w:ilvl="2" w:tplc="DD383722">
      <w:start w:val="1"/>
      <w:numFmt w:val="bullet"/>
      <w:lvlText w:val="§"/>
      <w:lvlJc w:val="left"/>
      <w:pPr>
        <w:ind w:left="2160" w:hanging="359"/>
      </w:pPr>
      <w:rPr>
        <w:rFonts w:ascii="Wingdings" w:eastAsia="Wingdings" w:hAnsi="Wingdings" w:cs="Wingdings" w:hint="default"/>
      </w:rPr>
    </w:lvl>
    <w:lvl w:ilvl="3" w:tplc="8B420432">
      <w:start w:val="1"/>
      <w:numFmt w:val="bullet"/>
      <w:lvlText w:val="·"/>
      <w:lvlJc w:val="left"/>
      <w:pPr>
        <w:ind w:left="2880" w:hanging="359"/>
      </w:pPr>
      <w:rPr>
        <w:rFonts w:ascii="Symbol" w:eastAsia="Symbol" w:hAnsi="Symbol" w:cs="Symbol" w:hint="default"/>
      </w:rPr>
    </w:lvl>
    <w:lvl w:ilvl="4" w:tplc="335CC8FE">
      <w:start w:val="1"/>
      <w:numFmt w:val="bullet"/>
      <w:lvlText w:val="o"/>
      <w:lvlJc w:val="left"/>
      <w:pPr>
        <w:ind w:left="3600" w:hanging="359"/>
      </w:pPr>
      <w:rPr>
        <w:rFonts w:ascii="Courier New" w:eastAsia="Courier New" w:hAnsi="Courier New" w:cs="Courier New" w:hint="default"/>
      </w:rPr>
    </w:lvl>
    <w:lvl w:ilvl="5" w:tplc="379491B6">
      <w:start w:val="1"/>
      <w:numFmt w:val="bullet"/>
      <w:lvlText w:val="§"/>
      <w:lvlJc w:val="left"/>
      <w:pPr>
        <w:ind w:left="4320" w:hanging="359"/>
      </w:pPr>
      <w:rPr>
        <w:rFonts w:ascii="Wingdings" w:eastAsia="Wingdings" w:hAnsi="Wingdings" w:cs="Wingdings" w:hint="default"/>
      </w:rPr>
    </w:lvl>
    <w:lvl w:ilvl="6" w:tplc="774E875E">
      <w:start w:val="1"/>
      <w:numFmt w:val="bullet"/>
      <w:lvlText w:val="·"/>
      <w:lvlJc w:val="left"/>
      <w:pPr>
        <w:ind w:left="5040" w:hanging="359"/>
      </w:pPr>
      <w:rPr>
        <w:rFonts w:ascii="Symbol" w:eastAsia="Symbol" w:hAnsi="Symbol" w:cs="Symbol" w:hint="default"/>
      </w:rPr>
    </w:lvl>
    <w:lvl w:ilvl="7" w:tplc="9A1EF75E">
      <w:start w:val="1"/>
      <w:numFmt w:val="bullet"/>
      <w:lvlText w:val="o"/>
      <w:lvlJc w:val="left"/>
      <w:pPr>
        <w:ind w:left="5760" w:hanging="359"/>
      </w:pPr>
      <w:rPr>
        <w:rFonts w:ascii="Courier New" w:eastAsia="Courier New" w:hAnsi="Courier New" w:cs="Courier New" w:hint="default"/>
      </w:rPr>
    </w:lvl>
    <w:lvl w:ilvl="8" w:tplc="84C04DE4">
      <w:start w:val="1"/>
      <w:numFmt w:val="bullet"/>
      <w:lvlText w:val="§"/>
      <w:lvlJc w:val="left"/>
      <w:pPr>
        <w:ind w:left="6480" w:hanging="359"/>
      </w:pPr>
      <w:rPr>
        <w:rFonts w:ascii="Wingdings" w:eastAsia="Wingdings" w:hAnsi="Wingdings" w:cs="Wingdings" w:hint="default"/>
      </w:rPr>
    </w:lvl>
  </w:abstractNum>
  <w:abstractNum w:abstractNumId="20">
    <w:nsid w:val="4E097E31"/>
    <w:multiLevelType w:val="hybridMultilevel"/>
    <w:tmpl w:val="CC30E74A"/>
    <w:lvl w:ilvl="0" w:tplc="BF78E5C4">
      <w:start w:val="1"/>
      <w:numFmt w:val="decimal"/>
      <w:pStyle w:val="Listennummer3"/>
      <w:lvlText w:val="%1."/>
      <w:lvlJc w:val="left"/>
      <w:pPr>
        <w:tabs>
          <w:tab w:val="left" w:pos="926"/>
        </w:tabs>
        <w:ind w:left="926" w:hanging="359"/>
      </w:pPr>
    </w:lvl>
    <w:lvl w:ilvl="1" w:tplc="22AA2726">
      <w:start w:val="1"/>
      <w:numFmt w:val="bullet"/>
      <w:lvlText w:val="o"/>
      <w:lvlJc w:val="left"/>
      <w:pPr>
        <w:ind w:left="1440" w:hanging="359"/>
      </w:pPr>
      <w:rPr>
        <w:rFonts w:ascii="Courier New" w:eastAsia="Courier New" w:hAnsi="Courier New" w:cs="Courier New" w:hint="default"/>
      </w:rPr>
    </w:lvl>
    <w:lvl w:ilvl="2" w:tplc="2EC0C37E">
      <w:start w:val="1"/>
      <w:numFmt w:val="bullet"/>
      <w:lvlText w:val="§"/>
      <w:lvlJc w:val="left"/>
      <w:pPr>
        <w:ind w:left="2160" w:hanging="359"/>
      </w:pPr>
      <w:rPr>
        <w:rFonts w:ascii="Wingdings" w:eastAsia="Wingdings" w:hAnsi="Wingdings" w:cs="Wingdings" w:hint="default"/>
      </w:rPr>
    </w:lvl>
    <w:lvl w:ilvl="3" w:tplc="59CA0324">
      <w:start w:val="1"/>
      <w:numFmt w:val="bullet"/>
      <w:lvlText w:val="·"/>
      <w:lvlJc w:val="left"/>
      <w:pPr>
        <w:ind w:left="2880" w:hanging="359"/>
      </w:pPr>
      <w:rPr>
        <w:rFonts w:ascii="Symbol" w:eastAsia="Symbol" w:hAnsi="Symbol" w:cs="Symbol" w:hint="default"/>
      </w:rPr>
    </w:lvl>
    <w:lvl w:ilvl="4" w:tplc="E062C9A2">
      <w:start w:val="1"/>
      <w:numFmt w:val="bullet"/>
      <w:lvlText w:val="o"/>
      <w:lvlJc w:val="left"/>
      <w:pPr>
        <w:ind w:left="3600" w:hanging="359"/>
      </w:pPr>
      <w:rPr>
        <w:rFonts w:ascii="Courier New" w:eastAsia="Courier New" w:hAnsi="Courier New" w:cs="Courier New" w:hint="default"/>
      </w:rPr>
    </w:lvl>
    <w:lvl w:ilvl="5" w:tplc="E098A214">
      <w:start w:val="1"/>
      <w:numFmt w:val="bullet"/>
      <w:lvlText w:val="§"/>
      <w:lvlJc w:val="left"/>
      <w:pPr>
        <w:ind w:left="4320" w:hanging="359"/>
      </w:pPr>
      <w:rPr>
        <w:rFonts w:ascii="Wingdings" w:eastAsia="Wingdings" w:hAnsi="Wingdings" w:cs="Wingdings" w:hint="default"/>
      </w:rPr>
    </w:lvl>
    <w:lvl w:ilvl="6" w:tplc="5140758A">
      <w:start w:val="1"/>
      <w:numFmt w:val="bullet"/>
      <w:lvlText w:val="·"/>
      <w:lvlJc w:val="left"/>
      <w:pPr>
        <w:ind w:left="5040" w:hanging="359"/>
      </w:pPr>
      <w:rPr>
        <w:rFonts w:ascii="Symbol" w:eastAsia="Symbol" w:hAnsi="Symbol" w:cs="Symbol" w:hint="default"/>
      </w:rPr>
    </w:lvl>
    <w:lvl w:ilvl="7" w:tplc="AF18CFF6">
      <w:start w:val="1"/>
      <w:numFmt w:val="bullet"/>
      <w:lvlText w:val="o"/>
      <w:lvlJc w:val="left"/>
      <w:pPr>
        <w:ind w:left="5760" w:hanging="359"/>
      </w:pPr>
      <w:rPr>
        <w:rFonts w:ascii="Courier New" w:eastAsia="Courier New" w:hAnsi="Courier New" w:cs="Courier New" w:hint="default"/>
      </w:rPr>
    </w:lvl>
    <w:lvl w:ilvl="8" w:tplc="AC24935A">
      <w:start w:val="1"/>
      <w:numFmt w:val="bullet"/>
      <w:lvlText w:val="§"/>
      <w:lvlJc w:val="left"/>
      <w:pPr>
        <w:ind w:left="6480" w:hanging="359"/>
      </w:pPr>
      <w:rPr>
        <w:rFonts w:ascii="Wingdings" w:eastAsia="Wingdings" w:hAnsi="Wingdings" w:cs="Wingdings" w:hint="default"/>
      </w:rPr>
    </w:lvl>
  </w:abstractNum>
  <w:abstractNum w:abstractNumId="21">
    <w:nsid w:val="53ED6DD8"/>
    <w:multiLevelType w:val="hybridMultilevel"/>
    <w:tmpl w:val="7298CB56"/>
    <w:lvl w:ilvl="0" w:tplc="279632E8">
      <w:start w:val="1"/>
      <w:numFmt w:val="bullet"/>
      <w:pStyle w:val="Aufzhlungszeichen3"/>
      <w:lvlText w:val=""/>
      <w:lvlJc w:val="left"/>
      <w:pPr>
        <w:tabs>
          <w:tab w:val="left" w:pos="926"/>
        </w:tabs>
        <w:ind w:left="926" w:hanging="359"/>
      </w:pPr>
      <w:rPr>
        <w:rFonts w:ascii="Symbol" w:hAnsi="Symbol" w:hint="default"/>
      </w:rPr>
    </w:lvl>
    <w:lvl w:ilvl="1" w:tplc="7156925C">
      <w:start w:val="1"/>
      <w:numFmt w:val="bullet"/>
      <w:lvlText w:val="o"/>
      <w:lvlJc w:val="left"/>
      <w:pPr>
        <w:ind w:left="1440" w:hanging="359"/>
      </w:pPr>
      <w:rPr>
        <w:rFonts w:ascii="Courier New" w:eastAsia="Courier New" w:hAnsi="Courier New" w:cs="Courier New" w:hint="default"/>
      </w:rPr>
    </w:lvl>
    <w:lvl w:ilvl="2" w:tplc="568CD04C">
      <w:start w:val="1"/>
      <w:numFmt w:val="bullet"/>
      <w:lvlText w:val="§"/>
      <w:lvlJc w:val="left"/>
      <w:pPr>
        <w:ind w:left="2160" w:hanging="359"/>
      </w:pPr>
      <w:rPr>
        <w:rFonts w:ascii="Wingdings" w:eastAsia="Wingdings" w:hAnsi="Wingdings" w:cs="Wingdings" w:hint="default"/>
      </w:rPr>
    </w:lvl>
    <w:lvl w:ilvl="3" w:tplc="99BE774A">
      <w:start w:val="1"/>
      <w:numFmt w:val="bullet"/>
      <w:lvlText w:val="·"/>
      <w:lvlJc w:val="left"/>
      <w:pPr>
        <w:ind w:left="2880" w:hanging="359"/>
      </w:pPr>
      <w:rPr>
        <w:rFonts w:ascii="Symbol" w:eastAsia="Symbol" w:hAnsi="Symbol" w:cs="Symbol" w:hint="default"/>
      </w:rPr>
    </w:lvl>
    <w:lvl w:ilvl="4" w:tplc="D99AA406">
      <w:start w:val="1"/>
      <w:numFmt w:val="bullet"/>
      <w:lvlText w:val="o"/>
      <w:lvlJc w:val="left"/>
      <w:pPr>
        <w:ind w:left="3600" w:hanging="359"/>
      </w:pPr>
      <w:rPr>
        <w:rFonts w:ascii="Courier New" w:eastAsia="Courier New" w:hAnsi="Courier New" w:cs="Courier New" w:hint="default"/>
      </w:rPr>
    </w:lvl>
    <w:lvl w:ilvl="5" w:tplc="11F8B37E">
      <w:start w:val="1"/>
      <w:numFmt w:val="bullet"/>
      <w:lvlText w:val="§"/>
      <w:lvlJc w:val="left"/>
      <w:pPr>
        <w:ind w:left="4320" w:hanging="359"/>
      </w:pPr>
      <w:rPr>
        <w:rFonts w:ascii="Wingdings" w:eastAsia="Wingdings" w:hAnsi="Wingdings" w:cs="Wingdings" w:hint="default"/>
      </w:rPr>
    </w:lvl>
    <w:lvl w:ilvl="6" w:tplc="9DE61A7C">
      <w:start w:val="1"/>
      <w:numFmt w:val="bullet"/>
      <w:lvlText w:val="·"/>
      <w:lvlJc w:val="left"/>
      <w:pPr>
        <w:ind w:left="5040" w:hanging="359"/>
      </w:pPr>
      <w:rPr>
        <w:rFonts w:ascii="Symbol" w:eastAsia="Symbol" w:hAnsi="Symbol" w:cs="Symbol" w:hint="default"/>
      </w:rPr>
    </w:lvl>
    <w:lvl w:ilvl="7" w:tplc="82E6531A">
      <w:start w:val="1"/>
      <w:numFmt w:val="bullet"/>
      <w:lvlText w:val="o"/>
      <w:lvlJc w:val="left"/>
      <w:pPr>
        <w:ind w:left="5760" w:hanging="359"/>
      </w:pPr>
      <w:rPr>
        <w:rFonts w:ascii="Courier New" w:eastAsia="Courier New" w:hAnsi="Courier New" w:cs="Courier New" w:hint="default"/>
      </w:rPr>
    </w:lvl>
    <w:lvl w:ilvl="8" w:tplc="7CD2E59A">
      <w:start w:val="1"/>
      <w:numFmt w:val="bullet"/>
      <w:lvlText w:val="§"/>
      <w:lvlJc w:val="left"/>
      <w:pPr>
        <w:ind w:left="6480" w:hanging="359"/>
      </w:pPr>
      <w:rPr>
        <w:rFonts w:ascii="Wingdings" w:eastAsia="Wingdings" w:hAnsi="Wingdings" w:cs="Wingdings" w:hint="default"/>
      </w:rPr>
    </w:lvl>
  </w:abstractNum>
  <w:abstractNum w:abstractNumId="22">
    <w:nsid w:val="54591134"/>
    <w:multiLevelType w:val="hybridMultilevel"/>
    <w:tmpl w:val="5E045092"/>
    <w:lvl w:ilvl="0" w:tplc="63AC1C4C">
      <w:start w:val="1"/>
      <w:numFmt w:val="bullet"/>
      <w:pStyle w:val="Aufzhlungszeichen4"/>
      <w:lvlText w:val=""/>
      <w:lvlJc w:val="left"/>
      <w:pPr>
        <w:tabs>
          <w:tab w:val="left" w:pos="1209"/>
        </w:tabs>
        <w:ind w:left="1209" w:hanging="359"/>
      </w:pPr>
      <w:rPr>
        <w:rFonts w:ascii="Symbol" w:hAnsi="Symbol" w:hint="default"/>
      </w:rPr>
    </w:lvl>
    <w:lvl w:ilvl="1" w:tplc="0D76D49A">
      <w:start w:val="1"/>
      <w:numFmt w:val="bullet"/>
      <w:lvlText w:val="o"/>
      <w:lvlJc w:val="left"/>
      <w:pPr>
        <w:ind w:left="1440" w:hanging="359"/>
      </w:pPr>
      <w:rPr>
        <w:rFonts w:ascii="Courier New" w:eastAsia="Courier New" w:hAnsi="Courier New" w:cs="Courier New" w:hint="default"/>
      </w:rPr>
    </w:lvl>
    <w:lvl w:ilvl="2" w:tplc="8EB40A64">
      <w:start w:val="1"/>
      <w:numFmt w:val="bullet"/>
      <w:lvlText w:val="§"/>
      <w:lvlJc w:val="left"/>
      <w:pPr>
        <w:ind w:left="2160" w:hanging="359"/>
      </w:pPr>
      <w:rPr>
        <w:rFonts w:ascii="Wingdings" w:eastAsia="Wingdings" w:hAnsi="Wingdings" w:cs="Wingdings" w:hint="default"/>
      </w:rPr>
    </w:lvl>
    <w:lvl w:ilvl="3" w:tplc="F8EADAF4">
      <w:start w:val="1"/>
      <w:numFmt w:val="bullet"/>
      <w:lvlText w:val="·"/>
      <w:lvlJc w:val="left"/>
      <w:pPr>
        <w:ind w:left="2880" w:hanging="359"/>
      </w:pPr>
      <w:rPr>
        <w:rFonts w:ascii="Symbol" w:eastAsia="Symbol" w:hAnsi="Symbol" w:cs="Symbol" w:hint="default"/>
      </w:rPr>
    </w:lvl>
    <w:lvl w:ilvl="4" w:tplc="3FFE5BD8">
      <w:start w:val="1"/>
      <w:numFmt w:val="bullet"/>
      <w:lvlText w:val="o"/>
      <w:lvlJc w:val="left"/>
      <w:pPr>
        <w:ind w:left="3600" w:hanging="359"/>
      </w:pPr>
      <w:rPr>
        <w:rFonts w:ascii="Courier New" w:eastAsia="Courier New" w:hAnsi="Courier New" w:cs="Courier New" w:hint="default"/>
      </w:rPr>
    </w:lvl>
    <w:lvl w:ilvl="5" w:tplc="C24A3972">
      <w:start w:val="1"/>
      <w:numFmt w:val="bullet"/>
      <w:lvlText w:val="§"/>
      <w:lvlJc w:val="left"/>
      <w:pPr>
        <w:ind w:left="4320" w:hanging="359"/>
      </w:pPr>
      <w:rPr>
        <w:rFonts w:ascii="Wingdings" w:eastAsia="Wingdings" w:hAnsi="Wingdings" w:cs="Wingdings" w:hint="default"/>
      </w:rPr>
    </w:lvl>
    <w:lvl w:ilvl="6" w:tplc="2AAA0D46">
      <w:start w:val="1"/>
      <w:numFmt w:val="bullet"/>
      <w:lvlText w:val="·"/>
      <w:lvlJc w:val="left"/>
      <w:pPr>
        <w:ind w:left="5040" w:hanging="359"/>
      </w:pPr>
      <w:rPr>
        <w:rFonts w:ascii="Symbol" w:eastAsia="Symbol" w:hAnsi="Symbol" w:cs="Symbol" w:hint="default"/>
      </w:rPr>
    </w:lvl>
    <w:lvl w:ilvl="7" w:tplc="763A0876">
      <w:start w:val="1"/>
      <w:numFmt w:val="bullet"/>
      <w:lvlText w:val="o"/>
      <w:lvlJc w:val="left"/>
      <w:pPr>
        <w:ind w:left="5760" w:hanging="359"/>
      </w:pPr>
      <w:rPr>
        <w:rFonts w:ascii="Courier New" w:eastAsia="Courier New" w:hAnsi="Courier New" w:cs="Courier New" w:hint="default"/>
      </w:rPr>
    </w:lvl>
    <w:lvl w:ilvl="8" w:tplc="0794F272">
      <w:start w:val="1"/>
      <w:numFmt w:val="bullet"/>
      <w:lvlText w:val="§"/>
      <w:lvlJc w:val="left"/>
      <w:pPr>
        <w:ind w:left="6480" w:hanging="359"/>
      </w:pPr>
      <w:rPr>
        <w:rFonts w:ascii="Wingdings" w:eastAsia="Wingdings" w:hAnsi="Wingdings" w:cs="Wingdings" w:hint="default"/>
      </w:rPr>
    </w:lvl>
  </w:abstractNum>
  <w:abstractNum w:abstractNumId="23">
    <w:nsid w:val="5F9B1434"/>
    <w:multiLevelType w:val="hybridMultilevel"/>
    <w:tmpl w:val="8C065662"/>
    <w:lvl w:ilvl="0" w:tplc="5CC0952E">
      <w:start w:val="1"/>
      <w:numFmt w:val="bullet"/>
      <w:lvlText w:val=""/>
      <w:lvlJc w:val="left"/>
      <w:pPr>
        <w:tabs>
          <w:tab w:val="left" w:pos="360"/>
        </w:tabs>
        <w:ind w:left="360" w:hanging="359"/>
      </w:pPr>
      <w:rPr>
        <w:rFonts w:ascii="Symbol" w:hAnsi="Symbol" w:hint="default"/>
        <w:sz w:val="22"/>
      </w:rPr>
    </w:lvl>
    <w:lvl w:ilvl="1" w:tplc="A550A1F4">
      <w:start w:val="1"/>
      <w:numFmt w:val="bullet"/>
      <w:lvlText w:val="o"/>
      <w:lvlJc w:val="left"/>
      <w:pPr>
        <w:ind w:left="1440" w:hanging="359"/>
      </w:pPr>
      <w:rPr>
        <w:rFonts w:ascii="Courier New" w:eastAsia="Courier New" w:hAnsi="Courier New" w:cs="Courier New" w:hint="default"/>
      </w:rPr>
    </w:lvl>
    <w:lvl w:ilvl="2" w:tplc="78DCEFA0">
      <w:start w:val="1"/>
      <w:numFmt w:val="bullet"/>
      <w:lvlText w:val="§"/>
      <w:lvlJc w:val="left"/>
      <w:pPr>
        <w:ind w:left="2160" w:hanging="359"/>
      </w:pPr>
      <w:rPr>
        <w:rFonts w:ascii="Wingdings" w:eastAsia="Wingdings" w:hAnsi="Wingdings" w:cs="Wingdings" w:hint="default"/>
      </w:rPr>
    </w:lvl>
    <w:lvl w:ilvl="3" w:tplc="5A48F3CC">
      <w:start w:val="1"/>
      <w:numFmt w:val="bullet"/>
      <w:lvlText w:val="·"/>
      <w:lvlJc w:val="left"/>
      <w:pPr>
        <w:ind w:left="2880" w:hanging="359"/>
      </w:pPr>
      <w:rPr>
        <w:rFonts w:ascii="Symbol" w:eastAsia="Symbol" w:hAnsi="Symbol" w:cs="Symbol" w:hint="default"/>
      </w:rPr>
    </w:lvl>
    <w:lvl w:ilvl="4" w:tplc="8BB65650">
      <w:start w:val="1"/>
      <w:numFmt w:val="bullet"/>
      <w:lvlText w:val="o"/>
      <w:lvlJc w:val="left"/>
      <w:pPr>
        <w:ind w:left="3600" w:hanging="359"/>
      </w:pPr>
      <w:rPr>
        <w:rFonts w:ascii="Courier New" w:eastAsia="Courier New" w:hAnsi="Courier New" w:cs="Courier New" w:hint="default"/>
      </w:rPr>
    </w:lvl>
    <w:lvl w:ilvl="5" w:tplc="95C65DDA">
      <w:start w:val="1"/>
      <w:numFmt w:val="bullet"/>
      <w:lvlText w:val="§"/>
      <w:lvlJc w:val="left"/>
      <w:pPr>
        <w:ind w:left="4320" w:hanging="359"/>
      </w:pPr>
      <w:rPr>
        <w:rFonts w:ascii="Wingdings" w:eastAsia="Wingdings" w:hAnsi="Wingdings" w:cs="Wingdings" w:hint="default"/>
      </w:rPr>
    </w:lvl>
    <w:lvl w:ilvl="6" w:tplc="DE84F032">
      <w:start w:val="1"/>
      <w:numFmt w:val="bullet"/>
      <w:lvlText w:val="·"/>
      <w:lvlJc w:val="left"/>
      <w:pPr>
        <w:ind w:left="5040" w:hanging="359"/>
      </w:pPr>
      <w:rPr>
        <w:rFonts w:ascii="Symbol" w:eastAsia="Symbol" w:hAnsi="Symbol" w:cs="Symbol" w:hint="default"/>
      </w:rPr>
    </w:lvl>
    <w:lvl w:ilvl="7" w:tplc="4208AC26">
      <w:start w:val="1"/>
      <w:numFmt w:val="bullet"/>
      <w:lvlText w:val="o"/>
      <w:lvlJc w:val="left"/>
      <w:pPr>
        <w:ind w:left="5760" w:hanging="359"/>
      </w:pPr>
      <w:rPr>
        <w:rFonts w:ascii="Courier New" w:eastAsia="Courier New" w:hAnsi="Courier New" w:cs="Courier New" w:hint="default"/>
      </w:rPr>
    </w:lvl>
    <w:lvl w:ilvl="8" w:tplc="B624057E">
      <w:start w:val="1"/>
      <w:numFmt w:val="bullet"/>
      <w:lvlText w:val="§"/>
      <w:lvlJc w:val="left"/>
      <w:pPr>
        <w:ind w:left="6480" w:hanging="359"/>
      </w:pPr>
      <w:rPr>
        <w:rFonts w:ascii="Wingdings" w:eastAsia="Wingdings" w:hAnsi="Wingdings" w:cs="Wingdings" w:hint="default"/>
      </w:rPr>
    </w:lvl>
  </w:abstractNum>
  <w:abstractNum w:abstractNumId="24">
    <w:nsid w:val="60D056B5"/>
    <w:multiLevelType w:val="hybridMultilevel"/>
    <w:tmpl w:val="55E000EE"/>
    <w:lvl w:ilvl="0" w:tplc="E63E961A">
      <w:start w:val="1"/>
      <w:numFmt w:val="decimal"/>
      <w:lvlText w:val="%1."/>
      <w:lvlJc w:val="left"/>
      <w:pPr>
        <w:tabs>
          <w:tab w:val="left" w:pos="360"/>
        </w:tabs>
        <w:ind w:left="360" w:hanging="359"/>
      </w:pPr>
    </w:lvl>
    <w:lvl w:ilvl="1" w:tplc="044E8278">
      <w:start w:val="1"/>
      <w:numFmt w:val="bullet"/>
      <w:lvlText w:val="o"/>
      <w:lvlJc w:val="left"/>
      <w:pPr>
        <w:ind w:left="1440" w:hanging="359"/>
      </w:pPr>
      <w:rPr>
        <w:rFonts w:ascii="Courier New" w:eastAsia="Courier New" w:hAnsi="Courier New" w:cs="Courier New" w:hint="default"/>
      </w:rPr>
    </w:lvl>
    <w:lvl w:ilvl="2" w:tplc="B75AA39E">
      <w:start w:val="1"/>
      <w:numFmt w:val="bullet"/>
      <w:lvlText w:val="§"/>
      <w:lvlJc w:val="left"/>
      <w:pPr>
        <w:ind w:left="2160" w:hanging="359"/>
      </w:pPr>
      <w:rPr>
        <w:rFonts w:ascii="Wingdings" w:eastAsia="Wingdings" w:hAnsi="Wingdings" w:cs="Wingdings" w:hint="default"/>
      </w:rPr>
    </w:lvl>
    <w:lvl w:ilvl="3" w:tplc="7B70E33C">
      <w:start w:val="1"/>
      <w:numFmt w:val="bullet"/>
      <w:lvlText w:val="·"/>
      <w:lvlJc w:val="left"/>
      <w:pPr>
        <w:ind w:left="2880" w:hanging="359"/>
      </w:pPr>
      <w:rPr>
        <w:rFonts w:ascii="Symbol" w:eastAsia="Symbol" w:hAnsi="Symbol" w:cs="Symbol" w:hint="default"/>
      </w:rPr>
    </w:lvl>
    <w:lvl w:ilvl="4" w:tplc="3B8E18C8">
      <w:start w:val="1"/>
      <w:numFmt w:val="bullet"/>
      <w:lvlText w:val="o"/>
      <w:lvlJc w:val="left"/>
      <w:pPr>
        <w:ind w:left="3600" w:hanging="359"/>
      </w:pPr>
      <w:rPr>
        <w:rFonts w:ascii="Courier New" w:eastAsia="Courier New" w:hAnsi="Courier New" w:cs="Courier New" w:hint="default"/>
      </w:rPr>
    </w:lvl>
    <w:lvl w:ilvl="5" w:tplc="0A8E5C4A">
      <w:start w:val="1"/>
      <w:numFmt w:val="bullet"/>
      <w:lvlText w:val="§"/>
      <w:lvlJc w:val="left"/>
      <w:pPr>
        <w:ind w:left="4320" w:hanging="359"/>
      </w:pPr>
      <w:rPr>
        <w:rFonts w:ascii="Wingdings" w:eastAsia="Wingdings" w:hAnsi="Wingdings" w:cs="Wingdings" w:hint="default"/>
      </w:rPr>
    </w:lvl>
    <w:lvl w:ilvl="6" w:tplc="FB42D52C">
      <w:start w:val="1"/>
      <w:numFmt w:val="bullet"/>
      <w:lvlText w:val="·"/>
      <w:lvlJc w:val="left"/>
      <w:pPr>
        <w:ind w:left="5040" w:hanging="359"/>
      </w:pPr>
      <w:rPr>
        <w:rFonts w:ascii="Symbol" w:eastAsia="Symbol" w:hAnsi="Symbol" w:cs="Symbol" w:hint="default"/>
      </w:rPr>
    </w:lvl>
    <w:lvl w:ilvl="7" w:tplc="B2E2129C">
      <w:start w:val="1"/>
      <w:numFmt w:val="bullet"/>
      <w:lvlText w:val="o"/>
      <w:lvlJc w:val="left"/>
      <w:pPr>
        <w:ind w:left="5760" w:hanging="359"/>
      </w:pPr>
      <w:rPr>
        <w:rFonts w:ascii="Courier New" w:eastAsia="Courier New" w:hAnsi="Courier New" w:cs="Courier New" w:hint="default"/>
      </w:rPr>
    </w:lvl>
    <w:lvl w:ilvl="8" w:tplc="546896AE">
      <w:start w:val="1"/>
      <w:numFmt w:val="bullet"/>
      <w:lvlText w:val="§"/>
      <w:lvlJc w:val="left"/>
      <w:pPr>
        <w:ind w:left="6480" w:hanging="359"/>
      </w:pPr>
      <w:rPr>
        <w:rFonts w:ascii="Wingdings" w:eastAsia="Wingdings" w:hAnsi="Wingdings" w:cs="Wingdings" w:hint="default"/>
      </w:rPr>
    </w:lvl>
  </w:abstractNum>
  <w:abstractNum w:abstractNumId="25">
    <w:nsid w:val="62A342B4"/>
    <w:multiLevelType w:val="hybridMultilevel"/>
    <w:tmpl w:val="61603852"/>
    <w:lvl w:ilvl="0" w:tplc="05E44E9E">
      <w:start w:val="1"/>
      <w:numFmt w:val="decimal"/>
      <w:pStyle w:val="Listennummer4"/>
      <w:lvlText w:val="%1."/>
      <w:lvlJc w:val="left"/>
      <w:pPr>
        <w:tabs>
          <w:tab w:val="left" w:pos="1209"/>
        </w:tabs>
        <w:ind w:left="1209" w:hanging="359"/>
      </w:pPr>
    </w:lvl>
    <w:lvl w:ilvl="1" w:tplc="8A963702">
      <w:start w:val="1"/>
      <w:numFmt w:val="bullet"/>
      <w:lvlText w:val="o"/>
      <w:lvlJc w:val="left"/>
      <w:pPr>
        <w:ind w:left="1440" w:hanging="359"/>
      </w:pPr>
      <w:rPr>
        <w:rFonts w:ascii="Courier New" w:eastAsia="Courier New" w:hAnsi="Courier New" w:cs="Courier New" w:hint="default"/>
      </w:rPr>
    </w:lvl>
    <w:lvl w:ilvl="2" w:tplc="BE242376">
      <w:start w:val="1"/>
      <w:numFmt w:val="bullet"/>
      <w:lvlText w:val="§"/>
      <w:lvlJc w:val="left"/>
      <w:pPr>
        <w:ind w:left="2160" w:hanging="359"/>
      </w:pPr>
      <w:rPr>
        <w:rFonts w:ascii="Wingdings" w:eastAsia="Wingdings" w:hAnsi="Wingdings" w:cs="Wingdings" w:hint="default"/>
      </w:rPr>
    </w:lvl>
    <w:lvl w:ilvl="3" w:tplc="CEE0FEE0">
      <w:start w:val="1"/>
      <w:numFmt w:val="bullet"/>
      <w:lvlText w:val="·"/>
      <w:lvlJc w:val="left"/>
      <w:pPr>
        <w:ind w:left="2880" w:hanging="359"/>
      </w:pPr>
      <w:rPr>
        <w:rFonts w:ascii="Symbol" w:eastAsia="Symbol" w:hAnsi="Symbol" w:cs="Symbol" w:hint="default"/>
      </w:rPr>
    </w:lvl>
    <w:lvl w:ilvl="4" w:tplc="A3EE8A3A">
      <w:start w:val="1"/>
      <w:numFmt w:val="bullet"/>
      <w:lvlText w:val="o"/>
      <w:lvlJc w:val="left"/>
      <w:pPr>
        <w:ind w:left="3600" w:hanging="359"/>
      </w:pPr>
      <w:rPr>
        <w:rFonts w:ascii="Courier New" w:eastAsia="Courier New" w:hAnsi="Courier New" w:cs="Courier New" w:hint="default"/>
      </w:rPr>
    </w:lvl>
    <w:lvl w:ilvl="5" w:tplc="3E26B9AE">
      <w:start w:val="1"/>
      <w:numFmt w:val="bullet"/>
      <w:lvlText w:val="§"/>
      <w:lvlJc w:val="left"/>
      <w:pPr>
        <w:ind w:left="4320" w:hanging="359"/>
      </w:pPr>
      <w:rPr>
        <w:rFonts w:ascii="Wingdings" w:eastAsia="Wingdings" w:hAnsi="Wingdings" w:cs="Wingdings" w:hint="default"/>
      </w:rPr>
    </w:lvl>
    <w:lvl w:ilvl="6" w:tplc="F5E85ACE">
      <w:start w:val="1"/>
      <w:numFmt w:val="bullet"/>
      <w:lvlText w:val="·"/>
      <w:lvlJc w:val="left"/>
      <w:pPr>
        <w:ind w:left="5040" w:hanging="359"/>
      </w:pPr>
      <w:rPr>
        <w:rFonts w:ascii="Symbol" w:eastAsia="Symbol" w:hAnsi="Symbol" w:cs="Symbol" w:hint="default"/>
      </w:rPr>
    </w:lvl>
    <w:lvl w:ilvl="7" w:tplc="2B0CCBFA">
      <w:start w:val="1"/>
      <w:numFmt w:val="bullet"/>
      <w:lvlText w:val="o"/>
      <w:lvlJc w:val="left"/>
      <w:pPr>
        <w:ind w:left="5760" w:hanging="359"/>
      </w:pPr>
      <w:rPr>
        <w:rFonts w:ascii="Courier New" w:eastAsia="Courier New" w:hAnsi="Courier New" w:cs="Courier New" w:hint="default"/>
      </w:rPr>
    </w:lvl>
    <w:lvl w:ilvl="8" w:tplc="F25A0426">
      <w:start w:val="1"/>
      <w:numFmt w:val="bullet"/>
      <w:lvlText w:val="§"/>
      <w:lvlJc w:val="left"/>
      <w:pPr>
        <w:ind w:left="6480" w:hanging="359"/>
      </w:pPr>
      <w:rPr>
        <w:rFonts w:ascii="Wingdings" w:eastAsia="Wingdings" w:hAnsi="Wingdings" w:cs="Wingdings" w:hint="default"/>
      </w:rPr>
    </w:lvl>
  </w:abstractNum>
  <w:abstractNum w:abstractNumId="26">
    <w:nsid w:val="64D16D8E"/>
    <w:multiLevelType w:val="hybridMultilevel"/>
    <w:tmpl w:val="767A87FA"/>
    <w:lvl w:ilvl="0" w:tplc="02EA4DF8">
      <w:start w:val="1"/>
      <w:numFmt w:val="bullet"/>
      <w:lvlText w:val=""/>
      <w:lvlJc w:val="left"/>
      <w:pPr>
        <w:tabs>
          <w:tab w:val="left" w:pos="360"/>
        </w:tabs>
        <w:ind w:left="360" w:hanging="359"/>
      </w:pPr>
      <w:rPr>
        <w:rFonts w:ascii="Symbol" w:hAnsi="Symbol" w:hint="default"/>
        <w:sz w:val="22"/>
      </w:rPr>
    </w:lvl>
    <w:lvl w:ilvl="1" w:tplc="B3B25BB0">
      <w:start w:val="1"/>
      <w:numFmt w:val="bullet"/>
      <w:lvlText w:val="o"/>
      <w:lvlJc w:val="left"/>
      <w:pPr>
        <w:ind w:left="1440" w:hanging="359"/>
      </w:pPr>
      <w:rPr>
        <w:rFonts w:ascii="Courier New" w:eastAsia="Courier New" w:hAnsi="Courier New" w:cs="Courier New" w:hint="default"/>
      </w:rPr>
    </w:lvl>
    <w:lvl w:ilvl="2" w:tplc="F4D66BB4">
      <w:start w:val="1"/>
      <w:numFmt w:val="bullet"/>
      <w:lvlText w:val="§"/>
      <w:lvlJc w:val="left"/>
      <w:pPr>
        <w:ind w:left="2160" w:hanging="359"/>
      </w:pPr>
      <w:rPr>
        <w:rFonts w:ascii="Wingdings" w:eastAsia="Wingdings" w:hAnsi="Wingdings" w:cs="Wingdings" w:hint="default"/>
      </w:rPr>
    </w:lvl>
    <w:lvl w:ilvl="3" w:tplc="38568702">
      <w:start w:val="1"/>
      <w:numFmt w:val="bullet"/>
      <w:lvlText w:val="·"/>
      <w:lvlJc w:val="left"/>
      <w:pPr>
        <w:ind w:left="2880" w:hanging="359"/>
      </w:pPr>
      <w:rPr>
        <w:rFonts w:ascii="Symbol" w:eastAsia="Symbol" w:hAnsi="Symbol" w:cs="Symbol" w:hint="default"/>
      </w:rPr>
    </w:lvl>
    <w:lvl w:ilvl="4" w:tplc="FCA4BA2C">
      <w:start w:val="1"/>
      <w:numFmt w:val="bullet"/>
      <w:lvlText w:val="o"/>
      <w:lvlJc w:val="left"/>
      <w:pPr>
        <w:ind w:left="3600" w:hanging="359"/>
      </w:pPr>
      <w:rPr>
        <w:rFonts w:ascii="Courier New" w:eastAsia="Courier New" w:hAnsi="Courier New" w:cs="Courier New" w:hint="default"/>
      </w:rPr>
    </w:lvl>
    <w:lvl w:ilvl="5" w:tplc="C6786926">
      <w:start w:val="1"/>
      <w:numFmt w:val="bullet"/>
      <w:lvlText w:val="§"/>
      <w:lvlJc w:val="left"/>
      <w:pPr>
        <w:ind w:left="4320" w:hanging="359"/>
      </w:pPr>
      <w:rPr>
        <w:rFonts w:ascii="Wingdings" w:eastAsia="Wingdings" w:hAnsi="Wingdings" w:cs="Wingdings" w:hint="default"/>
      </w:rPr>
    </w:lvl>
    <w:lvl w:ilvl="6" w:tplc="49A6ECFA">
      <w:start w:val="1"/>
      <w:numFmt w:val="bullet"/>
      <w:lvlText w:val="·"/>
      <w:lvlJc w:val="left"/>
      <w:pPr>
        <w:ind w:left="5040" w:hanging="359"/>
      </w:pPr>
      <w:rPr>
        <w:rFonts w:ascii="Symbol" w:eastAsia="Symbol" w:hAnsi="Symbol" w:cs="Symbol" w:hint="default"/>
      </w:rPr>
    </w:lvl>
    <w:lvl w:ilvl="7" w:tplc="FBC43C8C">
      <w:start w:val="1"/>
      <w:numFmt w:val="bullet"/>
      <w:lvlText w:val="o"/>
      <w:lvlJc w:val="left"/>
      <w:pPr>
        <w:ind w:left="5760" w:hanging="359"/>
      </w:pPr>
      <w:rPr>
        <w:rFonts w:ascii="Courier New" w:eastAsia="Courier New" w:hAnsi="Courier New" w:cs="Courier New" w:hint="default"/>
      </w:rPr>
    </w:lvl>
    <w:lvl w:ilvl="8" w:tplc="2B025DEC">
      <w:start w:val="1"/>
      <w:numFmt w:val="bullet"/>
      <w:lvlText w:val="§"/>
      <w:lvlJc w:val="left"/>
      <w:pPr>
        <w:ind w:left="6480" w:hanging="359"/>
      </w:pPr>
      <w:rPr>
        <w:rFonts w:ascii="Wingdings" w:eastAsia="Wingdings" w:hAnsi="Wingdings" w:cs="Wingdings" w:hint="default"/>
      </w:rPr>
    </w:lvl>
  </w:abstractNum>
  <w:abstractNum w:abstractNumId="27">
    <w:nsid w:val="6A353259"/>
    <w:multiLevelType w:val="hybridMultilevel"/>
    <w:tmpl w:val="805AA1EE"/>
    <w:lvl w:ilvl="0" w:tplc="9DD8E156">
      <w:start w:val="1"/>
      <w:numFmt w:val="decimal"/>
      <w:lvlText w:val="%1."/>
      <w:lvlJc w:val="left"/>
      <w:pPr>
        <w:tabs>
          <w:tab w:val="left" w:pos="360"/>
        </w:tabs>
        <w:ind w:left="360" w:hanging="359"/>
      </w:pPr>
    </w:lvl>
    <w:lvl w:ilvl="1" w:tplc="343C621A">
      <w:start w:val="1"/>
      <w:numFmt w:val="bullet"/>
      <w:lvlText w:val="o"/>
      <w:lvlJc w:val="left"/>
      <w:pPr>
        <w:ind w:left="1440" w:hanging="359"/>
      </w:pPr>
      <w:rPr>
        <w:rFonts w:ascii="Courier New" w:eastAsia="Courier New" w:hAnsi="Courier New" w:cs="Courier New" w:hint="default"/>
      </w:rPr>
    </w:lvl>
    <w:lvl w:ilvl="2" w:tplc="19CE4518">
      <w:start w:val="1"/>
      <w:numFmt w:val="bullet"/>
      <w:lvlText w:val="§"/>
      <w:lvlJc w:val="left"/>
      <w:pPr>
        <w:ind w:left="2160" w:hanging="359"/>
      </w:pPr>
      <w:rPr>
        <w:rFonts w:ascii="Wingdings" w:eastAsia="Wingdings" w:hAnsi="Wingdings" w:cs="Wingdings" w:hint="default"/>
      </w:rPr>
    </w:lvl>
    <w:lvl w:ilvl="3" w:tplc="00BC8D90">
      <w:start w:val="1"/>
      <w:numFmt w:val="bullet"/>
      <w:lvlText w:val="·"/>
      <w:lvlJc w:val="left"/>
      <w:pPr>
        <w:ind w:left="2880" w:hanging="359"/>
      </w:pPr>
      <w:rPr>
        <w:rFonts w:ascii="Symbol" w:eastAsia="Symbol" w:hAnsi="Symbol" w:cs="Symbol" w:hint="default"/>
      </w:rPr>
    </w:lvl>
    <w:lvl w:ilvl="4" w:tplc="4858D608">
      <w:start w:val="1"/>
      <w:numFmt w:val="bullet"/>
      <w:lvlText w:val="o"/>
      <w:lvlJc w:val="left"/>
      <w:pPr>
        <w:ind w:left="3600" w:hanging="359"/>
      </w:pPr>
      <w:rPr>
        <w:rFonts w:ascii="Courier New" w:eastAsia="Courier New" w:hAnsi="Courier New" w:cs="Courier New" w:hint="default"/>
      </w:rPr>
    </w:lvl>
    <w:lvl w:ilvl="5" w:tplc="847C14DA">
      <w:start w:val="1"/>
      <w:numFmt w:val="bullet"/>
      <w:lvlText w:val="§"/>
      <w:lvlJc w:val="left"/>
      <w:pPr>
        <w:ind w:left="4320" w:hanging="359"/>
      </w:pPr>
      <w:rPr>
        <w:rFonts w:ascii="Wingdings" w:eastAsia="Wingdings" w:hAnsi="Wingdings" w:cs="Wingdings" w:hint="default"/>
      </w:rPr>
    </w:lvl>
    <w:lvl w:ilvl="6" w:tplc="4DA41234">
      <w:start w:val="1"/>
      <w:numFmt w:val="bullet"/>
      <w:lvlText w:val="·"/>
      <w:lvlJc w:val="left"/>
      <w:pPr>
        <w:ind w:left="5040" w:hanging="359"/>
      </w:pPr>
      <w:rPr>
        <w:rFonts w:ascii="Symbol" w:eastAsia="Symbol" w:hAnsi="Symbol" w:cs="Symbol" w:hint="default"/>
      </w:rPr>
    </w:lvl>
    <w:lvl w:ilvl="7" w:tplc="D0BA1022">
      <w:start w:val="1"/>
      <w:numFmt w:val="bullet"/>
      <w:lvlText w:val="o"/>
      <w:lvlJc w:val="left"/>
      <w:pPr>
        <w:ind w:left="5760" w:hanging="359"/>
      </w:pPr>
      <w:rPr>
        <w:rFonts w:ascii="Courier New" w:eastAsia="Courier New" w:hAnsi="Courier New" w:cs="Courier New" w:hint="default"/>
      </w:rPr>
    </w:lvl>
    <w:lvl w:ilvl="8" w:tplc="6054F8C4">
      <w:start w:val="1"/>
      <w:numFmt w:val="bullet"/>
      <w:lvlText w:val="§"/>
      <w:lvlJc w:val="left"/>
      <w:pPr>
        <w:ind w:left="6480" w:hanging="359"/>
      </w:pPr>
      <w:rPr>
        <w:rFonts w:ascii="Wingdings" w:eastAsia="Wingdings" w:hAnsi="Wingdings" w:cs="Wingdings" w:hint="default"/>
      </w:rPr>
    </w:lvl>
  </w:abstractNum>
  <w:abstractNum w:abstractNumId="28">
    <w:nsid w:val="705542AB"/>
    <w:multiLevelType w:val="hybridMultilevel"/>
    <w:tmpl w:val="B4780168"/>
    <w:lvl w:ilvl="0" w:tplc="5E4CE534">
      <w:start w:val="1"/>
      <w:numFmt w:val="bullet"/>
      <w:lvlText w:val=""/>
      <w:lvlJc w:val="left"/>
      <w:pPr>
        <w:tabs>
          <w:tab w:val="left" w:pos="360"/>
        </w:tabs>
        <w:ind w:left="360" w:hanging="359"/>
      </w:pPr>
      <w:rPr>
        <w:rFonts w:ascii="Symbol" w:hAnsi="Symbol" w:hint="default"/>
        <w:sz w:val="22"/>
      </w:rPr>
    </w:lvl>
    <w:lvl w:ilvl="1" w:tplc="AFC220C8">
      <w:start w:val="1"/>
      <w:numFmt w:val="bullet"/>
      <w:lvlText w:val="o"/>
      <w:lvlJc w:val="left"/>
      <w:pPr>
        <w:ind w:left="1440" w:hanging="359"/>
      </w:pPr>
      <w:rPr>
        <w:rFonts w:ascii="Courier New" w:eastAsia="Courier New" w:hAnsi="Courier New" w:cs="Courier New" w:hint="default"/>
      </w:rPr>
    </w:lvl>
    <w:lvl w:ilvl="2" w:tplc="F8AC6566">
      <w:start w:val="1"/>
      <w:numFmt w:val="bullet"/>
      <w:lvlText w:val="§"/>
      <w:lvlJc w:val="left"/>
      <w:pPr>
        <w:ind w:left="2160" w:hanging="359"/>
      </w:pPr>
      <w:rPr>
        <w:rFonts w:ascii="Wingdings" w:eastAsia="Wingdings" w:hAnsi="Wingdings" w:cs="Wingdings" w:hint="default"/>
      </w:rPr>
    </w:lvl>
    <w:lvl w:ilvl="3" w:tplc="663EC464">
      <w:start w:val="1"/>
      <w:numFmt w:val="bullet"/>
      <w:lvlText w:val="·"/>
      <w:lvlJc w:val="left"/>
      <w:pPr>
        <w:ind w:left="2880" w:hanging="359"/>
      </w:pPr>
      <w:rPr>
        <w:rFonts w:ascii="Symbol" w:eastAsia="Symbol" w:hAnsi="Symbol" w:cs="Symbol" w:hint="default"/>
      </w:rPr>
    </w:lvl>
    <w:lvl w:ilvl="4" w:tplc="A6B27CE4">
      <w:start w:val="1"/>
      <w:numFmt w:val="bullet"/>
      <w:lvlText w:val="o"/>
      <w:lvlJc w:val="left"/>
      <w:pPr>
        <w:ind w:left="3600" w:hanging="359"/>
      </w:pPr>
      <w:rPr>
        <w:rFonts w:ascii="Courier New" w:eastAsia="Courier New" w:hAnsi="Courier New" w:cs="Courier New" w:hint="default"/>
      </w:rPr>
    </w:lvl>
    <w:lvl w:ilvl="5" w:tplc="C24C8468">
      <w:start w:val="1"/>
      <w:numFmt w:val="bullet"/>
      <w:lvlText w:val="§"/>
      <w:lvlJc w:val="left"/>
      <w:pPr>
        <w:ind w:left="4320" w:hanging="359"/>
      </w:pPr>
      <w:rPr>
        <w:rFonts w:ascii="Wingdings" w:eastAsia="Wingdings" w:hAnsi="Wingdings" w:cs="Wingdings" w:hint="default"/>
      </w:rPr>
    </w:lvl>
    <w:lvl w:ilvl="6" w:tplc="165408D0">
      <w:start w:val="1"/>
      <w:numFmt w:val="bullet"/>
      <w:lvlText w:val="·"/>
      <w:lvlJc w:val="left"/>
      <w:pPr>
        <w:ind w:left="5040" w:hanging="359"/>
      </w:pPr>
      <w:rPr>
        <w:rFonts w:ascii="Symbol" w:eastAsia="Symbol" w:hAnsi="Symbol" w:cs="Symbol" w:hint="default"/>
      </w:rPr>
    </w:lvl>
    <w:lvl w:ilvl="7" w:tplc="88FEF486">
      <w:start w:val="1"/>
      <w:numFmt w:val="bullet"/>
      <w:lvlText w:val="o"/>
      <w:lvlJc w:val="left"/>
      <w:pPr>
        <w:ind w:left="5760" w:hanging="359"/>
      </w:pPr>
      <w:rPr>
        <w:rFonts w:ascii="Courier New" w:eastAsia="Courier New" w:hAnsi="Courier New" w:cs="Courier New" w:hint="default"/>
      </w:rPr>
    </w:lvl>
    <w:lvl w:ilvl="8" w:tplc="6ACEF5BE">
      <w:start w:val="1"/>
      <w:numFmt w:val="bullet"/>
      <w:lvlText w:val="§"/>
      <w:lvlJc w:val="left"/>
      <w:pPr>
        <w:ind w:left="6480" w:hanging="359"/>
      </w:pPr>
      <w:rPr>
        <w:rFonts w:ascii="Wingdings" w:eastAsia="Wingdings" w:hAnsi="Wingdings" w:cs="Wingdings" w:hint="default"/>
      </w:rPr>
    </w:lvl>
  </w:abstractNum>
  <w:abstractNum w:abstractNumId="29">
    <w:nsid w:val="74D2680C"/>
    <w:multiLevelType w:val="hybridMultilevel"/>
    <w:tmpl w:val="AA282EDA"/>
    <w:lvl w:ilvl="0" w:tplc="B04016AA">
      <w:start w:val="1"/>
      <w:numFmt w:val="bullet"/>
      <w:pStyle w:val="Aufzhlungszeichen2"/>
      <w:lvlText w:val=""/>
      <w:lvlJc w:val="left"/>
      <w:pPr>
        <w:tabs>
          <w:tab w:val="left" w:pos="643"/>
        </w:tabs>
        <w:ind w:left="643" w:hanging="359"/>
      </w:pPr>
      <w:rPr>
        <w:rFonts w:ascii="Symbol" w:hAnsi="Symbol" w:hint="default"/>
      </w:rPr>
    </w:lvl>
    <w:lvl w:ilvl="1" w:tplc="C2EC8F24">
      <w:start w:val="1"/>
      <w:numFmt w:val="bullet"/>
      <w:lvlText w:val="o"/>
      <w:lvlJc w:val="left"/>
      <w:pPr>
        <w:ind w:left="1440" w:hanging="359"/>
      </w:pPr>
      <w:rPr>
        <w:rFonts w:ascii="Courier New" w:eastAsia="Courier New" w:hAnsi="Courier New" w:cs="Courier New" w:hint="default"/>
      </w:rPr>
    </w:lvl>
    <w:lvl w:ilvl="2" w:tplc="C1A0B73E">
      <w:start w:val="1"/>
      <w:numFmt w:val="bullet"/>
      <w:lvlText w:val="§"/>
      <w:lvlJc w:val="left"/>
      <w:pPr>
        <w:ind w:left="2160" w:hanging="359"/>
      </w:pPr>
      <w:rPr>
        <w:rFonts w:ascii="Wingdings" w:eastAsia="Wingdings" w:hAnsi="Wingdings" w:cs="Wingdings" w:hint="default"/>
      </w:rPr>
    </w:lvl>
    <w:lvl w:ilvl="3" w:tplc="7270A6D2">
      <w:start w:val="1"/>
      <w:numFmt w:val="bullet"/>
      <w:lvlText w:val="·"/>
      <w:lvlJc w:val="left"/>
      <w:pPr>
        <w:ind w:left="2880" w:hanging="359"/>
      </w:pPr>
      <w:rPr>
        <w:rFonts w:ascii="Symbol" w:eastAsia="Symbol" w:hAnsi="Symbol" w:cs="Symbol" w:hint="default"/>
      </w:rPr>
    </w:lvl>
    <w:lvl w:ilvl="4" w:tplc="4B74151C">
      <w:start w:val="1"/>
      <w:numFmt w:val="bullet"/>
      <w:lvlText w:val="o"/>
      <w:lvlJc w:val="left"/>
      <w:pPr>
        <w:ind w:left="3600" w:hanging="359"/>
      </w:pPr>
      <w:rPr>
        <w:rFonts w:ascii="Courier New" w:eastAsia="Courier New" w:hAnsi="Courier New" w:cs="Courier New" w:hint="default"/>
      </w:rPr>
    </w:lvl>
    <w:lvl w:ilvl="5" w:tplc="3B06AEB4">
      <w:start w:val="1"/>
      <w:numFmt w:val="bullet"/>
      <w:lvlText w:val="§"/>
      <w:lvlJc w:val="left"/>
      <w:pPr>
        <w:ind w:left="4320" w:hanging="359"/>
      </w:pPr>
      <w:rPr>
        <w:rFonts w:ascii="Wingdings" w:eastAsia="Wingdings" w:hAnsi="Wingdings" w:cs="Wingdings" w:hint="default"/>
      </w:rPr>
    </w:lvl>
    <w:lvl w:ilvl="6" w:tplc="ACAA89C2">
      <w:start w:val="1"/>
      <w:numFmt w:val="bullet"/>
      <w:lvlText w:val="·"/>
      <w:lvlJc w:val="left"/>
      <w:pPr>
        <w:ind w:left="5040" w:hanging="359"/>
      </w:pPr>
      <w:rPr>
        <w:rFonts w:ascii="Symbol" w:eastAsia="Symbol" w:hAnsi="Symbol" w:cs="Symbol" w:hint="default"/>
      </w:rPr>
    </w:lvl>
    <w:lvl w:ilvl="7" w:tplc="41FEFC00">
      <w:start w:val="1"/>
      <w:numFmt w:val="bullet"/>
      <w:lvlText w:val="o"/>
      <w:lvlJc w:val="left"/>
      <w:pPr>
        <w:ind w:left="5760" w:hanging="359"/>
      </w:pPr>
      <w:rPr>
        <w:rFonts w:ascii="Courier New" w:eastAsia="Courier New" w:hAnsi="Courier New" w:cs="Courier New" w:hint="default"/>
      </w:rPr>
    </w:lvl>
    <w:lvl w:ilvl="8" w:tplc="16F89712">
      <w:start w:val="1"/>
      <w:numFmt w:val="bullet"/>
      <w:lvlText w:val="§"/>
      <w:lvlJc w:val="left"/>
      <w:pPr>
        <w:ind w:left="6480" w:hanging="359"/>
      </w:pPr>
      <w:rPr>
        <w:rFonts w:ascii="Wingdings" w:eastAsia="Wingdings" w:hAnsi="Wingdings" w:cs="Wingdings" w:hint="default"/>
      </w:rPr>
    </w:lvl>
  </w:abstractNum>
  <w:abstractNum w:abstractNumId="30">
    <w:nsid w:val="7D8D6584"/>
    <w:multiLevelType w:val="hybridMultilevel"/>
    <w:tmpl w:val="AD9A8D98"/>
    <w:lvl w:ilvl="0" w:tplc="6BB8EDF0">
      <w:start w:val="1"/>
      <w:numFmt w:val="bullet"/>
      <w:pStyle w:val="Aufzhlungszeichen5"/>
      <w:lvlText w:val=""/>
      <w:lvlJc w:val="left"/>
      <w:pPr>
        <w:tabs>
          <w:tab w:val="left" w:pos="1492"/>
        </w:tabs>
        <w:ind w:left="1492" w:hanging="359"/>
      </w:pPr>
      <w:rPr>
        <w:rFonts w:ascii="Symbol" w:hAnsi="Symbol" w:hint="default"/>
      </w:rPr>
    </w:lvl>
    <w:lvl w:ilvl="1" w:tplc="C1D21966">
      <w:start w:val="1"/>
      <w:numFmt w:val="bullet"/>
      <w:lvlText w:val="o"/>
      <w:lvlJc w:val="left"/>
      <w:pPr>
        <w:ind w:left="1440" w:hanging="359"/>
      </w:pPr>
      <w:rPr>
        <w:rFonts w:ascii="Courier New" w:eastAsia="Courier New" w:hAnsi="Courier New" w:cs="Courier New" w:hint="default"/>
      </w:rPr>
    </w:lvl>
    <w:lvl w:ilvl="2" w:tplc="DAC2C452">
      <w:start w:val="1"/>
      <w:numFmt w:val="bullet"/>
      <w:lvlText w:val="§"/>
      <w:lvlJc w:val="left"/>
      <w:pPr>
        <w:ind w:left="2160" w:hanging="359"/>
      </w:pPr>
      <w:rPr>
        <w:rFonts w:ascii="Wingdings" w:eastAsia="Wingdings" w:hAnsi="Wingdings" w:cs="Wingdings" w:hint="default"/>
      </w:rPr>
    </w:lvl>
    <w:lvl w:ilvl="3" w:tplc="3ADA25BA">
      <w:start w:val="1"/>
      <w:numFmt w:val="bullet"/>
      <w:lvlText w:val="·"/>
      <w:lvlJc w:val="left"/>
      <w:pPr>
        <w:ind w:left="2880" w:hanging="359"/>
      </w:pPr>
      <w:rPr>
        <w:rFonts w:ascii="Symbol" w:eastAsia="Symbol" w:hAnsi="Symbol" w:cs="Symbol" w:hint="default"/>
      </w:rPr>
    </w:lvl>
    <w:lvl w:ilvl="4" w:tplc="92E4B0FA">
      <w:start w:val="1"/>
      <w:numFmt w:val="bullet"/>
      <w:lvlText w:val="o"/>
      <w:lvlJc w:val="left"/>
      <w:pPr>
        <w:ind w:left="3600" w:hanging="359"/>
      </w:pPr>
      <w:rPr>
        <w:rFonts w:ascii="Courier New" w:eastAsia="Courier New" w:hAnsi="Courier New" w:cs="Courier New" w:hint="default"/>
      </w:rPr>
    </w:lvl>
    <w:lvl w:ilvl="5" w:tplc="162A917E">
      <w:start w:val="1"/>
      <w:numFmt w:val="bullet"/>
      <w:lvlText w:val="§"/>
      <w:lvlJc w:val="left"/>
      <w:pPr>
        <w:ind w:left="4320" w:hanging="359"/>
      </w:pPr>
      <w:rPr>
        <w:rFonts w:ascii="Wingdings" w:eastAsia="Wingdings" w:hAnsi="Wingdings" w:cs="Wingdings" w:hint="default"/>
      </w:rPr>
    </w:lvl>
    <w:lvl w:ilvl="6" w:tplc="2382A788">
      <w:start w:val="1"/>
      <w:numFmt w:val="bullet"/>
      <w:lvlText w:val="·"/>
      <w:lvlJc w:val="left"/>
      <w:pPr>
        <w:ind w:left="5040" w:hanging="359"/>
      </w:pPr>
      <w:rPr>
        <w:rFonts w:ascii="Symbol" w:eastAsia="Symbol" w:hAnsi="Symbol" w:cs="Symbol" w:hint="default"/>
      </w:rPr>
    </w:lvl>
    <w:lvl w:ilvl="7" w:tplc="78F4BBA2">
      <w:start w:val="1"/>
      <w:numFmt w:val="bullet"/>
      <w:lvlText w:val="o"/>
      <w:lvlJc w:val="left"/>
      <w:pPr>
        <w:ind w:left="5760" w:hanging="359"/>
      </w:pPr>
      <w:rPr>
        <w:rFonts w:ascii="Courier New" w:eastAsia="Courier New" w:hAnsi="Courier New" w:cs="Courier New" w:hint="default"/>
      </w:rPr>
    </w:lvl>
    <w:lvl w:ilvl="8" w:tplc="D0969806">
      <w:start w:val="1"/>
      <w:numFmt w:val="bullet"/>
      <w:lvlText w:val="§"/>
      <w:lvlJc w:val="left"/>
      <w:pPr>
        <w:ind w:left="6480" w:hanging="359"/>
      </w:pPr>
      <w:rPr>
        <w:rFonts w:ascii="Wingdings" w:eastAsia="Wingdings" w:hAnsi="Wingdings" w:cs="Wingdings" w:hint="default"/>
      </w:rPr>
    </w:lvl>
  </w:abstractNum>
  <w:num w:numId="1">
    <w:abstractNumId w:val="10"/>
  </w:num>
  <w:num w:numId="2">
    <w:abstractNumId w:val="25"/>
  </w:num>
  <w:num w:numId="3">
    <w:abstractNumId w:val="20"/>
  </w:num>
  <w:num w:numId="4">
    <w:abstractNumId w:val="14"/>
  </w:num>
  <w:num w:numId="5">
    <w:abstractNumId w:val="30"/>
  </w:num>
  <w:num w:numId="6">
    <w:abstractNumId w:val="22"/>
  </w:num>
  <w:num w:numId="7">
    <w:abstractNumId w:val="21"/>
  </w:num>
  <w:num w:numId="8">
    <w:abstractNumId w:val="29"/>
  </w:num>
  <w:num w:numId="9">
    <w:abstractNumId w:val="5"/>
  </w:num>
  <w:num w:numId="10">
    <w:abstractNumId w:val="11"/>
  </w:num>
  <w:num w:numId="11">
    <w:abstractNumId w:val="7"/>
  </w:num>
  <w:num w:numId="12">
    <w:abstractNumId w:val="28"/>
  </w:num>
  <w:num w:numId="13">
    <w:abstractNumId w:val="4"/>
  </w:num>
  <w:num w:numId="14">
    <w:abstractNumId w:val="16"/>
  </w:num>
  <w:num w:numId="15">
    <w:abstractNumId w:val="19"/>
  </w:num>
  <w:num w:numId="16">
    <w:abstractNumId w:val="15"/>
  </w:num>
  <w:num w:numId="17">
    <w:abstractNumId w:val="1"/>
  </w:num>
  <w:num w:numId="18">
    <w:abstractNumId w:val="13"/>
  </w:num>
  <w:num w:numId="19">
    <w:abstractNumId w:val="6"/>
  </w:num>
  <w:num w:numId="20">
    <w:abstractNumId w:val="12"/>
  </w:num>
  <w:num w:numId="21">
    <w:abstractNumId w:val="17"/>
  </w:num>
  <w:num w:numId="22">
    <w:abstractNumId w:val="24"/>
  </w:num>
  <w:num w:numId="23">
    <w:abstractNumId w:val="3"/>
  </w:num>
  <w:num w:numId="24">
    <w:abstractNumId w:val="8"/>
  </w:num>
  <w:num w:numId="25">
    <w:abstractNumId w:val="23"/>
  </w:num>
  <w:num w:numId="26">
    <w:abstractNumId w:val="2"/>
  </w:num>
  <w:num w:numId="27">
    <w:abstractNumId w:val="27"/>
  </w:num>
  <w:num w:numId="28">
    <w:abstractNumId w:val="9"/>
  </w:num>
  <w:num w:numId="29">
    <w:abstractNumId w:val="26"/>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00E"/>
    <w:rsid w:val="000A3EE8"/>
    <w:rsid w:val="000B44CD"/>
    <w:rsid w:val="001069D3"/>
    <w:rsid w:val="002430B6"/>
    <w:rsid w:val="002C70FC"/>
    <w:rsid w:val="00306DAE"/>
    <w:rsid w:val="00310E2D"/>
    <w:rsid w:val="003A6336"/>
    <w:rsid w:val="003C0D9F"/>
    <w:rsid w:val="004621B7"/>
    <w:rsid w:val="00496D04"/>
    <w:rsid w:val="004D6A1F"/>
    <w:rsid w:val="00574B85"/>
    <w:rsid w:val="006029A0"/>
    <w:rsid w:val="00617F24"/>
    <w:rsid w:val="00867FC4"/>
    <w:rsid w:val="00885317"/>
    <w:rsid w:val="008957D1"/>
    <w:rsid w:val="00A1682E"/>
    <w:rsid w:val="00BA6131"/>
    <w:rsid w:val="00C32AE6"/>
    <w:rsid w:val="00CD4BAC"/>
    <w:rsid w:val="00D05241"/>
    <w:rsid w:val="00D54B21"/>
    <w:rsid w:val="00F2100E"/>
    <w:rsid w:val="00F3713E"/>
    <w:rsid w:val="00FB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30"/>
      </w:numPr>
      <w:tabs>
        <w:tab w:val="clear" w:pos="680"/>
        <w:tab w:val="left" w:pos="720"/>
      </w:tabs>
      <w:spacing w:before="240"/>
      <w:ind w:left="720" w:hanging="719"/>
      <w:jc w:val="left"/>
      <w:outlineLvl w:val="0"/>
    </w:pPr>
    <w:rPr>
      <w:rFonts w:ascii="Arial" w:hAnsi="Arial"/>
      <w:b/>
      <w:sz w:val="32"/>
    </w:rPr>
  </w:style>
  <w:style w:type="paragraph" w:styleId="berschrift2">
    <w:name w:val="heading 2"/>
    <w:basedOn w:val="berschrift1"/>
    <w:next w:val="Standard"/>
    <w:qFormat/>
    <w:pPr>
      <w:pageBreakBefore w:val="0"/>
      <w:numPr>
        <w:ilvl w:val="1"/>
      </w:numPr>
      <w:tabs>
        <w:tab w:val="clear" w:pos="680"/>
      </w:tabs>
      <w:spacing w:before="480"/>
      <w:ind w:left="720" w:hanging="719"/>
      <w:outlineLvl w:val="1"/>
    </w:pPr>
    <w:rPr>
      <w:sz w:val="28"/>
    </w:rPr>
  </w:style>
  <w:style w:type="paragraph" w:styleId="berschrift3">
    <w:name w:val="heading 3"/>
    <w:basedOn w:val="berschrift2"/>
    <w:next w:val="Standard"/>
    <w:qFormat/>
    <w:pPr>
      <w:numPr>
        <w:ilvl w:val="2"/>
      </w:numPr>
      <w:tabs>
        <w:tab w:val="clear" w:pos="680"/>
      </w:tabs>
      <w:spacing w:before="360"/>
      <w:ind w:left="720" w:hanging="719"/>
      <w:outlineLvl w:val="2"/>
    </w:pPr>
    <w:rPr>
      <w:sz w:val="24"/>
    </w:rPr>
  </w:style>
  <w:style w:type="paragraph" w:styleId="berschrift4">
    <w:name w:val="heading 4"/>
    <w:basedOn w:val="berschrift3"/>
    <w:next w:val="Standard"/>
    <w:qFormat/>
    <w:pPr>
      <w:numPr>
        <w:ilvl w:val="3"/>
      </w:numPr>
      <w:spacing w:before="240"/>
      <w:ind w:left="1728"/>
      <w:outlineLvl w:val="3"/>
    </w:pPr>
    <w:rPr>
      <w:b w:val="0"/>
    </w:rPr>
  </w:style>
  <w:style w:type="paragraph" w:styleId="berschrift5">
    <w:name w:val="heading 5"/>
    <w:basedOn w:val="berschrift4"/>
    <w:next w:val="Standard"/>
    <w:pPr>
      <w:numPr>
        <w:ilvl w:val="4"/>
      </w:numPr>
      <w:tabs>
        <w:tab w:val="clear" w:pos="1008"/>
      </w:tabs>
      <w:ind w:left="720" w:hanging="719"/>
      <w:outlineLvl w:val="4"/>
    </w:pPr>
  </w:style>
  <w:style w:type="paragraph" w:styleId="berschrift6">
    <w:name w:val="heading 6"/>
    <w:basedOn w:val="berschrift5"/>
    <w:next w:val="Standard"/>
    <w:pPr>
      <w:numPr>
        <w:ilvl w:val="5"/>
      </w:numPr>
      <w:tabs>
        <w:tab w:val="clear" w:pos="1152"/>
      </w:tabs>
      <w:ind w:left="720" w:hanging="719"/>
      <w:outlineLvl w:val="5"/>
    </w:pPr>
  </w:style>
  <w:style w:type="paragraph" w:styleId="berschrift7">
    <w:name w:val="heading 7"/>
    <w:basedOn w:val="berschrift6"/>
    <w:next w:val="Standard"/>
    <w:pPr>
      <w:numPr>
        <w:ilvl w:val="6"/>
      </w:numPr>
      <w:tabs>
        <w:tab w:val="clear" w:pos="1296"/>
      </w:tabs>
      <w:ind w:left="720" w:hanging="719"/>
      <w:outlineLvl w:val="6"/>
    </w:pPr>
  </w:style>
  <w:style w:type="paragraph" w:styleId="berschrift8">
    <w:name w:val="heading 8"/>
    <w:basedOn w:val="berschrift7"/>
    <w:next w:val="Standard"/>
    <w:pPr>
      <w:numPr>
        <w:ilvl w:val="7"/>
      </w:numPr>
      <w:tabs>
        <w:tab w:val="clear" w:pos="1440"/>
      </w:tabs>
      <w:ind w:left="720" w:hanging="719"/>
      <w:outlineLvl w:val="7"/>
    </w:pPr>
  </w:style>
  <w:style w:type="paragraph" w:styleId="berschrift9">
    <w:name w:val="heading 9"/>
    <w:basedOn w:val="berschrift8"/>
    <w:next w:val="Standard"/>
    <w:pPr>
      <w:numPr>
        <w:ilvl w:val="8"/>
      </w:numPr>
      <w:tabs>
        <w:tab w:val="clear" w:pos="2160"/>
      </w:tabs>
      <w:ind w:left="720" w:hanging="719"/>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paragraph" w:styleId="KeinLeerraum">
    <w:name w:val="No Spacing"/>
    <w:basedOn w:val="Standard"/>
    <w:uiPriority w:val="1"/>
    <w:qFormat/>
    <w:pPr>
      <w:spacing w:line="240" w:lineRule="auto"/>
    </w:pPr>
    <w:rPr>
      <w:color w:val="000000"/>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rPr>
      <w:color w:val="404040"/>
      <w:szCs w:val="20"/>
      <w:lang w:val="en-US"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rPr>
      <w:color w:val="404040"/>
      <w:szCs w:val="20"/>
      <w:lang w:val="en-US"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rPr>
      <w:color w:val="404040"/>
      <w:szCs w:val="20"/>
      <w:lang w:val="en-US"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rPr>
      <w:color w:val="404040"/>
      <w:szCs w:val="20"/>
      <w:lang w:val="en-US"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rPr>
      <w:color w:val="404040"/>
      <w:szCs w:val="20"/>
      <w:lang w:val="en-US"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rPr>
      <w:color w:val="404040"/>
      <w:szCs w:val="20"/>
      <w:lang w:val="en-US"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rPr>
      <w:color w:val="404040"/>
      <w:szCs w:val="20"/>
      <w:lang w:val="en-US"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Inhaltsverzeichnisberschrift">
    <w:name w:val="TOC Heading"/>
    <w:uiPriority w:val="39"/>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uiPriority w:val="39"/>
    <w:pPr>
      <w:tabs>
        <w:tab w:val="right" w:leader="dot" w:pos="8505"/>
      </w:tabs>
      <w:spacing w:before="240" w:line="240" w:lineRule="auto"/>
      <w:ind w:left="680" w:right="424" w:hanging="679"/>
      <w:jc w:val="left"/>
    </w:pPr>
    <w:rPr>
      <w:b/>
    </w:rPr>
  </w:style>
  <w:style w:type="paragraph" w:styleId="Verzeichnis2">
    <w:name w:val="toc 2"/>
    <w:basedOn w:val="Verzeichnis1"/>
    <w:next w:val="Standard"/>
    <w:uiPriority w:val="39"/>
    <w:pPr>
      <w:tabs>
        <w:tab w:val="left" w:pos="680"/>
      </w:tabs>
      <w:spacing w:before="120"/>
    </w:pPr>
    <w:rPr>
      <w:b w:val="0"/>
    </w:rPr>
  </w:style>
  <w:style w:type="paragraph" w:styleId="Verzeichnis3">
    <w:name w:val="toc 3"/>
    <w:basedOn w:val="Verzeichnis2"/>
    <w:next w:val="Standard"/>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uiPriority w:val="99"/>
    <w:semiHidden/>
    <w:unhideWhenUsed/>
    <w:pPr>
      <w:spacing w:before="0" w:line="240" w:lineRule="auto"/>
    </w:pPr>
    <w:rPr>
      <w:rFonts w:ascii="Tahoma" w:hAnsi="Tahoma" w:cs="Tahoma"/>
      <w:sz w:val="16"/>
      <w:szCs w:val="16"/>
    </w:rPr>
  </w:style>
  <w:style w:type="paragraph" w:customStyle="1" w:styleId="Computerprogramm">
    <w:name w:val="Computerprogramm"/>
    <w:basedOn w:val="Standard"/>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sz w:val="20"/>
    </w:rPr>
  </w:style>
  <w:style w:type="character" w:customStyle="1" w:styleId="SprechblasentextZchn">
    <w:name w:val="Sprechblasentext Zchn"/>
    <w:basedOn w:val="Absatz-Standardschriftart"/>
    <w:uiPriority w:val="99"/>
    <w:semiHidden/>
    <w:rPr>
      <w:rFonts w:ascii="Tahoma" w:hAnsi="Tahoma" w:cs="Tahoma"/>
      <w:sz w:val="16"/>
      <w:szCs w:val="16"/>
    </w:rPr>
  </w:style>
  <w:style w:type="paragraph" w:styleId="Literaturverzeichnis">
    <w:name w:val="Bibliography"/>
    <w:basedOn w:val="Standard"/>
    <w:qFormat/>
    <w:pPr>
      <w:jc w:val="left"/>
    </w:pPr>
  </w:style>
  <w:style w:type="paragraph" w:styleId="Funotentext">
    <w:name w:val="footnote text"/>
    <w:basedOn w:val="Standard"/>
    <w:semiHidden/>
    <w:pPr>
      <w:tabs>
        <w:tab w:val="left" w:pos="284"/>
      </w:tabs>
      <w:spacing w:before="60" w:line="240" w:lineRule="auto"/>
      <w:ind w:left="284" w:hanging="283"/>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uiPriority w:val="99"/>
    <w:pPr>
      <w:tabs>
        <w:tab w:val="clear" w:pos="680"/>
        <w:tab w:val="clear" w:pos="1004"/>
      </w:tabs>
      <w:ind w:left="709" w:hanging="708"/>
    </w:pPr>
  </w:style>
  <w:style w:type="paragraph" w:styleId="Aufzhlungszeichen2">
    <w:name w:val="List Bullet 2"/>
    <w:basedOn w:val="Standard"/>
    <w:semiHidden/>
    <w:pPr>
      <w:numPr>
        <w:numId w:val="8"/>
      </w:numPr>
      <w:tabs>
        <w:tab w:val="clear" w:pos="643"/>
        <w:tab w:val="left" w:pos="720"/>
      </w:tabs>
      <w:ind w:left="714" w:hanging="356"/>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10"/>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uiPriority w:val="99"/>
    <w:semiHidden/>
    <w:pPr>
      <w:tabs>
        <w:tab w:val="right" w:leader="dot" w:pos="3598"/>
      </w:tabs>
      <w:spacing w:line="240" w:lineRule="auto"/>
      <w:ind w:left="198" w:hanging="197"/>
    </w:pPr>
  </w:style>
  <w:style w:type="paragraph" w:styleId="Index2">
    <w:name w:val="index 2"/>
    <w:basedOn w:val="Standard"/>
    <w:next w:val="Standard"/>
    <w:semiHidden/>
    <w:pPr>
      <w:spacing w:line="240" w:lineRule="auto"/>
      <w:ind w:left="396" w:hanging="197"/>
    </w:pPr>
  </w:style>
  <w:style w:type="paragraph" w:styleId="Index3">
    <w:name w:val="index 3"/>
    <w:basedOn w:val="Standard"/>
    <w:next w:val="Standard"/>
    <w:semiHidden/>
    <w:pPr>
      <w:spacing w:line="240" w:lineRule="auto"/>
      <w:ind w:left="601" w:hanging="197"/>
    </w:pPr>
  </w:style>
  <w:style w:type="paragraph" w:styleId="Index4">
    <w:name w:val="index 4"/>
    <w:basedOn w:val="Standard"/>
    <w:next w:val="Standard"/>
    <w:semiHidden/>
    <w:pPr>
      <w:spacing w:line="240" w:lineRule="auto"/>
      <w:ind w:left="799" w:hanging="197"/>
    </w:pPr>
  </w:style>
  <w:style w:type="paragraph" w:styleId="Index5">
    <w:name w:val="index 5"/>
    <w:basedOn w:val="Standard"/>
    <w:next w:val="Standard"/>
    <w:semiHidden/>
    <w:pPr>
      <w:spacing w:line="240" w:lineRule="auto"/>
      <w:ind w:left="997" w:hanging="197"/>
    </w:pPr>
  </w:style>
  <w:style w:type="paragraph" w:styleId="Index6">
    <w:name w:val="index 6"/>
    <w:basedOn w:val="Standard"/>
    <w:next w:val="Standard"/>
    <w:semiHidden/>
    <w:pPr>
      <w:spacing w:line="240" w:lineRule="auto"/>
      <w:ind w:left="1196" w:hanging="197"/>
    </w:pPr>
  </w:style>
  <w:style w:type="paragraph" w:styleId="Index7">
    <w:name w:val="index 7"/>
    <w:basedOn w:val="Standard"/>
    <w:next w:val="Standard"/>
    <w:semiHidden/>
    <w:pPr>
      <w:spacing w:line="240" w:lineRule="auto"/>
      <w:ind w:left="1400" w:hanging="197"/>
    </w:pPr>
  </w:style>
  <w:style w:type="paragraph" w:styleId="Index8">
    <w:name w:val="index 8"/>
    <w:basedOn w:val="Standard"/>
    <w:next w:val="Standard"/>
    <w:semiHidden/>
    <w:pPr>
      <w:spacing w:line="240" w:lineRule="auto"/>
      <w:ind w:left="1598" w:hanging="197"/>
    </w:pPr>
  </w:style>
  <w:style w:type="paragraph" w:styleId="Index9">
    <w:name w:val="index 9"/>
    <w:basedOn w:val="Standard"/>
    <w:next w:val="Standard"/>
    <w:semiHidden/>
    <w:pPr>
      <w:spacing w:line="240" w:lineRule="auto"/>
      <w:ind w:left="1797" w:hanging="197"/>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6"/>
    </w:pPr>
  </w:style>
  <w:style w:type="paragraph" w:styleId="Liste2">
    <w:name w:val="List 2"/>
    <w:basedOn w:val="Standard"/>
    <w:semiHidden/>
    <w:pPr>
      <w:ind w:left="714" w:hanging="356"/>
    </w:pPr>
  </w:style>
  <w:style w:type="paragraph" w:styleId="Liste3">
    <w:name w:val="List 3"/>
    <w:basedOn w:val="Standard"/>
    <w:semiHidden/>
    <w:pPr>
      <w:ind w:left="1077" w:hanging="356"/>
    </w:pPr>
  </w:style>
  <w:style w:type="paragraph" w:styleId="Liste4">
    <w:name w:val="List 4"/>
    <w:basedOn w:val="Standard"/>
    <w:semiHidden/>
    <w:pPr>
      <w:ind w:left="1434" w:hanging="356"/>
    </w:pPr>
  </w:style>
  <w:style w:type="paragraph" w:styleId="Liste5">
    <w:name w:val="List 5"/>
    <w:basedOn w:val="Standard"/>
    <w:semiHidden/>
    <w:pPr>
      <w:ind w:left="1797" w:hanging="356"/>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9"/>
      </w:numPr>
      <w:tabs>
        <w:tab w:val="clear" w:pos="360"/>
        <w:tab w:val="left" w:pos="357"/>
      </w:tabs>
      <w:ind w:left="357" w:hanging="356"/>
    </w:pPr>
  </w:style>
  <w:style w:type="paragraph" w:styleId="Listennummer2">
    <w:name w:val="List Number 2"/>
    <w:basedOn w:val="Standard"/>
    <w:semiHidden/>
    <w:pPr>
      <w:numPr>
        <w:numId w:val="4"/>
      </w:numPr>
      <w:tabs>
        <w:tab w:val="clear" w:pos="643"/>
        <w:tab w:val="left" w:pos="357"/>
      </w:tabs>
      <w:ind w:left="714" w:hanging="356"/>
    </w:pPr>
  </w:style>
  <w:style w:type="paragraph" w:styleId="Listennummer3">
    <w:name w:val="List Number 3"/>
    <w:basedOn w:val="Standard"/>
    <w:semiHidden/>
    <w:pPr>
      <w:numPr>
        <w:numId w:val="3"/>
      </w:numPr>
      <w:tabs>
        <w:tab w:val="clear" w:pos="926"/>
        <w:tab w:val="right" w:pos="1077"/>
      </w:tabs>
      <w:ind w:left="1077" w:hanging="356"/>
    </w:pPr>
  </w:style>
  <w:style w:type="paragraph" w:styleId="Listennummer4">
    <w:name w:val="List Number 4"/>
    <w:basedOn w:val="Standard"/>
    <w:semiHidden/>
    <w:pPr>
      <w:numPr>
        <w:numId w:val="2"/>
      </w:numPr>
      <w:tabs>
        <w:tab w:val="clear" w:pos="1209"/>
        <w:tab w:val="right" w:pos="1440"/>
      </w:tabs>
      <w:ind w:left="1434" w:hanging="356"/>
    </w:pPr>
  </w:style>
  <w:style w:type="paragraph" w:styleId="Listennummer5">
    <w:name w:val="List Number 5"/>
    <w:basedOn w:val="Standard"/>
    <w:semiHidden/>
    <w:pPr>
      <w:numPr>
        <w:numId w:val="1"/>
      </w:numPr>
      <w:tabs>
        <w:tab w:val="clear" w:pos="1492"/>
        <w:tab w:val="right" w:pos="1797"/>
      </w:tabs>
      <w:ind w:left="1797" w:hanging="356"/>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ind w:left="1134" w:hanging="1133"/>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pacing w:before="0" w:line="360" w:lineRule="auto"/>
      <w:jc w:val="center"/>
    </w:pPr>
    <w:rPr>
      <w:rFonts w:ascii="Arial" w:hAnsi="Arial"/>
      <w:b/>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pacing w:before="240"/>
      <w:jc w:val="center"/>
    </w:pPr>
    <w:rPr>
      <w:rFonts w:ascii="Arial" w:hAnsi="Arial"/>
      <w:sz w:val="32"/>
    </w:rPr>
  </w:style>
  <w:style w:type="paragraph" w:styleId="Verzeichnis4">
    <w:name w:val="toc 4"/>
    <w:basedOn w:val="Verzeichnis3"/>
    <w:next w:val="Standard"/>
    <w:semiHidden/>
  </w:style>
  <w:style w:type="paragraph" w:styleId="Verzeichnis5">
    <w:name w:val="toc 5"/>
    <w:basedOn w:val="Verzeichnis4"/>
    <w:next w:val="Standard"/>
    <w:semiHidden/>
  </w:style>
  <w:style w:type="paragraph" w:styleId="Verzeichnis6">
    <w:name w:val="toc 6"/>
    <w:basedOn w:val="Verzeichnis5"/>
    <w:next w:val="Standard"/>
    <w:semiHidden/>
  </w:style>
  <w:style w:type="paragraph" w:styleId="Verzeichnis7">
    <w:name w:val="toc 7"/>
    <w:basedOn w:val="Verzeichnis6"/>
    <w:next w:val="Standard"/>
    <w:semiHidden/>
  </w:style>
  <w:style w:type="paragraph" w:styleId="Verzeichnis8">
    <w:name w:val="toc 8"/>
    <w:basedOn w:val="Verzeichnis7"/>
    <w:next w:val="Standard"/>
    <w:semiHidden/>
  </w:style>
  <w:style w:type="paragraph" w:styleId="Verzeichnis9">
    <w:name w:val="toc 9"/>
    <w:basedOn w:val="Verzeichnis8"/>
    <w:next w:val="Standard"/>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199"/>
    </w:pPr>
  </w:style>
  <w:style w:type="paragraph" w:styleId="Aufzhlungszeichen4">
    <w:name w:val="List Bullet 4"/>
    <w:basedOn w:val="Standard"/>
    <w:semiHidden/>
    <w:pPr>
      <w:numPr>
        <w:numId w:val="6"/>
      </w:numPr>
      <w:tabs>
        <w:tab w:val="clear" w:pos="1209"/>
        <w:tab w:val="right" w:pos="1440"/>
      </w:tabs>
      <w:ind w:left="1434" w:hanging="356"/>
    </w:pPr>
  </w:style>
  <w:style w:type="paragraph" w:styleId="Aufzhlungszeichen5">
    <w:name w:val="List Bullet 5"/>
    <w:basedOn w:val="Standard"/>
    <w:semiHidden/>
    <w:pPr>
      <w:numPr>
        <w:numId w:val="5"/>
      </w:numPr>
      <w:tabs>
        <w:tab w:val="clear" w:pos="1492"/>
        <w:tab w:val="left" w:pos="1786"/>
      </w:tabs>
      <w:ind w:left="1797" w:hanging="356"/>
    </w:pPr>
  </w:style>
  <w:style w:type="paragraph" w:styleId="Aufzhlungszeichen3">
    <w:name w:val="List Bullet 3"/>
    <w:basedOn w:val="Standard"/>
    <w:semiHidden/>
    <w:pPr>
      <w:numPr>
        <w:numId w:val="7"/>
      </w:numPr>
      <w:tabs>
        <w:tab w:val="clear" w:pos="926"/>
        <w:tab w:val="left" w:pos="1077"/>
      </w:tabs>
      <w:ind w:left="1077" w:hanging="356"/>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rPr>
      <w:rFonts w:ascii="Arial" w:hAnsi="Arial"/>
      <w:sz w:val="32"/>
    </w:rPr>
  </w:style>
  <w:style w:type="character" w:customStyle="1" w:styleId="TitelZchn">
    <w:name w:val="Titel Zchn"/>
    <w:basedOn w:val="Absatz-Standardschriftart"/>
    <w:rPr>
      <w:rFonts w:ascii="Arial" w:hAnsi="Arial"/>
      <w:b/>
      <w:sz w:val="44"/>
    </w:rPr>
  </w:style>
  <w:style w:type="character" w:styleId="BesuchterHyperlink">
    <w:name w:val="FollowedHyperlink"/>
    <w:basedOn w:val="Absatz-Standardschriftart"/>
    <w:uiPriority w:val="99"/>
    <w:semiHidden/>
    <w:unhideWhenUsed/>
    <w:rPr>
      <w:color w:val="800080" w:themeColor="followedHyperlink"/>
      <w:u w:val="single"/>
    </w:rPr>
  </w:style>
  <w:style w:type="paragraph" w:styleId="Listenabsatz">
    <w:name w:val="List Paragraph"/>
    <w:basedOn w:val="Standard"/>
    <w:uiPriority w:val="34"/>
    <w:pPr>
      <w:ind w:left="720"/>
      <w:contextualSpacing/>
    </w:p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mmentartextZchn">
    <w:name w:val="Kommentartext Zchn"/>
    <w:basedOn w:val="Absatz-Standardschriftart"/>
    <w:semiHidden/>
    <w:rPr>
      <w:sz w:val="24"/>
    </w:rPr>
  </w:style>
  <w:style w:type="character" w:customStyle="1" w:styleId="FunotentextZchn">
    <w:name w:val="Fußnotentext Zchn"/>
    <w:basedOn w:val="Absatz-Standardschriftart"/>
    <w:semiHidden/>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30"/>
      </w:numPr>
      <w:tabs>
        <w:tab w:val="clear" w:pos="680"/>
        <w:tab w:val="left" w:pos="720"/>
      </w:tabs>
      <w:spacing w:before="240"/>
      <w:ind w:left="720" w:hanging="719"/>
      <w:jc w:val="left"/>
      <w:outlineLvl w:val="0"/>
    </w:pPr>
    <w:rPr>
      <w:rFonts w:ascii="Arial" w:hAnsi="Arial"/>
      <w:b/>
      <w:sz w:val="32"/>
    </w:rPr>
  </w:style>
  <w:style w:type="paragraph" w:styleId="berschrift2">
    <w:name w:val="heading 2"/>
    <w:basedOn w:val="berschrift1"/>
    <w:next w:val="Standard"/>
    <w:qFormat/>
    <w:pPr>
      <w:pageBreakBefore w:val="0"/>
      <w:numPr>
        <w:ilvl w:val="1"/>
      </w:numPr>
      <w:tabs>
        <w:tab w:val="clear" w:pos="680"/>
      </w:tabs>
      <w:spacing w:before="480"/>
      <w:ind w:left="720" w:hanging="719"/>
      <w:outlineLvl w:val="1"/>
    </w:pPr>
    <w:rPr>
      <w:sz w:val="28"/>
    </w:rPr>
  </w:style>
  <w:style w:type="paragraph" w:styleId="berschrift3">
    <w:name w:val="heading 3"/>
    <w:basedOn w:val="berschrift2"/>
    <w:next w:val="Standard"/>
    <w:qFormat/>
    <w:pPr>
      <w:numPr>
        <w:ilvl w:val="2"/>
      </w:numPr>
      <w:tabs>
        <w:tab w:val="clear" w:pos="680"/>
      </w:tabs>
      <w:spacing w:before="360"/>
      <w:ind w:left="720" w:hanging="719"/>
      <w:outlineLvl w:val="2"/>
    </w:pPr>
    <w:rPr>
      <w:sz w:val="24"/>
    </w:rPr>
  </w:style>
  <w:style w:type="paragraph" w:styleId="berschrift4">
    <w:name w:val="heading 4"/>
    <w:basedOn w:val="berschrift3"/>
    <w:next w:val="Standard"/>
    <w:qFormat/>
    <w:pPr>
      <w:numPr>
        <w:ilvl w:val="3"/>
      </w:numPr>
      <w:spacing w:before="240"/>
      <w:ind w:left="1728"/>
      <w:outlineLvl w:val="3"/>
    </w:pPr>
    <w:rPr>
      <w:b w:val="0"/>
    </w:rPr>
  </w:style>
  <w:style w:type="paragraph" w:styleId="berschrift5">
    <w:name w:val="heading 5"/>
    <w:basedOn w:val="berschrift4"/>
    <w:next w:val="Standard"/>
    <w:pPr>
      <w:numPr>
        <w:ilvl w:val="4"/>
      </w:numPr>
      <w:tabs>
        <w:tab w:val="clear" w:pos="1008"/>
      </w:tabs>
      <w:ind w:left="720" w:hanging="719"/>
      <w:outlineLvl w:val="4"/>
    </w:pPr>
  </w:style>
  <w:style w:type="paragraph" w:styleId="berschrift6">
    <w:name w:val="heading 6"/>
    <w:basedOn w:val="berschrift5"/>
    <w:next w:val="Standard"/>
    <w:pPr>
      <w:numPr>
        <w:ilvl w:val="5"/>
      </w:numPr>
      <w:tabs>
        <w:tab w:val="clear" w:pos="1152"/>
      </w:tabs>
      <w:ind w:left="720" w:hanging="719"/>
      <w:outlineLvl w:val="5"/>
    </w:pPr>
  </w:style>
  <w:style w:type="paragraph" w:styleId="berschrift7">
    <w:name w:val="heading 7"/>
    <w:basedOn w:val="berschrift6"/>
    <w:next w:val="Standard"/>
    <w:pPr>
      <w:numPr>
        <w:ilvl w:val="6"/>
      </w:numPr>
      <w:tabs>
        <w:tab w:val="clear" w:pos="1296"/>
      </w:tabs>
      <w:ind w:left="720" w:hanging="719"/>
      <w:outlineLvl w:val="6"/>
    </w:pPr>
  </w:style>
  <w:style w:type="paragraph" w:styleId="berschrift8">
    <w:name w:val="heading 8"/>
    <w:basedOn w:val="berschrift7"/>
    <w:next w:val="Standard"/>
    <w:pPr>
      <w:numPr>
        <w:ilvl w:val="7"/>
      </w:numPr>
      <w:tabs>
        <w:tab w:val="clear" w:pos="1440"/>
      </w:tabs>
      <w:ind w:left="720" w:hanging="719"/>
      <w:outlineLvl w:val="7"/>
    </w:pPr>
  </w:style>
  <w:style w:type="paragraph" w:styleId="berschrift9">
    <w:name w:val="heading 9"/>
    <w:basedOn w:val="berschrift8"/>
    <w:next w:val="Standard"/>
    <w:pPr>
      <w:numPr>
        <w:ilvl w:val="8"/>
      </w:numPr>
      <w:tabs>
        <w:tab w:val="clear" w:pos="2160"/>
      </w:tabs>
      <w:ind w:left="720" w:hanging="719"/>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paragraph" w:styleId="KeinLeerraum">
    <w:name w:val="No Spacing"/>
    <w:basedOn w:val="Standard"/>
    <w:uiPriority w:val="1"/>
    <w:qFormat/>
    <w:pPr>
      <w:spacing w:line="240" w:lineRule="auto"/>
    </w:pPr>
    <w:rPr>
      <w:color w:val="000000"/>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rPr>
      <w:color w:val="404040"/>
      <w:szCs w:val="20"/>
      <w:lang w:val="en-US"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rPr>
      <w:color w:val="404040"/>
      <w:szCs w:val="20"/>
      <w:lang w:val="en-US"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rPr>
      <w:color w:val="404040"/>
      <w:szCs w:val="20"/>
      <w:lang w:val="en-US"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rPr>
      <w:color w:val="404040"/>
      <w:szCs w:val="20"/>
      <w:lang w:val="en-US"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rPr>
      <w:color w:val="404040"/>
      <w:szCs w:val="20"/>
      <w:lang w:val="en-US"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rPr>
      <w:color w:val="404040"/>
      <w:szCs w:val="20"/>
      <w:lang w:val="en-US"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rPr>
      <w:color w:val="404040"/>
      <w:szCs w:val="20"/>
      <w:lang w:val="en-US"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Inhaltsverzeichnisberschrift">
    <w:name w:val="TOC Heading"/>
    <w:uiPriority w:val="39"/>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uiPriority w:val="39"/>
    <w:pPr>
      <w:tabs>
        <w:tab w:val="right" w:leader="dot" w:pos="8505"/>
      </w:tabs>
      <w:spacing w:before="240" w:line="240" w:lineRule="auto"/>
      <w:ind w:left="680" w:right="424" w:hanging="679"/>
      <w:jc w:val="left"/>
    </w:pPr>
    <w:rPr>
      <w:b/>
    </w:rPr>
  </w:style>
  <w:style w:type="paragraph" w:styleId="Verzeichnis2">
    <w:name w:val="toc 2"/>
    <w:basedOn w:val="Verzeichnis1"/>
    <w:next w:val="Standard"/>
    <w:uiPriority w:val="39"/>
    <w:pPr>
      <w:tabs>
        <w:tab w:val="left" w:pos="680"/>
      </w:tabs>
      <w:spacing w:before="120"/>
    </w:pPr>
    <w:rPr>
      <w:b w:val="0"/>
    </w:rPr>
  </w:style>
  <w:style w:type="paragraph" w:styleId="Verzeichnis3">
    <w:name w:val="toc 3"/>
    <w:basedOn w:val="Verzeichnis2"/>
    <w:next w:val="Standard"/>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uiPriority w:val="99"/>
    <w:semiHidden/>
    <w:unhideWhenUsed/>
    <w:pPr>
      <w:spacing w:before="0" w:line="240" w:lineRule="auto"/>
    </w:pPr>
    <w:rPr>
      <w:rFonts w:ascii="Tahoma" w:hAnsi="Tahoma" w:cs="Tahoma"/>
      <w:sz w:val="16"/>
      <w:szCs w:val="16"/>
    </w:rPr>
  </w:style>
  <w:style w:type="paragraph" w:customStyle="1" w:styleId="Computerprogramm">
    <w:name w:val="Computerprogramm"/>
    <w:basedOn w:val="Standard"/>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sz w:val="20"/>
    </w:rPr>
  </w:style>
  <w:style w:type="character" w:customStyle="1" w:styleId="SprechblasentextZchn">
    <w:name w:val="Sprechblasentext Zchn"/>
    <w:basedOn w:val="Absatz-Standardschriftart"/>
    <w:uiPriority w:val="99"/>
    <w:semiHidden/>
    <w:rPr>
      <w:rFonts w:ascii="Tahoma" w:hAnsi="Tahoma" w:cs="Tahoma"/>
      <w:sz w:val="16"/>
      <w:szCs w:val="16"/>
    </w:rPr>
  </w:style>
  <w:style w:type="paragraph" w:styleId="Literaturverzeichnis">
    <w:name w:val="Bibliography"/>
    <w:basedOn w:val="Standard"/>
    <w:qFormat/>
    <w:pPr>
      <w:jc w:val="left"/>
    </w:pPr>
  </w:style>
  <w:style w:type="paragraph" w:styleId="Funotentext">
    <w:name w:val="footnote text"/>
    <w:basedOn w:val="Standard"/>
    <w:semiHidden/>
    <w:pPr>
      <w:tabs>
        <w:tab w:val="left" w:pos="284"/>
      </w:tabs>
      <w:spacing w:before="60" w:line="240" w:lineRule="auto"/>
      <w:ind w:left="284" w:hanging="283"/>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uiPriority w:val="99"/>
    <w:pPr>
      <w:tabs>
        <w:tab w:val="clear" w:pos="680"/>
        <w:tab w:val="clear" w:pos="1004"/>
      </w:tabs>
      <w:ind w:left="709" w:hanging="708"/>
    </w:pPr>
  </w:style>
  <w:style w:type="paragraph" w:styleId="Aufzhlungszeichen2">
    <w:name w:val="List Bullet 2"/>
    <w:basedOn w:val="Standard"/>
    <w:semiHidden/>
    <w:pPr>
      <w:numPr>
        <w:numId w:val="8"/>
      </w:numPr>
      <w:tabs>
        <w:tab w:val="clear" w:pos="643"/>
        <w:tab w:val="left" w:pos="720"/>
      </w:tabs>
      <w:ind w:left="714" w:hanging="356"/>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10"/>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uiPriority w:val="99"/>
    <w:semiHidden/>
    <w:pPr>
      <w:tabs>
        <w:tab w:val="right" w:leader="dot" w:pos="3598"/>
      </w:tabs>
      <w:spacing w:line="240" w:lineRule="auto"/>
      <w:ind w:left="198" w:hanging="197"/>
    </w:pPr>
  </w:style>
  <w:style w:type="paragraph" w:styleId="Index2">
    <w:name w:val="index 2"/>
    <w:basedOn w:val="Standard"/>
    <w:next w:val="Standard"/>
    <w:semiHidden/>
    <w:pPr>
      <w:spacing w:line="240" w:lineRule="auto"/>
      <w:ind w:left="396" w:hanging="197"/>
    </w:pPr>
  </w:style>
  <w:style w:type="paragraph" w:styleId="Index3">
    <w:name w:val="index 3"/>
    <w:basedOn w:val="Standard"/>
    <w:next w:val="Standard"/>
    <w:semiHidden/>
    <w:pPr>
      <w:spacing w:line="240" w:lineRule="auto"/>
      <w:ind w:left="601" w:hanging="197"/>
    </w:pPr>
  </w:style>
  <w:style w:type="paragraph" w:styleId="Index4">
    <w:name w:val="index 4"/>
    <w:basedOn w:val="Standard"/>
    <w:next w:val="Standard"/>
    <w:semiHidden/>
    <w:pPr>
      <w:spacing w:line="240" w:lineRule="auto"/>
      <w:ind w:left="799" w:hanging="197"/>
    </w:pPr>
  </w:style>
  <w:style w:type="paragraph" w:styleId="Index5">
    <w:name w:val="index 5"/>
    <w:basedOn w:val="Standard"/>
    <w:next w:val="Standard"/>
    <w:semiHidden/>
    <w:pPr>
      <w:spacing w:line="240" w:lineRule="auto"/>
      <w:ind w:left="997" w:hanging="197"/>
    </w:pPr>
  </w:style>
  <w:style w:type="paragraph" w:styleId="Index6">
    <w:name w:val="index 6"/>
    <w:basedOn w:val="Standard"/>
    <w:next w:val="Standard"/>
    <w:semiHidden/>
    <w:pPr>
      <w:spacing w:line="240" w:lineRule="auto"/>
      <w:ind w:left="1196" w:hanging="197"/>
    </w:pPr>
  </w:style>
  <w:style w:type="paragraph" w:styleId="Index7">
    <w:name w:val="index 7"/>
    <w:basedOn w:val="Standard"/>
    <w:next w:val="Standard"/>
    <w:semiHidden/>
    <w:pPr>
      <w:spacing w:line="240" w:lineRule="auto"/>
      <w:ind w:left="1400" w:hanging="197"/>
    </w:pPr>
  </w:style>
  <w:style w:type="paragraph" w:styleId="Index8">
    <w:name w:val="index 8"/>
    <w:basedOn w:val="Standard"/>
    <w:next w:val="Standard"/>
    <w:semiHidden/>
    <w:pPr>
      <w:spacing w:line="240" w:lineRule="auto"/>
      <w:ind w:left="1598" w:hanging="197"/>
    </w:pPr>
  </w:style>
  <w:style w:type="paragraph" w:styleId="Index9">
    <w:name w:val="index 9"/>
    <w:basedOn w:val="Standard"/>
    <w:next w:val="Standard"/>
    <w:semiHidden/>
    <w:pPr>
      <w:spacing w:line="240" w:lineRule="auto"/>
      <w:ind w:left="1797" w:hanging="197"/>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6"/>
    </w:pPr>
  </w:style>
  <w:style w:type="paragraph" w:styleId="Liste2">
    <w:name w:val="List 2"/>
    <w:basedOn w:val="Standard"/>
    <w:semiHidden/>
    <w:pPr>
      <w:ind w:left="714" w:hanging="356"/>
    </w:pPr>
  </w:style>
  <w:style w:type="paragraph" w:styleId="Liste3">
    <w:name w:val="List 3"/>
    <w:basedOn w:val="Standard"/>
    <w:semiHidden/>
    <w:pPr>
      <w:ind w:left="1077" w:hanging="356"/>
    </w:pPr>
  </w:style>
  <w:style w:type="paragraph" w:styleId="Liste4">
    <w:name w:val="List 4"/>
    <w:basedOn w:val="Standard"/>
    <w:semiHidden/>
    <w:pPr>
      <w:ind w:left="1434" w:hanging="356"/>
    </w:pPr>
  </w:style>
  <w:style w:type="paragraph" w:styleId="Liste5">
    <w:name w:val="List 5"/>
    <w:basedOn w:val="Standard"/>
    <w:semiHidden/>
    <w:pPr>
      <w:ind w:left="1797" w:hanging="356"/>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9"/>
      </w:numPr>
      <w:tabs>
        <w:tab w:val="clear" w:pos="360"/>
        <w:tab w:val="left" w:pos="357"/>
      </w:tabs>
      <w:ind w:left="357" w:hanging="356"/>
    </w:pPr>
  </w:style>
  <w:style w:type="paragraph" w:styleId="Listennummer2">
    <w:name w:val="List Number 2"/>
    <w:basedOn w:val="Standard"/>
    <w:semiHidden/>
    <w:pPr>
      <w:numPr>
        <w:numId w:val="4"/>
      </w:numPr>
      <w:tabs>
        <w:tab w:val="clear" w:pos="643"/>
        <w:tab w:val="left" w:pos="357"/>
      </w:tabs>
      <w:ind w:left="714" w:hanging="356"/>
    </w:pPr>
  </w:style>
  <w:style w:type="paragraph" w:styleId="Listennummer3">
    <w:name w:val="List Number 3"/>
    <w:basedOn w:val="Standard"/>
    <w:semiHidden/>
    <w:pPr>
      <w:numPr>
        <w:numId w:val="3"/>
      </w:numPr>
      <w:tabs>
        <w:tab w:val="clear" w:pos="926"/>
        <w:tab w:val="right" w:pos="1077"/>
      </w:tabs>
      <w:ind w:left="1077" w:hanging="356"/>
    </w:pPr>
  </w:style>
  <w:style w:type="paragraph" w:styleId="Listennummer4">
    <w:name w:val="List Number 4"/>
    <w:basedOn w:val="Standard"/>
    <w:semiHidden/>
    <w:pPr>
      <w:numPr>
        <w:numId w:val="2"/>
      </w:numPr>
      <w:tabs>
        <w:tab w:val="clear" w:pos="1209"/>
        <w:tab w:val="right" w:pos="1440"/>
      </w:tabs>
      <w:ind w:left="1434" w:hanging="356"/>
    </w:pPr>
  </w:style>
  <w:style w:type="paragraph" w:styleId="Listennummer5">
    <w:name w:val="List Number 5"/>
    <w:basedOn w:val="Standard"/>
    <w:semiHidden/>
    <w:pPr>
      <w:numPr>
        <w:numId w:val="1"/>
      </w:numPr>
      <w:tabs>
        <w:tab w:val="clear" w:pos="1492"/>
        <w:tab w:val="right" w:pos="1797"/>
      </w:tabs>
      <w:ind w:left="1797" w:hanging="356"/>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ind w:left="1134" w:hanging="1133"/>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pacing w:before="0" w:line="360" w:lineRule="auto"/>
      <w:jc w:val="center"/>
    </w:pPr>
    <w:rPr>
      <w:rFonts w:ascii="Arial" w:hAnsi="Arial"/>
      <w:b/>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pacing w:before="240"/>
      <w:jc w:val="center"/>
    </w:pPr>
    <w:rPr>
      <w:rFonts w:ascii="Arial" w:hAnsi="Arial"/>
      <w:sz w:val="32"/>
    </w:rPr>
  </w:style>
  <w:style w:type="paragraph" w:styleId="Verzeichnis4">
    <w:name w:val="toc 4"/>
    <w:basedOn w:val="Verzeichnis3"/>
    <w:next w:val="Standard"/>
    <w:semiHidden/>
  </w:style>
  <w:style w:type="paragraph" w:styleId="Verzeichnis5">
    <w:name w:val="toc 5"/>
    <w:basedOn w:val="Verzeichnis4"/>
    <w:next w:val="Standard"/>
    <w:semiHidden/>
  </w:style>
  <w:style w:type="paragraph" w:styleId="Verzeichnis6">
    <w:name w:val="toc 6"/>
    <w:basedOn w:val="Verzeichnis5"/>
    <w:next w:val="Standard"/>
    <w:semiHidden/>
  </w:style>
  <w:style w:type="paragraph" w:styleId="Verzeichnis7">
    <w:name w:val="toc 7"/>
    <w:basedOn w:val="Verzeichnis6"/>
    <w:next w:val="Standard"/>
    <w:semiHidden/>
  </w:style>
  <w:style w:type="paragraph" w:styleId="Verzeichnis8">
    <w:name w:val="toc 8"/>
    <w:basedOn w:val="Verzeichnis7"/>
    <w:next w:val="Standard"/>
    <w:semiHidden/>
  </w:style>
  <w:style w:type="paragraph" w:styleId="Verzeichnis9">
    <w:name w:val="toc 9"/>
    <w:basedOn w:val="Verzeichnis8"/>
    <w:next w:val="Standard"/>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199"/>
    </w:pPr>
  </w:style>
  <w:style w:type="paragraph" w:styleId="Aufzhlungszeichen4">
    <w:name w:val="List Bullet 4"/>
    <w:basedOn w:val="Standard"/>
    <w:semiHidden/>
    <w:pPr>
      <w:numPr>
        <w:numId w:val="6"/>
      </w:numPr>
      <w:tabs>
        <w:tab w:val="clear" w:pos="1209"/>
        <w:tab w:val="right" w:pos="1440"/>
      </w:tabs>
      <w:ind w:left="1434" w:hanging="356"/>
    </w:pPr>
  </w:style>
  <w:style w:type="paragraph" w:styleId="Aufzhlungszeichen5">
    <w:name w:val="List Bullet 5"/>
    <w:basedOn w:val="Standard"/>
    <w:semiHidden/>
    <w:pPr>
      <w:numPr>
        <w:numId w:val="5"/>
      </w:numPr>
      <w:tabs>
        <w:tab w:val="clear" w:pos="1492"/>
        <w:tab w:val="left" w:pos="1786"/>
      </w:tabs>
      <w:ind w:left="1797" w:hanging="356"/>
    </w:pPr>
  </w:style>
  <w:style w:type="paragraph" w:styleId="Aufzhlungszeichen3">
    <w:name w:val="List Bullet 3"/>
    <w:basedOn w:val="Standard"/>
    <w:semiHidden/>
    <w:pPr>
      <w:numPr>
        <w:numId w:val="7"/>
      </w:numPr>
      <w:tabs>
        <w:tab w:val="clear" w:pos="926"/>
        <w:tab w:val="left" w:pos="1077"/>
      </w:tabs>
      <w:ind w:left="1077" w:hanging="356"/>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rPr>
      <w:rFonts w:ascii="Arial" w:hAnsi="Arial"/>
      <w:sz w:val="32"/>
    </w:rPr>
  </w:style>
  <w:style w:type="character" w:customStyle="1" w:styleId="TitelZchn">
    <w:name w:val="Titel Zchn"/>
    <w:basedOn w:val="Absatz-Standardschriftart"/>
    <w:rPr>
      <w:rFonts w:ascii="Arial" w:hAnsi="Arial"/>
      <w:b/>
      <w:sz w:val="44"/>
    </w:rPr>
  </w:style>
  <w:style w:type="character" w:styleId="BesuchterHyperlink">
    <w:name w:val="FollowedHyperlink"/>
    <w:basedOn w:val="Absatz-Standardschriftart"/>
    <w:uiPriority w:val="99"/>
    <w:semiHidden/>
    <w:unhideWhenUsed/>
    <w:rPr>
      <w:color w:val="800080" w:themeColor="followedHyperlink"/>
      <w:u w:val="single"/>
    </w:rPr>
  </w:style>
  <w:style w:type="paragraph" w:styleId="Listenabsatz">
    <w:name w:val="List Paragraph"/>
    <w:basedOn w:val="Standard"/>
    <w:uiPriority w:val="34"/>
    <w:pPr>
      <w:ind w:left="720"/>
      <w:contextualSpacing/>
    </w:p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mmentartextZchn">
    <w:name w:val="Kommentartext Zchn"/>
    <w:basedOn w:val="Absatz-Standardschriftart"/>
    <w:semiHidden/>
    <w:rPr>
      <w:sz w:val="24"/>
    </w:rPr>
  </w:style>
  <w:style w:type="character" w:customStyle="1" w:styleId="FunotentextZchn">
    <w:name w:val="Fußnotentext Zchn"/>
    <w:basedOn w:val="Absatz-Standardschriftar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954128">
      <w:bodyDiv w:val="1"/>
      <w:marLeft w:val="0"/>
      <w:marRight w:val="0"/>
      <w:marTop w:val="0"/>
      <w:marBottom w:val="0"/>
      <w:divBdr>
        <w:top w:val="none" w:sz="0" w:space="0" w:color="auto"/>
        <w:left w:val="none" w:sz="0" w:space="0" w:color="auto"/>
        <w:bottom w:val="none" w:sz="0" w:space="0" w:color="auto"/>
        <w:right w:val="none" w:sz="0" w:space="0" w:color="auto"/>
      </w:divBdr>
    </w:div>
    <w:div w:id="6850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n.hansen@caesar.de" TargetMode="External"/><Relationship Id="rId18" Type="http://schemas.openxmlformats.org/officeDocument/2006/relationships/image" Target="media/image4.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rassmann@uni-bonn.de" TargetMode="External"/><Relationship Id="rId17" Type="http://schemas.openxmlformats.org/officeDocument/2006/relationships/image" Target="media/image3.pn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ii.uni-bonn.de/wachten_lab/principal_investigator.html" TargetMode="External"/><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jan.hansen@caesar.de"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mailto:rassmann@uni-bonn.de" TargetMode="External"/><Relationship Id="rId14" Type="http://schemas.openxmlformats.org/officeDocument/2006/relationships/hyperlink" Target="http://www.iii.uni-bonn.de/wachten_lab/principal_investigator.html" TargetMode="External"/><Relationship Id="rId22" Type="http://schemas.openxmlformats.org/officeDocument/2006/relationships/image" Target="media/image8.jp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1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2209184636235"/>
          <c:y val="0.13407054457596773"/>
          <c:w val="0.86298286243631328"/>
          <c:h val="0.68156657974571355"/>
        </c:manualLayout>
      </c:layout>
      <c:barChart>
        <c:barDir val="col"/>
        <c:grouping val="clustered"/>
        <c:varyColors val="0"/>
        <c:ser>
          <c:idx val="0"/>
          <c:order val="0"/>
          <c:tx>
            <c:strRef>
              <c:f>'runtime diagramm for userguide'!$B$1</c:f>
              <c:strCache>
                <c:ptCount val="1"/>
                <c:pt idx="0">
                  <c:v>average runtime in s</c:v>
                </c:pt>
              </c:strCache>
            </c:strRef>
          </c:tx>
          <c:invertIfNegative val="0"/>
          <c:cat>
            <c:strRef>
              <c:f>'runtime diagramm for userguide'!$A$2:$A$11</c:f>
              <c:strCache>
                <c:ptCount val="10"/>
                <c:pt idx="0">
                  <c:v>dc (standart setting)</c:v>
                </c:pt>
                <c:pt idx="1">
                  <c:v>dc (σ = 14)</c:v>
                </c:pt>
                <c:pt idx="2">
                  <c:v>sp </c:v>
                </c:pt>
                <c:pt idx="3">
                  <c:v>dc sf = 2</c:v>
                </c:pt>
                <c:pt idx="4">
                  <c:v>dc sf = 3</c:v>
                </c:pt>
                <c:pt idx="5">
                  <c:v>dc 0.1 % used</c:v>
                </c:pt>
                <c:pt idx="6">
                  <c:v>dc 1 % used</c:v>
                </c:pt>
                <c:pt idx="7">
                  <c:v>dc 10 % used</c:v>
                </c:pt>
                <c:pt idx="8">
                  <c:v>dc 10 % used sf = 2</c:v>
                </c:pt>
                <c:pt idx="9">
                  <c:v>sp 10% used sf = 2</c:v>
                </c:pt>
              </c:strCache>
            </c:strRef>
          </c:cat>
          <c:val>
            <c:numRef>
              <c:f>'runtime diagramm for userguide'!$B$2:$B$11</c:f>
              <c:numCache>
                <c:formatCode>0.00</c:formatCode>
                <c:ptCount val="10"/>
                <c:pt idx="0">
                  <c:v>16.258800000000001</c:v>
                </c:pt>
                <c:pt idx="1">
                  <c:v>29.263000000000002</c:v>
                </c:pt>
                <c:pt idx="2">
                  <c:v>374.44740000000002</c:v>
                </c:pt>
                <c:pt idx="3">
                  <c:v>2.2759999999999998</c:v>
                </c:pt>
                <c:pt idx="4">
                  <c:v>1.0752000000000002</c:v>
                </c:pt>
                <c:pt idx="5">
                  <c:v>17.942599999999999</c:v>
                </c:pt>
                <c:pt idx="6">
                  <c:v>50.6586</c:v>
                </c:pt>
                <c:pt idx="7">
                  <c:v>4025.8240000000001</c:v>
                </c:pt>
                <c:pt idx="8">
                  <c:v>81.0762</c:v>
                </c:pt>
                <c:pt idx="9">
                  <c:v>384.01640000000003</c:v>
                </c:pt>
              </c:numCache>
            </c:numRef>
          </c:val>
        </c:ser>
        <c:dLbls>
          <c:dLblPos val="outEnd"/>
          <c:showLegendKey val="0"/>
          <c:showVal val="1"/>
          <c:showCatName val="0"/>
          <c:showSerName val="0"/>
          <c:showPercent val="0"/>
          <c:showBubbleSize val="0"/>
        </c:dLbls>
        <c:gapWidth val="75"/>
        <c:overlap val="-25"/>
        <c:axId val="67286016"/>
        <c:axId val="232404608"/>
      </c:barChart>
      <c:catAx>
        <c:axId val="67286016"/>
        <c:scaling>
          <c:orientation val="minMax"/>
        </c:scaling>
        <c:delete val="0"/>
        <c:axPos val="b"/>
        <c:majorTickMark val="none"/>
        <c:minorTickMark val="none"/>
        <c:tickLblPos val="nextTo"/>
        <c:crossAx val="232404608"/>
        <c:crosses val="autoZero"/>
        <c:auto val="1"/>
        <c:lblAlgn val="ctr"/>
        <c:lblOffset val="100"/>
        <c:noMultiLvlLbl val="0"/>
      </c:catAx>
      <c:valAx>
        <c:axId val="232404608"/>
        <c:scaling>
          <c:logBase val="10"/>
          <c:orientation val="minMax"/>
        </c:scaling>
        <c:delete val="0"/>
        <c:axPos val="l"/>
        <c:majorGridlines/>
        <c:numFmt formatCode="0.00" sourceLinked="1"/>
        <c:majorTickMark val="none"/>
        <c:minorTickMark val="none"/>
        <c:tickLblPos val="nextTo"/>
        <c:spPr>
          <a:ln w="9525">
            <a:noFill/>
          </a:ln>
        </c:spPr>
        <c:crossAx val="67286016"/>
        <c:crosses val="autoZero"/>
        <c:crossBetween val="between"/>
      </c:valAx>
    </c:plotArea>
    <c:legend>
      <c:legendPos val="b"/>
      <c:layout>
        <c:manualLayout>
          <c:xMode val="edge"/>
          <c:yMode val="edge"/>
          <c:x val="0.38575386410032081"/>
          <c:y val="3.7720521621187893E-2"/>
          <c:w val="0.24592146569914056"/>
          <c:h val="4.7536575672520433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BE2AF-3401-4C49-AD58-3039BD9E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2777</Words>
  <Characters>15829</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Rassmann</dc:creator>
  <cp:lastModifiedBy>Sebastian Rassmann</cp:lastModifiedBy>
  <cp:revision>2</cp:revision>
  <dcterms:created xsi:type="dcterms:W3CDTF">2018-06-19T10:46:00Z</dcterms:created>
  <dcterms:modified xsi:type="dcterms:W3CDTF">2018-06-19T10:46:00Z</dcterms:modified>
</cp:coreProperties>
</file>