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КУРСОВАЯ РАБОТА</w:t>
      </w:r>
    </w:p>
    <w:p>
      <w:pPr>
        <w:pStyle w:val="Heading1"/>
      </w:pPr>
      <w:r>
        <w:rPr>
          <w:rFonts w:ascii="Times New Roman" w:hAnsi="Times New Roman"/>
        </w:rPr>
        <w:t>Разработка одностраничного веб-приложения «Новостной портал предприятия» на библиотеке React</w:t>
      </w:r>
    </w:p>
    <w:p>
      <w:pPr>
        <w:spacing w:line="360" w:lineRule="auto"/>
        <w:ind w:firstLine="709"/>
        <w:jc w:val="both"/>
      </w:pPr>
      <w:r>
        <w:rPr>
          <w:rFonts w:ascii="Times New Roman" w:hAnsi="Times New Roman"/>
          <w:sz w:val="28"/>
        </w:rPr>
        <w:t>Пояснительная записка (структура и содержание приведены в соответствии с учебным шаблоном; тематика перенесена с игрового UI на веб-приложение курсового проекта.)</w:t>
      </w:r>
    </w:p>
    <w:p>
      <w:pPr>
        <w:pStyle w:val="Heading1"/>
      </w:pPr>
      <w:r>
        <w:rPr>
          <w:rFonts w:ascii="Times New Roman" w:hAnsi="Times New Roman"/>
        </w:rPr>
        <w:t>ВВЕДЕНИЕ</w:t>
      </w:r>
    </w:p>
    <w:p>
      <w:pPr>
        <w:pStyle w:val="Heading2"/>
      </w:pPr>
      <w:r>
        <w:rPr>
          <w:rFonts w:ascii="Times New Roman" w:hAnsi="Times New Roman"/>
        </w:rPr>
        <w:t>Актуальность темы</w:t>
      </w:r>
    </w:p>
    <w:p>
      <w:pPr>
        <w:spacing w:line="360" w:lineRule="auto"/>
        <w:ind w:firstLine="709"/>
        <w:jc w:val="both"/>
      </w:pPr>
      <w:r>
        <w:rPr>
          <w:rFonts w:ascii="Times New Roman" w:hAnsi="Times New Roman"/>
          <w:sz w:val="28"/>
        </w:rPr>
        <w:t>В современной цифровой среде корпоративные и учебные веб-ресурсы выполняют роль основного канала информирования: публикация новостей, описание направлений деятельности и обратная связь с аудиторией. Для пользователя важны не только содержание страниц, но и удобство навигации, предсказуемость сценариев (переход к полному тексту, поиск по ленте, заполнение формы), а также отзывчивость интерфейса при типовых действиях. В этой связи разработка клиентской части приложения на стеке React с маршрутизацией React Router и сборкой Vite является актуальной: такой подход широко применяется в индустрии, хорошо документирован и позволяет в рамках курсового проекта продемонстрировать декларативный UI, работу с состоянием, обработку событий и локальное сохранение данных в браузере.</w:t>
      </w:r>
    </w:p>
    <w:p>
      <w:pPr>
        <w:spacing w:line="360" w:lineRule="auto"/>
        <w:ind w:firstLine="709"/>
        <w:jc w:val="both"/>
      </w:pPr>
      <w:r>
        <w:rPr>
          <w:rFonts w:ascii="Times New Roman" w:hAnsi="Times New Roman"/>
          <w:sz w:val="28"/>
        </w:rPr>
        <w:t>Интерфейс веб-приложения выступает связующим звеном между пользователем и представленной информацией (новости, услуги, контакты). Непродуманная навигация, отсутствие обратной связи при отправке формы или потеря введённых комментариев при обновлении страницы снижают ценность даже качественного контента. Для учебного проекта, моделирующего информационный раздел промышленного предприятия (на примере материалов о «Курганприборе»), тема разработки веб-интерфейса на React практически значима: она сочетает теорию проектирования интерфейсов с конкретной реализацией на современном стеке.</w:t>
      </w:r>
    </w:p>
    <w:p>
      <w:pPr>
        <w:pStyle w:val="Heading2"/>
      </w:pPr>
      <w:r>
        <w:rPr>
          <w:rFonts w:ascii="Times New Roman" w:hAnsi="Times New Roman"/>
        </w:rPr>
        <w:t>Цель работы</w:t>
      </w:r>
    </w:p>
    <w:p>
      <w:pPr>
        <w:spacing w:line="360" w:lineRule="auto"/>
        <w:ind w:firstLine="709"/>
        <w:jc w:val="both"/>
      </w:pPr>
      <w:r>
        <w:rPr>
          <w:rFonts w:ascii="Times New Roman" w:hAnsi="Times New Roman"/>
          <w:sz w:val="28"/>
        </w:rPr>
        <w:t>Разработать и реализовать одностраничное веб-приложение (SPA) — новостной портал с разделами «Новости», «Услуги», «Контакты», детальной страницей новости, комментариями с сохранением в sessionStorage, поиском и сортировкой ленты, формой обратной связи с клиентской валидацией; приложение собирается средой Vite, использует библиотеку React и react-router-dom.</w:t>
      </w:r>
    </w:p>
    <w:p>
      <w:pPr>
        <w:pStyle w:val="Heading2"/>
      </w:pPr>
      <w:r>
        <w:rPr>
          <w:rFonts w:ascii="Times New Roman" w:hAnsi="Times New Roman"/>
        </w:rPr>
        <w:t>Задачи исследования</w:t>
      </w:r>
    </w:p>
    <w:p>
      <w:pPr>
        <w:spacing w:line="360" w:lineRule="auto"/>
        <w:ind w:firstLine="709"/>
        <w:jc w:val="both"/>
      </w:pPr>
      <w:r>
        <w:rPr>
          <w:rFonts w:ascii="Times New Roman" w:hAnsi="Times New Roman"/>
          <w:sz w:val="28"/>
        </w:rPr>
        <w:t>1. Рассмотреть теоретические основы разработки пользовательских интерфейсов для веб-приложений: принципы навигации, обратной связи, доступности базовых сценариев.   2. Описать особенности библиотеки React (компоненты, хуки состояния и эффектов, однонаправленный поток данных) и маршрутизации React Router.   3. Обосновать выбор Vite как средства сборки для учебного проекта.   4. Сформулировать техническое задание и требования к функциональности и среде эксплуатации.   5. Спроектировать структуру приложения: общий каркас (шапка, основная область, подвал), маршруты, разделение на страницы и переиспользуемые компоненты.   6. Реализовать программный продукт: вёрстка и стилизация (CSS), маршруты, состояние комментариев и формы, сохранение комментариев в sessionStorage.   7. Провести тестирование сценариев пользователя и зафиксировать результаты в виде таблицы проверок.</w:t>
      </w:r>
    </w:p>
    <w:p>
      <w:pPr>
        <w:pStyle w:val="Heading1"/>
      </w:pPr>
      <w:r>
        <w:rPr>
          <w:rFonts w:ascii="Times New Roman" w:hAnsi="Times New Roman"/>
        </w:rPr>
        <w:t>1. ТЕОРЕТИЧЕСКИЕ ОСНОВЫ РАЗРАБОТКИ ПОЛЬЗОВАТЕЛЬСКИХ ИНТЕРФЕЙСОВ ВЕБ-ПРИЛОЖЕНИЙ</w:t>
      </w:r>
    </w:p>
    <w:p>
      <w:pPr>
        <w:pStyle w:val="Heading2"/>
      </w:pPr>
      <w:r>
        <w:rPr>
          <w:rFonts w:ascii="Times New Roman" w:hAnsi="Times New Roman"/>
        </w:rPr>
        <w:t>1.1. Основы проектирования веб-интерфейса</w:t>
      </w:r>
    </w:p>
    <w:p>
      <w:pPr>
        <w:spacing w:line="360" w:lineRule="auto"/>
        <w:ind w:firstLine="709"/>
        <w:jc w:val="both"/>
      </w:pPr>
      <w:r>
        <w:rPr>
          <w:rFonts w:ascii="Times New Roman" w:hAnsi="Times New Roman"/>
          <w:sz w:val="28"/>
        </w:rPr>
        <w:t>Пользовательский интерфейс веб-приложения обеспечивает доступ к информации и действиям через элементы управления (ссылки, кнопки, поля ввода). В отличие от настольного ПО, веб-интерфейс работает в браузере и должен учитывать различные разрешения экрана, что повышает роль адаптивной вёрстки (сетки, гибкие контейнеры, медиазапросы).</w:t>
      </w:r>
    </w:p>
    <w:p>
      <w:pPr>
        <w:spacing w:line="360" w:lineRule="auto"/>
        <w:ind w:firstLine="709"/>
        <w:jc w:val="both"/>
      </w:pPr>
      <w:r>
        <w:rPr>
          <w:rFonts w:ascii="Times New Roman" w:hAnsi="Times New Roman"/>
          <w:sz w:val="28"/>
        </w:rPr>
        <w:t>Общие принципы, применимые к проекту:</w:t>
      </w:r>
    </w:p>
    <w:p>
      <w:pPr>
        <w:spacing w:line="360" w:lineRule="auto"/>
        <w:ind w:firstLine="709"/>
        <w:jc w:val="both"/>
      </w:pPr>
      <w:r>
        <w:rPr>
          <w:rFonts w:ascii="Times New Roman" w:hAnsi="Times New Roman"/>
          <w:sz w:val="28"/>
        </w:rPr>
        <w:t>- Минимализм и релевантность: каждый блок экрана должен поддерживать задачу пользователя (прочитать ленту, открыть новость, оставить комментарий, отправить сообщение).   - Визуальная иерархия: заголовки разделов, карточки новостей, первичные действия (кнопка «Узнать больше», отправка формы) выделяются размером, контрастом и положением.   - Контекстность и предсказуемость: навигация в шапке повторяется на всех страницах; активный раздел визуально обозначен; формы сопровождаются сообщениями об ошибках и успехе.   - Обратная связь: состояние кнопок (например, отключение при пустом комментарии), счётчик символов, сообщение об успешной отправке формы.   - Итерации и проверка: ручное прохождение сценариев после изменений в коде.</w:t>
      </w:r>
    </w:p>
    <w:p>
      <w:pPr>
        <w:pStyle w:val="Heading2"/>
      </w:pPr>
      <w:r>
        <w:rPr>
          <w:rFonts w:ascii="Times New Roman" w:hAnsi="Times New Roman"/>
        </w:rPr>
        <w:t>1.2. Эргономика и удобство использования (веб-контекст)</w:t>
      </w:r>
    </w:p>
    <w:p>
      <w:pPr>
        <w:spacing w:line="360" w:lineRule="auto"/>
        <w:ind w:firstLine="709"/>
        <w:jc w:val="both"/>
      </w:pPr>
      <w:r>
        <w:rPr>
          <w:rFonts w:ascii="Times New Roman" w:hAnsi="Times New Roman"/>
          <w:sz w:val="28"/>
        </w:rPr>
        <w:t>Эргономика веб-интерфейса направлена на снижение когнитивной нагрузки: пользователь не должен искать основную навигацию, понимать, на какой странице он находится, или терять введённые данные без предупреждения.</w:t>
      </w:r>
    </w:p>
    <w:p>
      <w:pPr>
        <w:spacing w:line="360" w:lineRule="auto"/>
        <w:ind w:firstLine="709"/>
        <w:jc w:val="both"/>
      </w:pPr>
      <w:r>
        <w:rPr>
          <w:rFonts w:ascii="Times New Roman" w:hAnsi="Times New Roman"/>
          <w:sz w:val="28"/>
        </w:rPr>
        <w:t>Простота использования: знакомые паттерны (верхнее меню, сетка карточек, форма «имя — email — сообщение»), понятные подписи полей, валидация с показом ошибок рядом с полем.</w:t>
      </w:r>
    </w:p>
    <w:p>
      <w:pPr>
        <w:spacing w:line="360" w:lineRule="auto"/>
        <w:ind w:firstLine="709"/>
        <w:jc w:val="both"/>
      </w:pPr>
      <w:r>
        <w:rPr>
          <w:rFonts w:ascii="Times New Roman" w:hAnsi="Times New Roman"/>
          <w:sz w:val="28"/>
        </w:rPr>
        <w:t>Таблица 1 — Критерии оценки удобства (адаптация для веб-приложения)</w:t>
      </w:r>
    </w:p>
    <w:tbl>
      <w:tblPr>
        <w:tblStyle w:val="TableGrid"/>
        <w:tblW w:type="auto" w:w="0"/>
        <w:tblLook w:firstColumn="1" w:firstRow="1" w:lastColumn="0" w:lastRow="0" w:noHBand="0" w:noVBand="1" w:val="04A0"/>
      </w:tblPr>
      <w:tblGrid>
        <w:gridCol w:w="4986"/>
        <w:gridCol w:w="4986"/>
      </w:tblGrid>
      <w:tr>
        <w:tc>
          <w:tcPr>
            <w:tcW w:type="dxa" w:w="4986"/>
          </w:tcPr>
          <w:p>
            <w:r>
              <w:t>Аспект</w:t>
            </w:r>
          </w:p>
        </w:tc>
        <w:tc>
          <w:tcPr>
            <w:tcW w:type="dxa" w:w="4986"/>
          </w:tcPr>
          <w:p>
            <w:r>
              <w:t>Содержание</w:t>
            </w:r>
          </w:p>
        </w:tc>
      </w:tr>
      <w:tr>
        <w:tc>
          <w:tcPr>
            <w:tcW w:type="dxa" w:w="4986"/>
          </w:tcPr>
          <w:p>
            <w:r>
              <w:t>Навигация</w:t>
            </w:r>
          </w:p>
        </w:tc>
        <w:tc>
          <w:tcPr>
            <w:tcW w:type="dxa" w:w="4986"/>
          </w:tcPr>
          <w:p>
            <w:r>
              <w:t>Фиксированная шапка, ссылки на разделы, выделение активного маршрута</w:t>
            </w:r>
          </w:p>
        </w:tc>
      </w:tr>
      <w:tr>
        <w:tc>
          <w:tcPr>
            <w:tcW w:type="dxa" w:w="4986"/>
          </w:tcPr>
          <w:p>
            <w:r>
              <w:t>Начало работы</w:t>
            </w:r>
          </w:p>
        </w:tc>
        <w:tc>
          <w:tcPr>
            <w:tcW w:type="dxa" w:w="4986"/>
          </w:tcPr>
          <w:p>
            <w:r>
              <w:t>Пользователь сразу видит ленту новостей и инструменты поиска/сортировки</w:t>
            </w:r>
          </w:p>
        </w:tc>
      </w:tr>
      <w:tr>
        <w:tc>
          <w:tcPr>
            <w:tcW w:type="dxa" w:w="4986"/>
          </w:tcPr>
          <w:p>
            <w:r>
              <w:t>Формы</w:t>
            </w:r>
          </w:p>
        </w:tc>
        <w:tc>
          <w:tcPr>
            <w:tcW w:type="dxa" w:w="4986"/>
          </w:tcPr>
          <w:p>
            <w:r>
              <w:t>Ограничение ошибочного ввода до отправки на сервер (клиентская проверка)</w:t>
            </w:r>
          </w:p>
        </w:tc>
      </w:tr>
      <w:tr>
        <w:tc>
          <w:tcPr>
            <w:tcW w:type="dxa" w:w="4986"/>
          </w:tcPr>
          <w:p>
            <w:r>
              <w:t>Обратная связь</w:t>
            </w:r>
          </w:p>
        </w:tc>
        <w:tc>
          <w:tcPr>
            <w:tcW w:type="dxa" w:w="4986"/>
          </w:tcPr>
          <w:p>
            <w:r>
              <w:t>Сообщения об успехе/ошибке, индикация счётчиков (комментарии, символы)</w:t>
            </w:r>
          </w:p>
        </w:tc>
      </w:tr>
    </w:tbl>
    <w:p>
      <w:pPr>
        <w:pStyle w:val="Heading2"/>
      </w:pPr>
      <w:r>
        <w:rPr>
          <w:rFonts w:ascii="Times New Roman" w:hAnsi="Times New Roman"/>
        </w:rPr>
        <w:t>1.3. Библиотека React и одностраничное приложение</w:t>
      </w:r>
    </w:p>
    <w:p>
      <w:pPr>
        <w:spacing w:line="360" w:lineRule="auto"/>
        <w:ind w:firstLine="709"/>
        <w:jc w:val="both"/>
      </w:pPr>
      <w:r>
        <w:rPr>
          <w:rFonts w:ascii="Times New Roman" w:hAnsi="Times New Roman"/>
          <w:sz w:val="28"/>
        </w:rPr>
        <w:t>React — библиотека для построения UI на основе компонентов. Состояние интерфейса описывается данными; при изменении данных React выполняет согласованное обновление представления. Для локального состояния компонента используются хуки `useState`; для побочных эффектов (например, синхронизация списка комментариев с sessionStorage) — `useEffect`.</w:t>
      </w:r>
    </w:p>
    <w:p>
      <w:pPr>
        <w:spacing w:line="360" w:lineRule="auto"/>
        <w:ind w:firstLine="709"/>
        <w:jc w:val="both"/>
      </w:pPr>
      <w:r>
        <w:rPr>
          <w:rFonts w:ascii="Times New Roman" w:hAnsi="Times New Roman"/>
          <w:sz w:val="28"/>
        </w:rPr>
        <w:t>Одностраничное приложение (SPA) загружает один HTML-документ; переходы между «страницами» выполняются на клиенте без полной перезагрузки документа, что обеспечивает react-router-dom (компоненты `BrowserRouter`, `Routes`, `Route`, `NavLink`).</w:t>
      </w:r>
    </w:p>
    <w:p>
      <w:pPr>
        <w:pStyle w:val="Heading2"/>
      </w:pPr>
      <w:r>
        <w:rPr>
          <w:rFonts w:ascii="Times New Roman" w:hAnsi="Times New Roman"/>
        </w:rPr>
        <w:t>1.4. Сборка проекта: Vite</w:t>
      </w:r>
    </w:p>
    <w:p>
      <w:pPr>
        <w:spacing w:line="360" w:lineRule="auto"/>
        <w:ind w:firstLine="709"/>
        <w:jc w:val="both"/>
      </w:pPr>
      <w:r>
        <w:rPr>
          <w:rFonts w:ascii="Times New Roman" w:hAnsi="Times New Roman"/>
          <w:sz w:val="28"/>
        </w:rPr>
        <w:t>Vite — инструмент сборки, ориентированный на быстрый старт dev-сервера и оптимизированную production-сборку. Для проекта на React используется плагин `@vitejs/plugin-react`. В учебных целях Vite снижает порог настройки по сравнению с ручной конфигурацией Webpack и ускоряет итерации при разработке.</w:t>
      </w:r>
    </w:p>
    <w:p>
      <w:pPr>
        <w:pStyle w:val="Heading2"/>
      </w:pPr>
      <w:r>
        <w:rPr>
          <w:rFonts w:ascii="Times New Roman" w:hAnsi="Times New Roman"/>
        </w:rPr>
        <w:t>1.5. Локальное хранение данных в браузере</w:t>
      </w:r>
    </w:p>
    <w:p>
      <w:pPr>
        <w:spacing w:line="360" w:lineRule="auto"/>
        <w:ind w:firstLine="709"/>
        <w:jc w:val="both"/>
      </w:pPr>
      <w:r>
        <w:rPr>
          <w:rFonts w:ascii="Times New Roman" w:hAnsi="Times New Roman"/>
          <w:sz w:val="28"/>
        </w:rPr>
        <w:t>Для сохранения комментариев к новостям между переходами в рамках сессии браузера используется `sessionStorage`: данные доступны в пределах вкладки и очищаются при её закрытии. Это соответствует учебной модели без серверной базы данных и позволяет продемонстрировать сериализацию массива комментариев в JSON и обратно.</w:t>
      </w:r>
    </w:p>
    <w:p>
      <w:pPr>
        <w:pStyle w:val="Heading1"/>
      </w:pPr>
      <w:r>
        <w:rPr>
          <w:rFonts w:ascii="Times New Roman" w:hAnsi="Times New Roman"/>
        </w:rPr>
        <w:t>2. ПРАКТИЧЕСКАЯ ЧАСТЬ</w:t>
      </w:r>
    </w:p>
    <w:p>
      <w:pPr>
        <w:pStyle w:val="Heading2"/>
      </w:pPr>
      <w:r>
        <w:rPr>
          <w:rFonts w:ascii="Times New Roman" w:hAnsi="Times New Roman"/>
        </w:rPr>
        <w:t>2.1. Анализ требований и назначение программного продукта</w:t>
      </w:r>
    </w:p>
    <w:p>
      <w:pPr>
        <w:spacing w:line="360" w:lineRule="auto"/>
        <w:ind w:firstLine="709"/>
        <w:jc w:val="both"/>
      </w:pPr>
      <w:r>
        <w:rPr>
          <w:rFonts w:ascii="Times New Roman" w:hAnsi="Times New Roman"/>
          <w:sz w:val="28"/>
        </w:rPr>
        <w:t>Программный продукт — веб-приложение «Новостной портал предприятия», реализуемое как SPA на React с использованием Vite и react-router-dom, предназначенное для запуска в браузере на ПК под управлением Windows (и других ОС, поддерживаемых современными браузерами).</w:t>
      </w:r>
    </w:p>
    <w:p>
      <w:pPr>
        <w:spacing w:line="360" w:lineRule="auto"/>
        <w:ind w:firstLine="709"/>
        <w:jc w:val="both"/>
      </w:pPr>
      <w:r>
        <w:rPr>
          <w:rFonts w:ascii="Times New Roman" w:hAnsi="Times New Roman"/>
          <w:sz w:val="28"/>
        </w:rPr>
        <w:t>Назначение: информирование пользователя о событиях и тематических материалах (новости), ознакомление с разделом «Услуги», предоставление контактных данных и формы обратной связи; на странице новости — чтение полного текста и работа с комментариями (добавление, удаление, сохранение в sessionStorage).</w:t>
      </w:r>
    </w:p>
    <w:p>
      <w:pPr>
        <w:spacing w:line="360" w:lineRule="auto"/>
        <w:ind w:firstLine="709"/>
        <w:jc w:val="both"/>
      </w:pPr>
      <w:r>
        <w:rPr>
          <w:rFonts w:ascii="Times New Roman" w:hAnsi="Times New Roman"/>
          <w:sz w:val="28"/>
        </w:rPr>
        <w:t>Основные функциональные требования:</w:t>
      </w:r>
    </w:p>
    <w:p>
      <w:pPr>
        <w:spacing w:line="360" w:lineRule="auto"/>
        <w:ind w:firstLine="709"/>
        <w:jc w:val="both"/>
      </w:pPr>
      <w:r>
        <w:rPr>
          <w:rFonts w:ascii="Times New Roman" w:hAnsi="Times New Roman"/>
          <w:sz w:val="28"/>
        </w:rPr>
        <w:t>- Раздел «Новости»: отображение списка новостей в виде карточек; поиск по заголовку и краткому тексту; сортировка по дате (сначала новые / сначала старые); счётчик найденных записей.   - Переход на детальную страницу новости по маршруту `/news/:id`; отображение полного текста; при отсутствии новости — страница «Новость не найдена».   - Комментарии: поле имени (необязательно), текст с ограничением длины, счётчик символов, отправка по кнопке и сочетанию Ctrl+Enter; удаление комментария; сохранение в sessionStorage по ключу, зависящему от `id` новости.   - Разделы «Услуги» и «Контакты»: статический контент и форма (имя, email, телефон, сообщение) с клиентской валидацией и сообщением об успешной отправке (демонстрационный режим без сервера).   - Шапка: логотип, навигация, подсветка активного раздела; подвал с краткой информацией о проекте.</w:t>
      </w:r>
    </w:p>
    <w:p>
      <w:pPr>
        <w:spacing w:line="360" w:lineRule="auto"/>
        <w:ind w:firstLine="709"/>
        <w:jc w:val="both"/>
      </w:pPr>
      <w:r>
        <w:rPr>
          <w:rFonts w:ascii="Times New Roman" w:hAnsi="Times New Roman"/>
          <w:sz w:val="28"/>
        </w:rPr>
        <w:t>Входные данные: действия пользователя (ввод текста, нажатие кнопок, выбор маршрута); для комментариев — данные из sessionStorage при монтировании компонента.</w:t>
      </w:r>
    </w:p>
    <w:p>
      <w:pPr>
        <w:spacing w:line="360" w:lineRule="auto"/>
        <w:ind w:firstLine="709"/>
        <w:jc w:val="both"/>
      </w:pPr>
      <w:r>
        <w:rPr>
          <w:rFonts w:ascii="Times New Roman" w:hAnsi="Times New Roman"/>
          <w:sz w:val="28"/>
        </w:rPr>
        <w:t>Выходные данные: отображение в DOM; запись в sessionStorage; локальное состояние формы.</w:t>
      </w:r>
    </w:p>
    <w:p>
      <w:pPr>
        <w:spacing w:line="360" w:lineRule="auto"/>
        <w:ind w:firstLine="709"/>
        <w:jc w:val="both"/>
      </w:pPr>
      <w:r>
        <w:rPr>
          <w:rFonts w:ascii="Times New Roman" w:hAnsi="Times New Roman"/>
          <w:sz w:val="28"/>
        </w:rPr>
        <w:t>Требования к времени отклика: в учебном проекте критичные задержки не нормируются; ожидается мгновенная реакция интерфейса на действия пользователя при работе в dev/production-сборке Vite.</w:t>
      </w:r>
    </w:p>
    <w:p>
      <w:pPr>
        <w:spacing w:line="360" w:lineRule="auto"/>
        <w:ind w:firstLine="709"/>
        <w:jc w:val="both"/>
      </w:pPr>
      <w:r>
        <w:rPr>
          <w:rFonts w:ascii="Times New Roman" w:hAnsi="Times New Roman"/>
          <w:sz w:val="28"/>
        </w:rPr>
        <w:t>Надёжность: при корректных действиях пользователя не допускается аварийное завершение; некорректный `id` новости обрабатывается отображением заглушки.</w:t>
      </w:r>
    </w:p>
    <w:p>
      <w:pPr>
        <w:spacing w:line="360" w:lineRule="auto"/>
        <w:ind w:firstLine="709"/>
        <w:jc w:val="both"/>
      </w:pPr>
      <w:r>
        <w:rPr>
          <w:rFonts w:ascii="Times New Roman" w:hAnsi="Times New Roman"/>
          <w:sz w:val="28"/>
        </w:rPr>
        <w:t>Минимальная конфигурация: современный браузер с поддержкой ES-модулей; Node.js для сборки проекта; разрешение экрана не ниже 1280×720 для комфортного отображения сетки карточек (с адаптацией на меньших ширинах).</w:t>
      </w:r>
    </w:p>
    <w:p>
      <w:pPr>
        <w:spacing w:line="360" w:lineRule="auto"/>
        <w:ind w:firstLine="709"/>
        <w:jc w:val="both"/>
      </w:pPr>
      <w:r>
        <w:rPr>
          <w:rFonts w:ascii="Times New Roman" w:hAnsi="Times New Roman"/>
          <w:sz w:val="28"/>
        </w:rPr>
        <w:t>Документация к проекту: пояснительная записка, техническое задание (приложение А), спецификация качества (приложение Б), список литературы.</w:t>
      </w:r>
    </w:p>
    <w:p>
      <w:pPr>
        <w:pStyle w:val="Heading2"/>
      </w:pPr>
      <w:r>
        <w:rPr>
          <w:rFonts w:ascii="Times New Roman" w:hAnsi="Times New Roman"/>
        </w:rPr>
        <w:t>2.2. Проектирование структуры и макета</w:t>
      </w:r>
    </w:p>
    <w:p>
      <w:pPr>
        <w:spacing w:line="360" w:lineRule="auto"/>
        <w:ind w:firstLine="709"/>
        <w:jc w:val="both"/>
      </w:pPr>
      <w:r>
        <w:rPr>
          <w:rFonts w:ascii="Times New Roman" w:hAnsi="Times New Roman"/>
          <w:sz w:val="28"/>
        </w:rPr>
        <w:t>Маршруты:</w:t>
      </w:r>
    </w:p>
    <w:tbl>
      <w:tblPr>
        <w:tblStyle w:val="TableGrid"/>
        <w:tblW w:type="auto" w:w="0"/>
        <w:tblLook w:firstColumn="1" w:firstRow="1" w:lastColumn="0" w:lastRow="0" w:noHBand="0" w:noVBand="1" w:val="04A0"/>
      </w:tblPr>
      <w:tblGrid>
        <w:gridCol w:w="4986"/>
        <w:gridCol w:w="4986"/>
      </w:tblGrid>
      <w:tr>
        <w:tc>
          <w:tcPr>
            <w:tcW w:type="dxa" w:w="4986"/>
          </w:tcPr>
          <w:p>
            <w:r>
              <w:t>Путь</w:t>
            </w:r>
          </w:p>
        </w:tc>
        <w:tc>
          <w:tcPr>
            <w:tcW w:type="dxa" w:w="4986"/>
          </w:tcPr>
          <w:p>
            <w:r>
              <w:t>Назначение</w:t>
            </w:r>
          </w:p>
        </w:tc>
      </w:tr>
      <w:tr>
        <w:tc>
          <w:tcPr>
            <w:tcW w:type="dxa" w:w="4986"/>
          </w:tcPr>
          <w:p>
            <w:r>
              <w:t>`/`</w:t>
            </w:r>
          </w:p>
        </w:tc>
        <w:tc>
          <w:tcPr>
            <w:tcW w:type="dxa" w:w="4986"/>
          </w:tcPr>
          <w:p>
            <w:r>
              <w:t>Список новостей, поиск, сортировка</w:t>
            </w:r>
          </w:p>
        </w:tc>
      </w:tr>
      <w:tr>
        <w:tc>
          <w:tcPr>
            <w:tcW w:type="dxa" w:w="4986"/>
          </w:tcPr>
          <w:p>
            <w:r>
              <w:t>`/news/:id`</w:t>
            </w:r>
          </w:p>
        </w:tc>
        <w:tc>
          <w:tcPr>
            <w:tcW w:type="dxa" w:w="4986"/>
          </w:tcPr>
          <w:p>
            <w:r>
              <w:t>Полный текст новости, комментарии</w:t>
            </w:r>
          </w:p>
        </w:tc>
      </w:tr>
      <w:tr>
        <w:tc>
          <w:tcPr>
            <w:tcW w:type="dxa" w:w="4986"/>
          </w:tcPr>
          <w:p>
            <w:r>
              <w:t>`/services`</w:t>
            </w:r>
          </w:p>
        </w:tc>
        <w:tc>
          <w:tcPr>
            <w:tcW w:type="dxa" w:w="4986"/>
          </w:tcPr>
          <w:p>
            <w:r>
              <w:t>Услуги (карточки направлений)</w:t>
            </w:r>
          </w:p>
        </w:tc>
      </w:tr>
      <w:tr>
        <w:tc>
          <w:tcPr>
            <w:tcW w:type="dxa" w:w="4986"/>
          </w:tcPr>
          <w:p>
            <w:r>
              <w:t>`/contacts`</w:t>
            </w:r>
          </w:p>
        </w:tc>
        <w:tc>
          <w:tcPr>
            <w:tcW w:type="dxa" w:w="4986"/>
          </w:tcPr>
          <w:p>
            <w:r>
              <w:t>Контакты и форма</w:t>
            </w:r>
          </w:p>
        </w:tc>
      </w:tr>
    </w:tbl>
    <w:p>
      <w:pPr>
        <w:spacing w:line="360" w:lineRule="auto"/>
        <w:ind w:firstLine="709"/>
        <w:jc w:val="both"/>
      </w:pPr>
      <w:r>
        <w:rPr>
          <w:rFonts w:ascii="Times New Roman" w:hAnsi="Times New Roman"/>
          <w:sz w:val="28"/>
        </w:rPr>
        <w:t>Компонентная структура: корневой компонент `App` оборачивает приложение в `Router`, подключает `Header`, `main` с `Routes`, `footer`. Страницы размещены в `pages/news`, `pages/services`, `pages/contacts`; карточка новости (`NewsCard`) и массив данных новостей экспортируются из модуля страницы списка.</w:t>
      </w:r>
    </w:p>
    <w:p>
      <w:pPr>
        <w:spacing w:line="360" w:lineRule="auto"/>
        <w:ind w:firstLine="709"/>
        <w:jc w:val="both"/>
      </w:pPr>
      <w:r>
        <w:rPr>
          <w:rFonts w:ascii="Times New Roman" w:hAnsi="Times New Roman"/>
          <w:sz w:val="28"/>
        </w:rPr>
        <w:t>Вёрстка ленты: сетка CSS Grid — три колонки на широких экранах, две на средних, одна на узких; устраняет избыточные промежутки, характерные для `flex` с `space-between` при фиксированной ширине карточек.</w:t>
      </w:r>
    </w:p>
    <w:p>
      <w:pPr>
        <w:spacing w:line="360" w:lineRule="auto"/>
        <w:ind w:firstLine="709"/>
        <w:jc w:val="both"/>
      </w:pPr>
      <w:r>
        <w:rPr>
          <w:rFonts w:ascii="Times New Roman" w:hAnsi="Times New Roman"/>
          <w:sz w:val="28"/>
        </w:rPr>
        <w:t>Макет: фиксированная шапка (синий фон по замыслу автора проекта), контент с ограничением максимальной ширины, полноширинный подвал.</w:t>
      </w:r>
    </w:p>
    <w:p>
      <w:pPr>
        <w:pStyle w:val="Heading2"/>
      </w:pPr>
      <w:r>
        <w:rPr>
          <w:rFonts w:ascii="Times New Roman" w:hAnsi="Times New Roman"/>
        </w:rPr>
        <w:t>2.3. Реализация программного продукта</w:t>
      </w:r>
    </w:p>
    <w:p>
      <w:pPr>
        <w:spacing w:line="360" w:lineRule="auto"/>
        <w:ind w:firstLine="709"/>
        <w:jc w:val="both"/>
      </w:pPr>
      <w:r>
        <w:rPr>
          <w:rFonts w:ascii="Times New Roman" w:hAnsi="Times New Roman"/>
          <w:sz w:val="28"/>
        </w:rPr>
        <w:t>Разработка программного продукта выполнялась поэтапно: подготовка окружения и структуры проекта, реализация навигационного каркаса, создание страниц и компонентов, интеграция прикладной логики (поиск/сортировка/комментарии/валидация), стилизация и проверка сборки.</w:t>
      </w:r>
    </w:p>
    <w:p>
      <w:pPr>
        <w:spacing w:line="360" w:lineRule="auto"/>
        <w:ind w:firstLine="709"/>
        <w:jc w:val="both"/>
      </w:pPr>
      <w:r>
        <w:rPr>
          <w:rFonts w:ascii="Times New Roman" w:hAnsi="Times New Roman"/>
          <w:sz w:val="28"/>
        </w:rPr>
        <w:t>Среда разработки и зависимости. Проект создан на базе Vite и использует зависимости `react`, `react-dom`, `react-router-dom`. Наличие маршрутизации позволяет реализовать структуру «лента → детальная страница», что типично для новостных ресурсов. Сборка выполняется командами Vite (режим разработки, production-сборка).</w:t>
      </w:r>
    </w:p>
    <w:p>
      <w:pPr>
        <w:spacing w:line="360" w:lineRule="auto"/>
        <w:ind w:firstLine="709"/>
        <w:jc w:val="both"/>
      </w:pPr>
      <w:r>
        <w:rPr>
          <w:rFonts w:ascii="Times New Roman" w:hAnsi="Times New Roman"/>
          <w:sz w:val="28"/>
        </w:rPr>
        <w:t>Инициализация приложения. Точка входа `main.jsx` создаёт корень React через `createRoot` и монтирует `App` в DOM-элемент `#root`. Рендер выполнен в `StrictMode`, что полезно в учебной разработке: позволяет раньше обнаруживать побочные эффекты и потенциальные ошибки при работе с состоянием.</w:t>
      </w:r>
    </w:p>
    <w:p>
      <w:pPr>
        <w:spacing w:line="360" w:lineRule="auto"/>
        <w:ind w:firstLine="709"/>
        <w:jc w:val="both"/>
      </w:pPr>
      <w:r>
        <w:rPr>
          <w:rFonts w:ascii="Times New Roman" w:hAnsi="Times New Roman"/>
          <w:sz w:val="28"/>
        </w:rPr>
        <w:t>Каркас и маршрутизация. В `App.jsx` описан общий каркас страниц: `Header` (шапка), `main` (основное содержимое), `footer` (подвал). Внутри `main` размещены маршруты: - `/` — список новостей; - `/news/:id` — детальная страница новости; - `/services` — раздел услуг; - `/contacts` — раздел контактов и форма.</w:t>
      </w:r>
    </w:p>
    <w:p>
      <w:pPr>
        <w:spacing w:line="360" w:lineRule="auto"/>
        <w:ind w:firstLine="709"/>
        <w:jc w:val="both"/>
      </w:pPr>
      <w:r>
        <w:rPr>
          <w:rFonts w:ascii="Times New Roman" w:hAnsi="Times New Roman"/>
          <w:sz w:val="28"/>
        </w:rPr>
        <w:t>Навигация в шапке реализована через `NavLink`, что даёт выделение активного пункта меню автоматически (без ручной проверки URL). Это повышает удобство: пользователь в любой момент видит, какой раздел открыт.</w:t>
      </w:r>
    </w:p>
    <w:p>
      <w:pPr>
        <w:spacing w:line="360" w:lineRule="auto"/>
        <w:ind w:firstLine="709"/>
        <w:jc w:val="both"/>
      </w:pPr>
      <w:r>
        <w:rPr>
          <w:rFonts w:ascii="Times New Roman" w:hAnsi="Times New Roman"/>
          <w:sz w:val="28"/>
        </w:rPr>
        <w:t>Раздел “Новости”: данные, поиск и сортировка. На главной странице используется массив данных новостей (учебная заглушка вместо серверного API). Для улучшения пользовательского сценария реализованы: - поиск по заголовку и краткому тексту (чувствительность к регистру устранена приведением к `lowerCase`); - сортировка по дате публикации (сначала новые / сначала старые).</w:t>
      </w:r>
    </w:p>
    <w:p>
      <w:pPr>
        <w:spacing w:line="360" w:lineRule="auto"/>
        <w:ind w:firstLine="709"/>
        <w:jc w:val="both"/>
      </w:pPr>
      <w:r>
        <w:rPr>
          <w:rFonts w:ascii="Times New Roman" w:hAnsi="Times New Roman"/>
          <w:sz w:val="28"/>
        </w:rPr>
        <w:t>Для сортировки строковая дата в формате `ДД.ММ.ГГГГ` преобразуется в объект `Date`. Отфильтрованный и отсортированный список рассчитывается через `useMemo`, что исключает лишние пересчёты при неизменных параметрах поиска/сортировки. Пользователю дополнительно выводится количество найденных элементов и сообщение при отсутствии совпадений.</w:t>
      </w:r>
    </w:p>
    <w:p>
      <w:pPr>
        <w:spacing w:line="360" w:lineRule="auto"/>
        <w:ind w:firstLine="709"/>
        <w:jc w:val="both"/>
      </w:pPr>
      <w:r>
        <w:rPr>
          <w:rFonts w:ascii="Times New Roman" w:hAnsi="Times New Roman"/>
          <w:sz w:val="28"/>
        </w:rPr>
        <w:t>Карточка новости. Компонент карточки отображает заголовок и краткий анонс, содержит ссылку на детальную страницу. В нижней области карточки размещены: - дата публикации; - количество комментариев.</w:t>
      </w:r>
    </w:p>
    <w:p>
      <w:pPr>
        <w:spacing w:line="360" w:lineRule="auto"/>
        <w:ind w:firstLine="709"/>
        <w:jc w:val="both"/>
      </w:pPr>
      <w:r>
        <w:rPr>
          <w:rFonts w:ascii="Times New Roman" w:hAnsi="Times New Roman"/>
          <w:sz w:val="28"/>
        </w:rPr>
        <w:t>Количество комментариев вычисляется чтением `sessionStorage` по ключу вида `news_&lt;id&gt;_comments`. Это позволяет показывать пользователю мета‑информацию в ленте без открытия детальной страницы.</w:t>
      </w:r>
    </w:p>
    <w:p>
      <w:pPr>
        <w:spacing w:line="360" w:lineRule="auto"/>
        <w:ind w:firstLine="709"/>
        <w:jc w:val="both"/>
      </w:pPr>
      <w:r>
        <w:rPr>
          <w:rFonts w:ascii="Times New Roman" w:hAnsi="Times New Roman"/>
          <w:sz w:val="28"/>
        </w:rPr>
        <w:t>Детальная страница новости. Страница получает `id` из параметра маршрута и находит нужный материал в массиве новостей. Реализована устойчивость: если запись с таким `id` отсутствует, отображается сообщение «Новость не найдена» со ссылкой на возврат к ленте.</w:t>
      </w:r>
    </w:p>
    <w:p>
      <w:pPr>
        <w:spacing w:line="360" w:lineRule="auto"/>
        <w:ind w:firstLine="709"/>
        <w:jc w:val="both"/>
      </w:pPr>
      <w:r>
        <w:rPr>
          <w:rFonts w:ascii="Times New Roman" w:hAnsi="Times New Roman"/>
          <w:sz w:val="28"/>
        </w:rPr>
        <w:t>Полный текст новости хранится как строка, содержащая переводы строк; при отображении текст разбивается по `\\n`, что обеспечивает читабельный вывод абзацев. Дополнительно отображаются метаданные публикации (дата), а также изображение (если для новости задано поле `img`).</w:t>
      </w:r>
    </w:p>
    <w:p>
      <w:pPr>
        <w:spacing w:line="360" w:lineRule="auto"/>
        <w:ind w:firstLine="709"/>
        <w:jc w:val="both"/>
      </w:pPr>
      <w:r>
        <w:rPr>
          <w:rFonts w:ascii="Times New Roman" w:hAnsi="Times New Roman"/>
          <w:sz w:val="28"/>
        </w:rPr>
        <w:t>Комментарии: добавление, удаление, сохранение. Комментарии реализованы как локальный список объектов вида `{ id, author, text, date }`. Список: - загружается из `sessionStorage` при инициализации состояния (ленивая инициализация `useState`); - автоматически сохраняется обратно в `sessionStorage` при изменении списка через `useEffect`.</w:t>
      </w:r>
    </w:p>
    <w:p>
      <w:pPr>
        <w:spacing w:line="360" w:lineRule="auto"/>
        <w:ind w:firstLine="709"/>
        <w:jc w:val="both"/>
      </w:pPr>
      <w:r>
        <w:rPr>
          <w:rFonts w:ascii="Times New Roman" w:hAnsi="Times New Roman"/>
          <w:sz w:val="28"/>
        </w:rPr>
        <w:t>Для пользователя предусмотрены элементы качества: - поле имени автора (необязательно, по умолчанию «Гость»); - ограничение максимальной длины комментария и счётчик символов; - отправка по кнопке и сочетанию Ctrl+Enter; - запрет отправки пустого комментария (кнопка неактивна); - удаление комментария отдельной кнопкой.</w:t>
      </w:r>
    </w:p>
    <w:p>
      <w:pPr>
        <w:spacing w:line="360" w:lineRule="auto"/>
        <w:ind w:firstLine="709"/>
        <w:jc w:val="both"/>
      </w:pPr>
      <w:r>
        <w:rPr>
          <w:rFonts w:ascii="Times New Roman" w:hAnsi="Times New Roman"/>
          <w:sz w:val="28"/>
        </w:rPr>
        <w:t>Такой набор функций демонстрирует обработку событий, работу со state, а также типовой сценарий CRUD на клиенте (создание/удаление).</w:t>
      </w:r>
    </w:p>
    <w:p>
      <w:pPr>
        <w:spacing w:line="360" w:lineRule="auto"/>
        <w:ind w:firstLine="709"/>
        <w:jc w:val="both"/>
      </w:pPr>
      <w:r>
        <w:rPr>
          <w:rFonts w:ascii="Times New Roman" w:hAnsi="Times New Roman"/>
          <w:sz w:val="28"/>
        </w:rPr>
        <w:t>Раздел “Услуги”. Раздел оформлен как набор карточек направлений деятельности (учебная модель), демонстрирующий сетку и типовую структуру контентной страницы для корпоративного сайта. Вёрстка выполнена с использованием CSS Grid, что обеспечивает аккуратный вывод карточек при разных ширинах экрана.</w:t>
      </w:r>
    </w:p>
    <w:p>
      <w:pPr>
        <w:spacing w:line="360" w:lineRule="auto"/>
        <w:ind w:firstLine="709"/>
        <w:jc w:val="both"/>
      </w:pPr>
      <w:r>
        <w:rPr>
          <w:rFonts w:ascii="Times New Roman" w:hAnsi="Times New Roman"/>
          <w:sz w:val="28"/>
        </w:rPr>
        <w:t>Раздел “Контакты” и форма. На странице контактов размещены реквизиты (учебные) и форма обратной связи. Форма реализована как управляемые поля, включающие проверки: - обязательность имени, e-mail и сообщения; - корректность формата e-mail; - минимальная длина сообщения.</w:t>
      </w:r>
    </w:p>
    <w:p>
      <w:pPr>
        <w:spacing w:line="360" w:lineRule="auto"/>
        <w:ind w:firstLine="709"/>
        <w:jc w:val="both"/>
      </w:pPr>
      <w:r>
        <w:rPr>
          <w:rFonts w:ascii="Times New Roman" w:hAnsi="Times New Roman"/>
          <w:sz w:val="28"/>
        </w:rPr>
        <w:t>При успешной отправке выводится информационное сообщение (демонстрационный режим без серверной отправки), поля формы очищаются. Такой сценарий показывает правильную обработку пользовательского ввода и отображение ошибок рядом с полями.</w:t>
      </w:r>
    </w:p>
    <w:p>
      <w:pPr>
        <w:spacing w:line="360" w:lineRule="auto"/>
        <w:ind w:firstLine="709"/>
        <w:jc w:val="both"/>
      </w:pPr>
      <w:r>
        <w:rPr>
          <w:rFonts w:ascii="Times New Roman" w:hAnsi="Times New Roman"/>
          <w:sz w:val="28"/>
        </w:rPr>
        <w:t>Стилизация и адаптивность. Для страниц и компонентов используются отдельные CSS‑файлы. Важным элементом практической реализации является адаптивная сетка карточек новостей: на широком экране карточки выводятся в несколько колонок, на узких — перестраиваются в одну колонку. Это соответствует требованиям эргономики и визуальной структуры.</w:t>
      </w:r>
    </w:p>
    <w:p>
      <w:pPr>
        <w:spacing w:line="360" w:lineRule="auto"/>
        <w:ind w:firstLine="709"/>
        <w:jc w:val="both"/>
      </w:pPr>
      <w:r>
        <w:rPr>
          <w:rFonts w:ascii="Times New Roman" w:hAnsi="Times New Roman"/>
          <w:sz w:val="28"/>
        </w:rPr>
        <w:t>Проверка готовности сборки. В рамках подготовки проекта подтверждена работоспособность production‑сборки (Vite build), что означает корректность импортов, маршрутизации и зависимостей. Данный этап является обязательным перед внедрением/публикацией, так как выявляет ошибки сборки, которые могут не проявляться в режиме разработки.</w:t>
      </w:r>
    </w:p>
    <w:p>
      <w:pPr>
        <w:pStyle w:val="Heading2"/>
      </w:pPr>
      <w:r>
        <w:rPr>
          <w:rFonts w:ascii="Times New Roman" w:hAnsi="Times New Roman"/>
        </w:rPr>
        <w:t>2.4. Внедрение программного продукта</w:t>
      </w:r>
    </w:p>
    <w:p>
      <w:pPr>
        <w:spacing w:line="360" w:lineRule="auto"/>
        <w:ind w:firstLine="709"/>
        <w:jc w:val="both"/>
      </w:pPr>
      <w:r>
        <w:rPr>
          <w:rFonts w:ascii="Times New Roman" w:hAnsi="Times New Roman"/>
          <w:sz w:val="28"/>
        </w:rPr>
        <w:t>Под внедрением в рамках курсового проекта понимается готовность программного продукта к демонстрации и использованию в учебных целях. Подготовка к внедрению включает: - проверку корректности сборки и запуска проекта; - проверку пользовательских сценариев (навигация, поиск, открытие новости, комментарии, форма); - обеспечение читаемости и устойчивости интерфейса на основных разрешениях экрана.</w:t>
      </w:r>
    </w:p>
    <w:p>
      <w:pPr>
        <w:spacing w:line="360" w:lineRule="auto"/>
        <w:ind w:firstLine="709"/>
        <w:jc w:val="both"/>
      </w:pPr>
      <w:r>
        <w:rPr>
          <w:rFonts w:ascii="Times New Roman" w:hAnsi="Times New Roman"/>
          <w:sz w:val="28"/>
        </w:rPr>
        <w:t>Дальнейшие возможности использования и развития продукта: - подключение серверного API для загрузки новостей и хранения комментариев в базе данных; - реализация авторизации и модерации комментариев; - добавление категорий/тегов новостей и расширенных фильтров; - публикация проекта на статическом хостинге с выдачей сборки `dist`.</w:t>
      </w:r>
    </w:p>
    <w:p>
      <w:pPr>
        <w:pStyle w:val="Heading2"/>
      </w:pPr>
      <w:r>
        <w:rPr>
          <w:rFonts w:ascii="Times New Roman" w:hAnsi="Times New Roman"/>
        </w:rPr>
        <w:t>2.4. Тестирование и отладка</w:t>
      </w:r>
    </w:p>
    <w:p>
      <w:pPr>
        <w:spacing w:line="360" w:lineRule="auto"/>
        <w:ind w:firstLine="709"/>
        <w:jc w:val="both"/>
      </w:pPr>
      <w:r>
        <w:rPr>
          <w:rFonts w:ascii="Times New Roman" w:hAnsi="Times New Roman"/>
          <w:sz w:val="28"/>
        </w:rPr>
        <w:t>Тестирование выполнялось вручную по пользовательским сценариям после сборки и в режиме разработки.</w:t>
      </w:r>
    </w:p>
    <w:p>
      <w:pPr>
        <w:spacing w:line="360" w:lineRule="auto"/>
        <w:ind w:firstLine="709"/>
        <w:jc w:val="both"/>
      </w:pPr>
      <w:r>
        <w:rPr>
          <w:rFonts w:ascii="Times New Roman" w:hAnsi="Times New Roman"/>
          <w:sz w:val="28"/>
        </w:rPr>
        <w:t>Таблица 2 — Результаты проверок</w:t>
      </w:r>
    </w:p>
    <w:tbl>
      <w:tblPr>
        <w:tblStyle w:val="TableGrid"/>
        <w:tblW w:type="auto" w:w="0"/>
        <w:tblLook w:firstColumn="1" w:firstRow="1" w:lastColumn="0" w:lastRow="0" w:noHBand="0" w:noVBand="1" w:val="04A0"/>
      </w:tblPr>
      <w:tblGrid>
        <w:gridCol w:w="1995"/>
        <w:gridCol w:w="1995"/>
        <w:gridCol w:w="1995"/>
        <w:gridCol w:w="1995"/>
        <w:gridCol w:w="1995"/>
      </w:tblGrid>
      <w:tr>
        <w:tc>
          <w:tcPr>
            <w:tcW w:type="dxa" w:w="1995"/>
          </w:tcPr>
          <w:p>
            <w:r>
              <w:t>№</w:t>
            </w:r>
          </w:p>
        </w:tc>
        <w:tc>
          <w:tcPr>
            <w:tcW w:type="dxa" w:w="1995"/>
          </w:tcPr>
          <w:p>
            <w:r>
              <w:t>Проверяемая функция</w:t>
            </w:r>
          </w:p>
        </w:tc>
        <w:tc>
          <w:tcPr>
            <w:tcW w:type="dxa" w:w="1995"/>
          </w:tcPr>
          <w:p>
            <w:r>
              <w:t>Действие</w:t>
            </w:r>
          </w:p>
        </w:tc>
        <w:tc>
          <w:tcPr>
            <w:tcW w:type="dxa" w:w="1995"/>
          </w:tcPr>
          <w:p>
            <w:r>
              <w:t>Ожидаемый результат</w:t>
            </w:r>
          </w:p>
        </w:tc>
        <w:tc>
          <w:tcPr>
            <w:tcW w:type="dxa" w:w="1995"/>
          </w:tcPr>
          <w:p>
            <w:r>
              <w:t>Результат</w:t>
            </w:r>
          </w:p>
        </w:tc>
      </w:tr>
      <w:tr>
        <w:tc>
          <w:tcPr>
            <w:tcW w:type="dxa" w:w="1995"/>
          </w:tcPr>
          <w:p>
            <w:r>
              <w:t>1</w:t>
            </w:r>
          </w:p>
        </w:tc>
        <w:tc>
          <w:tcPr>
            <w:tcW w:type="dxa" w:w="1995"/>
          </w:tcPr>
          <w:p>
            <w:r>
              <w:t>Навигация</w:t>
            </w:r>
          </w:p>
        </w:tc>
        <w:tc>
          <w:tcPr>
            <w:tcW w:type="dxa" w:w="1995"/>
          </w:tcPr>
          <w:p>
            <w:r>
              <w:t>Перейти по ссылкам «Новости», «Услуги», «Контакты»</w:t>
            </w:r>
          </w:p>
        </w:tc>
        <w:tc>
          <w:tcPr>
            <w:tcW w:type="dxa" w:w="1995"/>
          </w:tcPr>
          <w:p>
            <w:r>
              <w:t>Отображается соответствующий раздел, активная ссылка выделена</w:t>
            </w:r>
          </w:p>
        </w:tc>
        <w:tc>
          <w:tcPr>
            <w:tcW w:type="dxa" w:w="1995"/>
          </w:tcPr>
          <w:p>
            <w:r>
              <w:t>Успешно</w:t>
            </w:r>
          </w:p>
        </w:tc>
      </w:tr>
      <w:tr>
        <w:tc>
          <w:tcPr>
            <w:tcW w:type="dxa" w:w="1995"/>
          </w:tcPr>
          <w:p>
            <w:r>
              <w:t>2</w:t>
            </w:r>
          </w:p>
        </w:tc>
        <w:tc>
          <w:tcPr>
            <w:tcW w:type="dxa" w:w="1995"/>
          </w:tcPr>
          <w:p>
            <w:r>
              <w:t>Список новостей</w:t>
            </w:r>
          </w:p>
        </w:tc>
        <w:tc>
          <w:tcPr>
            <w:tcW w:type="dxa" w:w="1995"/>
          </w:tcPr>
          <w:p>
            <w:r>
              <w:t>Открыть главную страницу</w:t>
            </w:r>
          </w:p>
        </w:tc>
        <w:tc>
          <w:tcPr>
            <w:tcW w:type="dxa" w:w="1995"/>
          </w:tcPr>
          <w:p>
            <w:r>
              <w:t>Отображаются карточки в сетке (до 3 в ряд на широком экране)</w:t>
            </w:r>
          </w:p>
        </w:tc>
        <w:tc>
          <w:tcPr>
            <w:tcW w:type="dxa" w:w="1995"/>
          </w:tcPr>
          <w:p>
            <w:r>
              <w:t>Успешно</w:t>
            </w:r>
          </w:p>
        </w:tc>
      </w:tr>
      <w:tr>
        <w:tc>
          <w:tcPr>
            <w:tcW w:type="dxa" w:w="1995"/>
          </w:tcPr>
          <w:p>
            <w:r>
              <w:t>3</w:t>
            </w:r>
          </w:p>
        </w:tc>
        <w:tc>
          <w:tcPr>
            <w:tcW w:type="dxa" w:w="1995"/>
          </w:tcPr>
          <w:p>
            <w:r>
              <w:t>Поиск</w:t>
            </w:r>
          </w:p>
        </w:tc>
        <w:tc>
          <w:tcPr>
            <w:tcW w:type="dxa" w:w="1995"/>
          </w:tcPr>
          <w:p>
            <w:r>
              <w:t>Ввести подстроку заголовка</w:t>
            </w:r>
          </w:p>
        </w:tc>
        <w:tc>
          <w:tcPr>
            <w:tcW w:type="dxa" w:w="1995"/>
          </w:tcPr>
          <w:p>
            <w:r>
              <w:t>Отображаются только подходящие новости, счётчик «Найдено» обновляется</w:t>
            </w:r>
          </w:p>
        </w:tc>
        <w:tc>
          <w:tcPr>
            <w:tcW w:type="dxa" w:w="1995"/>
          </w:tcPr>
          <w:p>
            <w:r>
              <w:t>Успешно</w:t>
            </w:r>
          </w:p>
        </w:tc>
      </w:tr>
      <w:tr>
        <w:tc>
          <w:tcPr>
            <w:tcW w:type="dxa" w:w="1995"/>
          </w:tcPr>
          <w:p>
            <w:r>
              <w:t>4</w:t>
            </w:r>
          </w:p>
        </w:tc>
        <w:tc>
          <w:tcPr>
            <w:tcW w:type="dxa" w:w="1995"/>
          </w:tcPr>
          <w:p>
            <w:r>
              <w:t>Сортировка</w:t>
            </w:r>
          </w:p>
        </w:tc>
        <w:tc>
          <w:tcPr>
            <w:tcW w:type="dxa" w:w="1995"/>
          </w:tcPr>
          <w:p>
            <w:r>
              <w:t>Сменить порядок сортировки по дате</w:t>
            </w:r>
          </w:p>
        </w:tc>
        <w:tc>
          <w:tcPr>
            <w:tcW w:type="dxa" w:w="1995"/>
          </w:tcPr>
          <w:p>
            <w:r>
              <w:t>Порядок карточек соответствует выбранному значению</w:t>
            </w:r>
          </w:p>
        </w:tc>
        <w:tc>
          <w:tcPr>
            <w:tcW w:type="dxa" w:w="1995"/>
          </w:tcPr>
          <w:p>
            <w:r>
              <w:t>Успешно</w:t>
            </w:r>
          </w:p>
        </w:tc>
      </w:tr>
      <w:tr>
        <w:tc>
          <w:tcPr>
            <w:tcW w:type="dxa" w:w="1995"/>
          </w:tcPr>
          <w:p>
            <w:r>
              <w:t>5</w:t>
            </w:r>
          </w:p>
        </w:tc>
        <w:tc>
          <w:tcPr>
            <w:tcW w:type="dxa" w:w="1995"/>
          </w:tcPr>
          <w:p>
            <w:r>
              <w:t>Детальная новость</w:t>
            </w:r>
          </w:p>
        </w:tc>
        <w:tc>
          <w:tcPr>
            <w:tcW w:type="dxa" w:w="1995"/>
          </w:tcPr>
          <w:p>
            <w:r>
              <w:t>Нажать «Узнать больше»</w:t>
            </w:r>
          </w:p>
        </w:tc>
        <w:tc>
          <w:tcPr>
            <w:tcW w:type="dxa" w:w="1995"/>
          </w:tcPr>
          <w:p>
            <w:r>
              <w:t>Открывается маршрут `/news/:id` с полным текстом</w:t>
            </w:r>
          </w:p>
        </w:tc>
        <w:tc>
          <w:tcPr>
            <w:tcW w:type="dxa" w:w="1995"/>
          </w:tcPr>
          <w:p>
            <w:r>
              <w:t>Успешно</w:t>
            </w:r>
          </w:p>
        </w:tc>
      </w:tr>
      <w:tr>
        <w:tc>
          <w:tcPr>
            <w:tcW w:type="dxa" w:w="1995"/>
          </w:tcPr>
          <w:p>
            <w:r>
              <w:t>6</w:t>
            </w:r>
          </w:p>
        </w:tc>
        <w:tc>
          <w:tcPr>
            <w:tcW w:type="dxa" w:w="1995"/>
          </w:tcPr>
          <w:p>
            <w:r>
              <w:t>Комментарий</w:t>
            </w:r>
          </w:p>
        </w:tc>
        <w:tc>
          <w:tcPr>
            <w:tcW w:type="dxa" w:w="1995"/>
          </w:tcPr>
          <w:p>
            <w:r>
              <w:t>Ввести текст, отправить</w:t>
            </w:r>
          </w:p>
        </w:tc>
        <w:tc>
          <w:tcPr>
            <w:tcW w:type="dxa" w:w="1995"/>
          </w:tcPr>
          <w:p>
            <w:r>
              <w:t>Комментарий появляется в списке, сохраняется в sessionStorage</w:t>
            </w:r>
          </w:p>
        </w:tc>
        <w:tc>
          <w:tcPr>
            <w:tcW w:type="dxa" w:w="1995"/>
          </w:tcPr>
          <w:p>
            <w:r>
              <w:t>Успешно</w:t>
            </w:r>
          </w:p>
        </w:tc>
      </w:tr>
      <w:tr>
        <w:tc>
          <w:tcPr>
            <w:tcW w:type="dxa" w:w="1995"/>
          </w:tcPr>
          <w:p>
            <w:r>
              <w:t>7</w:t>
            </w:r>
          </w:p>
        </w:tc>
        <w:tc>
          <w:tcPr>
            <w:tcW w:type="dxa" w:w="1995"/>
          </w:tcPr>
          <w:p>
            <w:r>
              <w:t>Удаление комментария</w:t>
            </w:r>
          </w:p>
        </w:tc>
        <w:tc>
          <w:tcPr>
            <w:tcW w:type="dxa" w:w="1995"/>
          </w:tcPr>
          <w:p>
            <w:r>
              <w:t>Нажать «Удалить»</w:t>
            </w:r>
          </w:p>
        </w:tc>
        <w:tc>
          <w:tcPr>
            <w:tcW w:type="dxa" w:w="1995"/>
          </w:tcPr>
          <w:p>
            <w:r>
              <w:t>Комментарий исчезает, storage обновляется</w:t>
            </w:r>
          </w:p>
        </w:tc>
        <w:tc>
          <w:tcPr>
            <w:tcW w:type="dxa" w:w="1995"/>
          </w:tcPr>
          <w:p>
            <w:r>
              <w:t>Успешно</w:t>
            </w:r>
          </w:p>
        </w:tc>
      </w:tr>
      <w:tr>
        <w:tc>
          <w:tcPr>
            <w:tcW w:type="dxa" w:w="1995"/>
          </w:tcPr>
          <w:p>
            <w:r>
              <w:t>8</w:t>
            </w:r>
          </w:p>
        </w:tc>
        <w:tc>
          <w:tcPr>
            <w:tcW w:type="dxa" w:w="1995"/>
          </w:tcPr>
          <w:p>
            <w:r>
              <w:t>Невалидный id</w:t>
            </w:r>
          </w:p>
        </w:tc>
        <w:tc>
          <w:tcPr>
            <w:tcW w:type="dxa" w:w="1995"/>
          </w:tcPr>
          <w:p>
            <w:r>
              <w:t>Открыть `/news/999`</w:t>
            </w:r>
          </w:p>
        </w:tc>
        <w:tc>
          <w:tcPr>
            <w:tcW w:type="dxa" w:w="1995"/>
          </w:tcPr>
          <w:p>
            <w:r>
              <w:t>Отображается сообщение о том, что новость не найдена</w:t>
            </w:r>
          </w:p>
        </w:tc>
        <w:tc>
          <w:tcPr>
            <w:tcW w:type="dxa" w:w="1995"/>
          </w:tcPr>
          <w:p>
            <w:r>
              <w:t>Успешно</w:t>
            </w:r>
          </w:p>
        </w:tc>
      </w:tr>
      <w:tr>
        <w:tc>
          <w:tcPr>
            <w:tcW w:type="dxa" w:w="1995"/>
          </w:tcPr>
          <w:p>
            <w:r>
              <w:t>9</w:t>
            </w:r>
          </w:p>
        </w:tc>
        <w:tc>
          <w:tcPr>
            <w:tcW w:type="dxa" w:w="1995"/>
          </w:tcPr>
          <w:p>
            <w:r>
              <w:t>Форма контактов</w:t>
            </w:r>
          </w:p>
        </w:tc>
        <w:tc>
          <w:tcPr>
            <w:tcW w:type="dxa" w:w="1995"/>
          </w:tcPr>
          <w:p>
            <w:r>
              <w:t>Отправить с пустыми полями или неверным email</w:t>
            </w:r>
          </w:p>
        </w:tc>
        <w:tc>
          <w:tcPr>
            <w:tcW w:type="dxa" w:w="1995"/>
          </w:tcPr>
          <w:p>
            <w:r>
              <w:t>Показываются сообщения об ошибках</w:t>
            </w:r>
          </w:p>
        </w:tc>
        <w:tc>
          <w:tcPr>
            <w:tcW w:type="dxa" w:w="1995"/>
          </w:tcPr>
          <w:p>
            <w:r>
              <w:t>Успешно</w:t>
            </w:r>
          </w:p>
        </w:tc>
      </w:tr>
      <w:tr>
        <w:tc>
          <w:tcPr>
            <w:tcW w:type="dxa" w:w="1995"/>
          </w:tcPr>
          <w:p>
            <w:r>
              <w:t>10</w:t>
            </w:r>
          </w:p>
        </w:tc>
        <w:tc>
          <w:tcPr>
            <w:tcW w:type="dxa" w:w="1995"/>
          </w:tcPr>
          <w:p>
            <w:r>
              <w:t>Форма контактов</w:t>
            </w:r>
          </w:p>
        </w:tc>
        <w:tc>
          <w:tcPr>
            <w:tcW w:type="dxa" w:w="1995"/>
          </w:tcPr>
          <w:p>
            <w:r>
              <w:t>Отправить корректные данные</w:t>
            </w:r>
          </w:p>
        </w:tc>
        <w:tc>
          <w:tcPr>
            <w:tcW w:type="dxa" w:w="1995"/>
          </w:tcPr>
          <w:p>
            <w:r>
              <w:t>сообщение об успешной отправке (демо), форма сбрасывается</w:t>
            </w:r>
          </w:p>
        </w:tc>
        <w:tc>
          <w:tcPr>
            <w:tcW w:type="dxa" w:w="1995"/>
          </w:tcPr>
          <w:p>
            <w:r>
              <w:t>Успешно</w:t>
            </w:r>
          </w:p>
        </w:tc>
      </w:tr>
    </w:tbl>
    <w:p>
      <w:pPr>
        <w:spacing w:line="360" w:lineRule="auto"/>
        <w:ind w:firstLine="709"/>
        <w:jc w:val="both"/>
      </w:pPr>
      <w:r>
        <w:rPr>
          <w:rFonts w:ascii="Times New Roman" w:hAnsi="Times New Roman"/>
          <w:sz w:val="28"/>
        </w:rPr>
        <w:t>Критерий успешности: устойчивое выполнение сценариев без сбоев в консоли при корректных действиях пользователя.</w:t>
      </w:r>
    </w:p>
    <w:p>
      <w:pPr>
        <w:pStyle w:val="Heading1"/>
      </w:pPr>
      <w:r>
        <w:rPr>
          <w:rFonts w:ascii="Times New Roman" w:hAnsi="Times New Roman"/>
        </w:rPr>
        <w:t>3. РАЗДЕЛ ИСПЫТАНИЯ ПРОГРАММНОГО ПРОДУКТА</w:t>
      </w:r>
    </w:p>
    <w:p>
      <w:pPr>
        <w:spacing w:line="360" w:lineRule="auto"/>
        <w:ind w:firstLine="709"/>
        <w:jc w:val="both"/>
      </w:pPr>
      <w:r>
        <w:rPr>
          <w:rFonts w:ascii="Times New Roman" w:hAnsi="Times New Roman"/>
          <w:sz w:val="28"/>
        </w:rPr>
        <w:t>Раздел испытаний предназначен для проверки соответствия программного продукта требованиям, сформулированным на этапе анализа. В рамках курсового проекта применялось ручное функциональное тестирование, ориентированное на пользовательские сценарии.</w:t>
      </w:r>
    </w:p>
    <w:p>
      <w:pPr>
        <w:pStyle w:val="Heading2"/>
      </w:pPr>
      <w:r>
        <w:rPr>
          <w:rFonts w:ascii="Times New Roman" w:hAnsi="Times New Roman"/>
        </w:rPr>
        <w:t>3.1. Цели и объекты испытаний</w:t>
      </w:r>
    </w:p>
    <w:p>
      <w:pPr>
        <w:spacing w:line="360" w:lineRule="auto"/>
        <w:ind w:firstLine="709"/>
        <w:jc w:val="both"/>
      </w:pPr>
      <w:r>
        <w:rPr>
          <w:rFonts w:ascii="Times New Roman" w:hAnsi="Times New Roman"/>
          <w:sz w:val="28"/>
        </w:rPr>
        <w:t>Цель испытаний — подтвердить, что реализованные функции (маршрутизация, лента новостей, поиск/сортировка, детальная страница, комментарии, форма контактов) работают корректно и устойчиво, а интерфейс обеспечивает предсказуемую обратную связь.</w:t>
      </w:r>
    </w:p>
    <w:p>
      <w:pPr>
        <w:spacing w:line="360" w:lineRule="auto"/>
        <w:ind w:firstLine="709"/>
        <w:jc w:val="both"/>
      </w:pPr>
      <w:r>
        <w:rPr>
          <w:rFonts w:ascii="Times New Roman" w:hAnsi="Times New Roman"/>
          <w:sz w:val="28"/>
        </w:rPr>
        <w:t>Объекты испытаний: - модуль навигации (шапка, активный пункт меню); - модуль ленты новостей (сетка карточек, отображение метаданных); - модуль поиска и сортировки; - модуль детальной страницы новости; - модуль комментариев (добавление/удаление/сохранение в sessionStorage); - модуль формы контактов (валидация и сообщение об успехе).</w:t>
      </w:r>
    </w:p>
    <w:p>
      <w:pPr>
        <w:pStyle w:val="Heading2"/>
      </w:pPr>
      <w:r>
        <w:rPr>
          <w:rFonts w:ascii="Times New Roman" w:hAnsi="Times New Roman"/>
        </w:rPr>
        <w:t>3.2. Условия проведения испытаний</w:t>
      </w:r>
    </w:p>
    <w:p>
      <w:pPr>
        <w:spacing w:line="360" w:lineRule="auto"/>
        <w:ind w:firstLine="709"/>
        <w:jc w:val="both"/>
      </w:pPr>
      <w:r>
        <w:rPr>
          <w:rFonts w:ascii="Times New Roman" w:hAnsi="Times New Roman"/>
          <w:sz w:val="28"/>
        </w:rPr>
        <w:t>Испытания проводились на персональном компьютере под управлением Windows в современном браузере. Программный продукт запускался как в режиме разработки (для быстрой проверки), так и в виде production‑сборки, сформированной средствами Vite. Критериями прохождения считались: отсутствие критических ошибок, корректное выполнение сценария, соответствие ожидаемому поведению интерфейса.</w:t>
      </w:r>
    </w:p>
    <w:p>
      <w:pPr>
        <w:pStyle w:val="Heading2"/>
      </w:pPr>
      <w:r>
        <w:rPr>
          <w:rFonts w:ascii="Times New Roman" w:hAnsi="Times New Roman"/>
        </w:rPr>
        <w:t>3.3. Протокол испытаний (функциональные проверки)</w:t>
      </w:r>
    </w:p>
    <w:p>
      <w:pPr>
        <w:spacing w:line="360" w:lineRule="auto"/>
        <w:ind w:firstLine="709"/>
        <w:jc w:val="both"/>
      </w:pPr>
      <w:r>
        <w:rPr>
          <w:rFonts w:ascii="Times New Roman" w:hAnsi="Times New Roman"/>
          <w:sz w:val="28"/>
        </w:rPr>
        <w:t>Таблица 3 — Протокол испытаний программного продукта</w:t>
      </w:r>
    </w:p>
    <w:tbl>
      <w:tblPr>
        <w:tblStyle w:val="TableGrid"/>
        <w:tblW w:type="auto" w:w="0"/>
        <w:tblLook w:firstColumn="1" w:firstRow="1" w:lastColumn="0" w:lastRow="0" w:noHBand="0" w:noVBand="1" w:val="04A0"/>
      </w:tblPr>
      <w:tblGrid>
        <w:gridCol w:w="1995"/>
        <w:gridCol w:w="1995"/>
        <w:gridCol w:w="1995"/>
        <w:gridCol w:w="1995"/>
        <w:gridCol w:w="1995"/>
      </w:tblGrid>
      <w:tr>
        <w:tc>
          <w:tcPr>
            <w:tcW w:type="dxa" w:w="1995"/>
          </w:tcPr>
          <w:p>
            <w:r>
              <w:t>№</w:t>
            </w:r>
          </w:p>
        </w:tc>
        <w:tc>
          <w:tcPr>
            <w:tcW w:type="dxa" w:w="1995"/>
          </w:tcPr>
          <w:p>
            <w:r>
              <w:t>Проверяемая функция</w:t>
            </w:r>
          </w:p>
        </w:tc>
        <w:tc>
          <w:tcPr>
            <w:tcW w:type="dxa" w:w="1995"/>
          </w:tcPr>
          <w:p>
            <w:r>
              <w:t>Действие</w:t>
            </w:r>
          </w:p>
        </w:tc>
        <w:tc>
          <w:tcPr>
            <w:tcW w:type="dxa" w:w="1995"/>
          </w:tcPr>
          <w:p>
            <w:r>
              <w:t>Ожидаемый результат</w:t>
            </w:r>
          </w:p>
        </w:tc>
        <w:tc>
          <w:tcPr>
            <w:tcW w:type="dxa" w:w="1995"/>
          </w:tcPr>
          <w:p>
            <w:r>
              <w:t>Результат</w:t>
            </w:r>
          </w:p>
        </w:tc>
      </w:tr>
      <w:tr>
        <w:tc>
          <w:tcPr>
            <w:tcW w:type="dxa" w:w="1995"/>
          </w:tcPr>
          <w:p>
            <w:r>
              <w:t>1</w:t>
            </w:r>
          </w:p>
        </w:tc>
        <w:tc>
          <w:tcPr>
            <w:tcW w:type="dxa" w:w="1995"/>
          </w:tcPr>
          <w:p>
            <w:r>
              <w:t>Запуск приложения</w:t>
            </w:r>
          </w:p>
        </w:tc>
        <w:tc>
          <w:tcPr>
            <w:tcW w:type="dxa" w:w="1995"/>
          </w:tcPr>
          <w:p>
            <w:r>
              <w:t>Открыть стартовую страницу</w:t>
            </w:r>
          </w:p>
        </w:tc>
        <w:tc>
          <w:tcPr>
            <w:tcW w:type="dxa" w:w="1995"/>
          </w:tcPr>
          <w:p>
            <w:r>
              <w:t>Отображается шапка, раздел «Новости», сетка карточек</w:t>
            </w:r>
          </w:p>
        </w:tc>
        <w:tc>
          <w:tcPr>
            <w:tcW w:type="dxa" w:w="1995"/>
          </w:tcPr>
          <w:p>
            <w:r>
              <w:t>Успешно</w:t>
            </w:r>
          </w:p>
        </w:tc>
      </w:tr>
      <w:tr>
        <w:tc>
          <w:tcPr>
            <w:tcW w:type="dxa" w:w="1995"/>
          </w:tcPr>
          <w:p>
            <w:r>
              <w:t>2</w:t>
            </w:r>
          </w:p>
        </w:tc>
        <w:tc>
          <w:tcPr>
            <w:tcW w:type="dxa" w:w="1995"/>
          </w:tcPr>
          <w:p>
            <w:r>
              <w:t>Навигация по разделам</w:t>
            </w:r>
          </w:p>
        </w:tc>
        <w:tc>
          <w:tcPr>
            <w:tcW w:type="dxa" w:w="1995"/>
          </w:tcPr>
          <w:p>
            <w:r>
              <w:t>Перейти в «Услуги», затем в «Контакты», затем в «Новости»</w:t>
            </w:r>
          </w:p>
        </w:tc>
        <w:tc>
          <w:tcPr>
            <w:tcW w:type="dxa" w:w="1995"/>
          </w:tcPr>
          <w:p>
            <w:r>
              <w:t>Маршруты открываются без перезагрузки, активный пункт меню выделяется</w:t>
            </w:r>
          </w:p>
        </w:tc>
        <w:tc>
          <w:tcPr>
            <w:tcW w:type="dxa" w:w="1995"/>
          </w:tcPr>
          <w:p>
            <w:r>
              <w:t>Успешно</w:t>
            </w:r>
          </w:p>
        </w:tc>
      </w:tr>
      <w:tr>
        <w:tc>
          <w:tcPr>
            <w:tcW w:type="dxa" w:w="1995"/>
          </w:tcPr>
          <w:p>
            <w:r>
              <w:t>3</w:t>
            </w:r>
          </w:p>
        </w:tc>
        <w:tc>
          <w:tcPr>
            <w:tcW w:type="dxa" w:w="1995"/>
          </w:tcPr>
          <w:p>
            <w:r>
              <w:t>Отображение карточек</w:t>
            </w:r>
          </w:p>
        </w:tc>
        <w:tc>
          <w:tcPr>
            <w:tcW w:type="dxa" w:w="1995"/>
          </w:tcPr>
          <w:p>
            <w:r>
              <w:t>Просмотреть ленту новостей</w:t>
            </w:r>
          </w:p>
        </w:tc>
        <w:tc>
          <w:tcPr>
            <w:tcW w:type="dxa" w:w="1995"/>
          </w:tcPr>
          <w:p>
            <w:r>
              <w:t>Карточки выводятся в сетке, содержат заголовок, анонс, дату и строку комментариев</w:t>
            </w:r>
          </w:p>
        </w:tc>
        <w:tc>
          <w:tcPr>
            <w:tcW w:type="dxa" w:w="1995"/>
          </w:tcPr>
          <w:p>
            <w:r>
              <w:t>Успешно</w:t>
            </w:r>
          </w:p>
        </w:tc>
      </w:tr>
      <w:tr>
        <w:tc>
          <w:tcPr>
            <w:tcW w:type="dxa" w:w="1995"/>
          </w:tcPr>
          <w:p>
            <w:r>
              <w:t>4</w:t>
            </w:r>
          </w:p>
        </w:tc>
        <w:tc>
          <w:tcPr>
            <w:tcW w:type="dxa" w:w="1995"/>
          </w:tcPr>
          <w:p>
            <w:r>
              <w:t>Поиск</w:t>
            </w:r>
          </w:p>
        </w:tc>
        <w:tc>
          <w:tcPr>
            <w:tcW w:type="dxa" w:w="1995"/>
          </w:tcPr>
          <w:p>
            <w:r>
              <w:t>Ввести слово из заголовка новости</w:t>
            </w:r>
          </w:p>
        </w:tc>
        <w:tc>
          <w:tcPr>
            <w:tcW w:type="dxa" w:w="1995"/>
          </w:tcPr>
          <w:p>
            <w:r>
              <w:t>Список фильтруется, счётчик результатов обновляется</w:t>
            </w:r>
          </w:p>
        </w:tc>
        <w:tc>
          <w:tcPr>
            <w:tcW w:type="dxa" w:w="1995"/>
          </w:tcPr>
          <w:p>
            <w:r>
              <w:t>Успешно</w:t>
            </w:r>
          </w:p>
        </w:tc>
      </w:tr>
      <w:tr>
        <w:tc>
          <w:tcPr>
            <w:tcW w:type="dxa" w:w="1995"/>
          </w:tcPr>
          <w:p>
            <w:r>
              <w:t>5</w:t>
            </w:r>
          </w:p>
        </w:tc>
        <w:tc>
          <w:tcPr>
            <w:tcW w:type="dxa" w:w="1995"/>
          </w:tcPr>
          <w:p>
            <w:r>
              <w:t>Пустой результат поиска</w:t>
            </w:r>
          </w:p>
        </w:tc>
        <w:tc>
          <w:tcPr>
            <w:tcW w:type="dxa" w:w="1995"/>
          </w:tcPr>
          <w:p>
            <w:r>
              <w:t>Ввести строку, которой нет в новостях</w:t>
            </w:r>
          </w:p>
        </w:tc>
        <w:tc>
          <w:tcPr>
            <w:tcW w:type="dxa" w:w="1995"/>
          </w:tcPr>
          <w:p>
            <w:r>
              <w:t>Показано сообщение «Ничего не найдено…», интерфейс не ломается</w:t>
            </w:r>
          </w:p>
        </w:tc>
        <w:tc>
          <w:tcPr>
            <w:tcW w:type="dxa" w:w="1995"/>
          </w:tcPr>
          <w:p>
            <w:r>
              <w:t>Успешно</w:t>
            </w:r>
          </w:p>
        </w:tc>
      </w:tr>
      <w:tr>
        <w:tc>
          <w:tcPr>
            <w:tcW w:type="dxa" w:w="1995"/>
          </w:tcPr>
          <w:p>
            <w:r>
              <w:t>6</w:t>
            </w:r>
          </w:p>
        </w:tc>
        <w:tc>
          <w:tcPr>
            <w:tcW w:type="dxa" w:w="1995"/>
          </w:tcPr>
          <w:p>
            <w:r>
              <w:t>Сортировка по дате</w:t>
            </w:r>
          </w:p>
        </w:tc>
        <w:tc>
          <w:tcPr>
            <w:tcW w:type="dxa" w:w="1995"/>
          </w:tcPr>
          <w:p>
            <w:r>
              <w:t>Переключить «Сначала новые/старые»</w:t>
            </w:r>
          </w:p>
        </w:tc>
        <w:tc>
          <w:tcPr>
            <w:tcW w:type="dxa" w:w="1995"/>
          </w:tcPr>
          <w:p>
            <w:r>
              <w:t>Порядок карточек меняется согласно выбору</w:t>
            </w:r>
          </w:p>
        </w:tc>
        <w:tc>
          <w:tcPr>
            <w:tcW w:type="dxa" w:w="1995"/>
          </w:tcPr>
          <w:p>
            <w:r>
              <w:t>Успешно</w:t>
            </w:r>
          </w:p>
        </w:tc>
      </w:tr>
      <w:tr>
        <w:tc>
          <w:tcPr>
            <w:tcW w:type="dxa" w:w="1995"/>
          </w:tcPr>
          <w:p>
            <w:r>
              <w:t>7</w:t>
            </w:r>
          </w:p>
        </w:tc>
        <w:tc>
          <w:tcPr>
            <w:tcW w:type="dxa" w:w="1995"/>
          </w:tcPr>
          <w:p>
            <w:r>
              <w:t>Переход к детальной новости</w:t>
            </w:r>
          </w:p>
        </w:tc>
        <w:tc>
          <w:tcPr>
            <w:tcW w:type="dxa" w:w="1995"/>
          </w:tcPr>
          <w:p>
            <w:r>
              <w:t>Нажать «Узнать больше» на карточке</w:t>
            </w:r>
          </w:p>
        </w:tc>
        <w:tc>
          <w:tcPr>
            <w:tcW w:type="dxa" w:w="1995"/>
          </w:tcPr>
          <w:p>
            <w:r>
              <w:t>Открывается страница `/news/:id`, отображается полный текст и метаданные</w:t>
            </w:r>
          </w:p>
        </w:tc>
        <w:tc>
          <w:tcPr>
            <w:tcW w:type="dxa" w:w="1995"/>
          </w:tcPr>
          <w:p>
            <w:r>
              <w:t>Успешно</w:t>
            </w:r>
          </w:p>
        </w:tc>
      </w:tr>
      <w:tr>
        <w:tc>
          <w:tcPr>
            <w:tcW w:type="dxa" w:w="1995"/>
          </w:tcPr>
          <w:p>
            <w:r>
              <w:t>8</w:t>
            </w:r>
          </w:p>
        </w:tc>
        <w:tc>
          <w:tcPr>
            <w:tcW w:type="dxa" w:w="1995"/>
          </w:tcPr>
          <w:p>
            <w:r>
              <w:t>Обработка неверного id</w:t>
            </w:r>
          </w:p>
        </w:tc>
        <w:tc>
          <w:tcPr>
            <w:tcW w:type="dxa" w:w="1995"/>
          </w:tcPr>
          <w:p>
            <w:r>
              <w:t>Открыть несуществующий `/news/999`</w:t>
            </w:r>
          </w:p>
        </w:tc>
        <w:tc>
          <w:tcPr>
            <w:tcW w:type="dxa" w:w="1995"/>
          </w:tcPr>
          <w:p>
            <w:r>
              <w:t>Показано «Новость не найдена» и ссылка на возврат</w:t>
            </w:r>
          </w:p>
        </w:tc>
        <w:tc>
          <w:tcPr>
            <w:tcW w:type="dxa" w:w="1995"/>
          </w:tcPr>
          <w:p>
            <w:r>
              <w:t>Успешно</w:t>
            </w:r>
          </w:p>
        </w:tc>
      </w:tr>
      <w:tr>
        <w:tc>
          <w:tcPr>
            <w:tcW w:type="dxa" w:w="1995"/>
          </w:tcPr>
          <w:p>
            <w:r>
              <w:t>9</w:t>
            </w:r>
          </w:p>
        </w:tc>
        <w:tc>
          <w:tcPr>
            <w:tcW w:type="dxa" w:w="1995"/>
          </w:tcPr>
          <w:p>
            <w:r>
              <w:t>Добавление комментария</w:t>
            </w:r>
          </w:p>
        </w:tc>
        <w:tc>
          <w:tcPr>
            <w:tcW w:type="dxa" w:w="1995"/>
          </w:tcPr>
          <w:p>
            <w:r>
              <w:t>Ввести текст, нажать «Отправить»</w:t>
            </w:r>
          </w:p>
        </w:tc>
        <w:tc>
          <w:tcPr>
            <w:tcW w:type="dxa" w:w="1995"/>
          </w:tcPr>
          <w:p>
            <w:r>
              <w:t>Комментарий появляется в списке, дата проставлена, поле очищается</w:t>
            </w:r>
          </w:p>
        </w:tc>
        <w:tc>
          <w:tcPr>
            <w:tcW w:type="dxa" w:w="1995"/>
          </w:tcPr>
          <w:p>
            <w:r>
              <w:t>Успешно</w:t>
            </w:r>
          </w:p>
        </w:tc>
      </w:tr>
      <w:tr>
        <w:tc>
          <w:tcPr>
            <w:tcW w:type="dxa" w:w="1995"/>
          </w:tcPr>
          <w:p>
            <w:r>
              <w:t>10</w:t>
            </w:r>
          </w:p>
        </w:tc>
        <w:tc>
          <w:tcPr>
            <w:tcW w:type="dxa" w:w="1995"/>
          </w:tcPr>
          <w:p>
            <w:r>
              <w:t>Отправка горячей клавишей</w:t>
            </w:r>
          </w:p>
        </w:tc>
        <w:tc>
          <w:tcPr>
            <w:tcW w:type="dxa" w:w="1995"/>
          </w:tcPr>
          <w:p>
            <w:r>
              <w:t>Набрать комментарий и нажать Ctrl+Enter</w:t>
            </w:r>
          </w:p>
        </w:tc>
        <w:tc>
          <w:tcPr>
            <w:tcW w:type="dxa" w:w="1995"/>
          </w:tcPr>
          <w:p>
            <w:r>
              <w:t>Комментарий отправляется</w:t>
            </w:r>
          </w:p>
        </w:tc>
        <w:tc>
          <w:tcPr>
            <w:tcW w:type="dxa" w:w="1995"/>
          </w:tcPr>
          <w:p>
            <w:r>
              <w:t>Успешно</w:t>
            </w:r>
          </w:p>
        </w:tc>
      </w:tr>
      <w:tr>
        <w:tc>
          <w:tcPr>
            <w:tcW w:type="dxa" w:w="1995"/>
          </w:tcPr>
          <w:p>
            <w:r>
              <w:t>11</w:t>
            </w:r>
          </w:p>
        </w:tc>
        <w:tc>
          <w:tcPr>
            <w:tcW w:type="dxa" w:w="1995"/>
          </w:tcPr>
          <w:p>
            <w:r>
              <w:t>Запрет пустого комментария</w:t>
            </w:r>
          </w:p>
        </w:tc>
        <w:tc>
          <w:tcPr>
            <w:tcW w:type="dxa" w:w="1995"/>
          </w:tcPr>
          <w:p>
            <w:r>
              <w:t>Оставить поле пустым</w:t>
            </w:r>
          </w:p>
        </w:tc>
        <w:tc>
          <w:tcPr>
            <w:tcW w:type="dxa" w:w="1995"/>
          </w:tcPr>
          <w:p>
            <w:r>
              <w:t>Кнопка отправки неактивна, комментарий не создаётся</w:t>
            </w:r>
          </w:p>
        </w:tc>
        <w:tc>
          <w:tcPr>
            <w:tcW w:type="dxa" w:w="1995"/>
          </w:tcPr>
          <w:p>
            <w:r>
              <w:t>Успешно</w:t>
            </w:r>
          </w:p>
        </w:tc>
      </w:tr>
      <w:tr>
        <w:tc>
          <w:tcPr>
            <w:tcW w:type="dxa" w:w="1995"/>
          </w:tcPr>
          <w:p>
            <w:r>
              <w:t>12</w:t>
            </w:r>
          </w:p>
        </w:tc>
        <w:tc>
          <w:tcPr>
            <w:tcW w:type="dxa" w:w="1995"/>
          </w:tcPr>
          <w:p>
            <w:r>
              <w:t>Сохранение комментариев</w:t>
            </w:r>
          </w:p>
        </w:tc>
        <w:tc>
          <w:tcPr>
            <w:tcW w:type="dxa" w:w="1995"/>
          </w:tcPr>
          <w:p>
            <w:r>
              <w:t>Обновить страницу детальной новости</w:t>
            </w:r>
          </w:p>
        </w:tc>
        <w:tc>
          <w:tcPr>
            <w:tcW w:type="dxa" w:w="1995"/>
          </w:tcPr>
          <w:p>
            <w:r>
              <w:t>Комментарии сохраняются в рамках сессии (sessionStorage)</w:t>
            </w:r>
          </w:p>
        </w:tc>
        <w:tc>
          <w:tcPr>
            <w:tcW w:type="dxa" w:w="1995"/>
          </w:tcPr>
          <w:p>
            <w:r>
              <w:t>Успешно</w:t>
            </w:r>
          </w:p>
        </w:tc>
      </w:tr>
      <w:tr>
        <w:tc>
          <w:tcPr>
            <w:tcW w:type="dxa" w:w="1995"/>
          </w:tcPr>
          <w:p>
            <w:r>
              <w:t>13</w:t>
            </w:r>
          </w:p>
        </w:tc>
        <w:tc>
          <w:tcPr>
            <w:tcW w:type="dxa" w:w="1995"/>
          </w:tcPr>
          <w:p>
            <w:r>
              <w:t>Удаление комментария</w:t>
            </w:r>
          </w:p>
        </w:tc>
        <w:tc>
          <w:tcPr>
            <w:tcW w:type="dxa" w:w="1995"/>
          </w:tcPr>
          <w:p>
            <w:r>
              <w:t>Нажать «Удалить» у комментария</w:t>
            </w:r>
          </w:p>
        </w:tc>
        <w:tc>
          <w:tcPr>
            <w:tcW w:type="dxa" w:w="1995"/>
          </w:tcPr>
          <w:p>
            <w:r>
              <w:t>Комментарий удаляется, список обновляется</w:t>
            </w:r>
          </w:p>
        </w:tc>
        <w:tc>
          <w:tcPr>
            <w:tcW w:type="dxa" w:w="1995"/>
          </w:tcPr>
          <w:p>
            <w:r>
              <w:t>Успешно</w:t>
            </w:r>
          </w:p>
        </w:tc>
      </w:tr>
      <w:tr>
        <w:tc>
          <w:tcPr>
            <w:tcW w:type="dxa" w:w="1995"/>
          </w:tcPr>
          <w:p>
            <w:r>
              <w:t>14</w:t>
            </w:r>
          </w:p>
        </w:tc>
        <w:tc>
          <w:tcPr>
            <w:tcW w:type="dxa" w:w="1995"/>
          </w:tcPr>
          <w:p>
            <w:r>
              <w:t>Валидация формы контактов</w:t>
            </w:r>
          </w:p>
        </w:tc>
        <w:tc>
          <w:tcPr>
            <w:tcW w:type="dxa" w:w="1995"/>
          </w:tcPr>
          <w:p>
            <w:r>
              <w:t>Отправить форму с пустыми полями</w:t>
            </w:r>
          </w:p>
        </w:tc>
        <w:tc>
          <w:tcPr>
            <w:tcW w:type="dxa" w:w="1995"/>
          </w:tcPr>
          <w:p>
            <w:r>
              <w:t>Появляются сообщения об ошибках возле полей</w:t>
            </w:r>
          </w:p>
        </w:tc>
        <w:tc>
          <w:tcPr>
            <w:tcW w:type="dxa" w:w="1995"/>
          </w:tcPr>
          <w:p>
            <w:r>
              <w:t>Успешно</w:t>
            </w:r>
          </w:p>
        </w:tc>
      </w:tr>
      <w:tr>
        <w:tc>
          <w:tcPr>
            <w:tcW w:type="dxa" w:w="1995"/>
          </w:tcPr>
          <w:p>
            <w:r>
              <w:t>15</w:t>
            </w:r>
          </w:p>
        </w:tc>
        <w:tc>
          <w:tcPr>
            <w:tcW w:type="dxa" w:w="1995"/>
          </w:tcPr>
          <w:p>
            <w:r>
              <w:t>Проверка e-mail</w:t>
            </w:r>
          </w:p>
        </w:tc>
        <w:tc>
          <w:tcPr>
            <w:tcW w:type="dxa" w:w="1995"/>
          </w:tcPr>
          <w:p>
            <w:r>
              <w:t>Ввести некорректный e-mail и отправить</w:t>
            </w:r>
          </w:p>
        </w:tc>
        <w:tc>
          <w:tcPr>
            <w:tcW w:type="dxa" w:w="1995"/>
          </w:tcPr>
          <w:p>
            <w:r>
              <w:t>Показано сообщение о неверном формате</w:t>
            </w:r>
          </w:p>
        </w:tc>
        <w:tc>
          <w:tcPr>
            <w:tcW w:type="dxa" w:w="1995"/>
          </w:tcPr>
          <w:p>
            <w:r>
              <w:t>Успешно</w:t>
            </w:r>
          </w:p>
        </w:tc>
      </w:tr>
      <w:tr>
        <w:tc>
          <w:tcPr>
            <w:tcW w:type="dxa" w:w="1995"/>
          </w:tcPr>
          <w:p>
            <w:r>
              <w:t>16</w:t>
            </w:r>
          </w:p>
        </w:tc>
        <w:tc>
          <w:tcPr>
            <w:tcW w:type="dxa" w:w="1995"/>
          </w:tcPr>
          <w:p>
            <w:r>
              <w:t>Успешная отправка формы</w:t>
            </w:r>
          </w:p>
        </w:tc>
        <w:tc>
          <w:tcPr>
            <w:tcW w:type="dxa" w:w="1995"/>
          </w:tcPr>
          <w:p>
            <w:r>
              <w:t>Заполнить корректно и отправить</w:t>
            </w:r>
          </w:p>
        </w:tc>
        <w:tc>
          <w:tcPr>
            <w:tcW w:type="dxa" w:w="1995"/>
          </w:tcPr>
          <w:p>
            <w:r>
              <w:t>Показано сообщение об успехе (демо), поля очищаются</w:t>
            </w:r>
          </w:p>
        </w:tc>
        <w:tc>
          <w:tcPr>
            <w:tcW w:type="dxa" w:w="1995"/>
          </w:tcPr>
          <w:p>
            <w:r>
              <w:t>Успешно</w:t>
            </w:r>
          </w:p>
        </w:tc>
      </w:tr>
    </w:tbl>
    <w:p>
      <w:pPr>
        <w:pStyle w:val="Heading2"/>
      </w:pPr>
      <w:r>
        <w:rPr>
          <w:rFonts w:ascii="Times New Roman" w:hAnsi="Times New Roman"/>
        </w:rPr>
        <w:t>3.4. Вывод по результатам испытаний</w:t>
      </w:r>
    </w:p>
    <w:p>
      <w:pPr>
        <w:spacing w:line="360" w:lineRule="auto"/>
        <w:ind w:firstLine="709"/>
        <w:jc w:val="both"/>
      </w:pPr>
      <w:r>
        <w:rPr>
          <w:rFonts w:ascii="Times New Roman" w:hAnsi="Times New Roman"/>
          <w:sz w:val="28"/>
        </w:rPr>
        <w:t>По результатам проведённых испытаний программный продукт соответствует заявленным функциональным требованиям: навигация работает стабильно, лента новостей поддерживает поиск и сортировку, детальная страница корректно обрабатывает неверные идентификаторы, комментарии добавляются/удаляются и сохраняются в sessionStorage, форма контактов валидируется и показывает обратную связь пользователю. Критических ошибок, препятствующих использованию продукта в учебных целях, не выявлено.</w:t>
      </w:r>
    </w:p>
    <w:p>
      <w:pPr>
        <w:pStyle w:val="Heading1"/>
      </w:pPr>
      <w:r>
        <w:rPr>
          <w:rFonts w:ascii="Times New Roman" w:hAnsi="Times New Roman"/>
        </w:rPr>
        <w:t>ЗАКЛЮЧЕНИЕ</w:t>
      </w:r>
    </w:p>
    <w:p>
      <w:pPr>
        <w:spacing w:line="360" w:lineRule="auto"/>
        <w:ind w:firstLine="709"/>
        <w:jc w:val="both"/>
      </w:pPr>
      <w:r>
        <w:rPr>
          <w:rFonts w:ascii="Times New Roman" w:hAnsi="Times New Roman"/>
          <w:sz w:val="28"/>
        </w:rPr>
        <w:t>В ходе работы разработано одностраничное веб-приложение — новостной портал на React с использованием Vite и react-router-dom. Реализованы лента новостей с поиском и сортировкой, детальная страница с комментариями и сохранением в sessionStorage, разделы «Услуги» и «Контакты» с формой и клиентской валидацией, единая шапка с выделением активного маршрута и подвал. Проведён ручной прогон тестовых сценариев; результаты соответствуют ожиданиям. Направления дальнейшего развития: подключение backend API, аутентификация, серверное сохранение комментариев, развёртывание на хостинге.</w:t>
      </w:r>
    </w:p>
    <w:p>
      <w:pPr>
        <w:pStyle w:val="Heading1"/>
      </w:pPr>
      <w:r>
        <w:rPr>
          <w:rFonts w:ascii="Times New Roman" w:hAnsi="Times New Roman"/>
        </w:rPr>
        <w:t>СПИСОК ЛИТЕРАТУРЫ</w:t>
      </w:r>
    </w:p>
    <w:p>
      <w:pPr>
        <w:spacing w:line="360" w:lineRule="auto"/>
        <w:ind w:firstLine="709"/>
        <w:jc w:val="both"/>
      </w:pPr>
      <w:r>
        <w:rPr>
          <w:rFonts w:ascii="Times New Roman" w:hAnsi="Times New Roman"/>
          <w:sz w:val="28"/>
        </w:rPr>
        <w:t>1. Документация React [Электронный ресурс]. — URL: https://react.dev/   2. React Router [Электронный ресурс]. — URL: https://reactrouter.com/   3. Vite [Электронный ресурс]. — URL: https://vite.dev/   4. MDN Web Docs: Веб-серверы и API веб-хранилища [Электронный ресурс]. — URL: https://developer.mozilla.org/   5. Норман Д. Дизайн привычных вещей. — СПб.: Питер, 2016. (доп. чтение по юзабилити)</w:t>
      </w:r>
    </w:p>
    <w:p>
      <w:pPr>
        <w:pStyle w:val="Heading1"/>
      </w:pPr>
      <w:r>
        <w:rPr>
          <w:rFonts w:ascii="Times New Roman" w:hAnsi="Times New Roman"/>
        </w:rPr>
        <w:t>ПРИЛОЖЕНИЕ А. ТЕХНИЧЕСКОЕ ЗАДАНИЕ</w:t>
      </w:r>
    </w:p>
    <w:p>
      <w:pPr>
        <w:pStyle w:val="Heading2"/>
      </w:pPr>
      <w:r>
        <w:rPr>
          <w:rFonts w:ascii="Times New Roman" w:hAnsi="Times New Roman"/>
        </w:rPr>
        <w:t>А.1. Введение</w:t>
      </w:r>
    </w:p>
    <w:p>
      <w:pPr>
        <w:spacing w:line="360" w:lineRule="auto"/>
        <w:ind w:firstLine="709"/>
        <w:jc w:val="both"/>
      </w:pPr>
      <w:r>
        <w:rPr>
          <w:rFonts w:ascii="Times New Roman" w:hAnsi="Times New Roman"/>
          <w:sz w:val="28"/>
        </w:rPr>
        <w:t>Наименование продукта: веб-приложение «Новостной портал предприятия» (учебный проект).   Область применения: персональные компьютеры; доступ через браузер.   Основание для разработки: выполнение курсового проекта по дисциплине (приказ по образовательной организации — указать номер и дату при оформлении).</w:t>
      </w:r>
    </w:p>
    <w:p>
      <w:pPr>
        <w:pStyle w:val="Heading2"/>
      </w:pPr>
      <w:r>
        <w:rPr>
          <w:rFonts w:ascii="Times New Roman" w:hAnsi="Times New Roman"/>
        </w:rPr>
        <w:t>А.2. Назначение</w:t>
      </w:r>
    </w:p>
    <w:p>
      <w:pPr>
        <w:spacing w:line="360" w:lineRule="auto"/>
        <w:ind w:firstLine="709"/>
        <w:jc w:val="both"/>
      </w:pPr>
      <w:r>
        <w:rPr>
          <w:rFonts w:ascii="Times New Roman" w:hAnsi="Times New Roman"/>
          <w:sz w:val="28"/>
        </w:rPr>
        <w:t>Функциональное назначение: предоставление пользователю доступа к новостной ленте, детальным материалам, информации об услугах, контактам и форме обратной связи; ведение комментариев на клиенте с сохранением в sessionStorage.   Эксплуатационное назначение: использование конечным пользователем как информационного веб-ресурса без специальной подготовки.</w:t>
      </w:r>
    </w:p>
    <w:p>
      <w:pPr>
        <w:pStyle w:val="Heading2"/>
      </w:pPr>
      <w:r>
        <w:rPr>
          <w:rFonts w:ascii="Times New Roman" w:hAnsi="Times New Roman"/>
        </w:rPr>
        <w:t>А.3. Требования к функциональным характеристикам</w:t>
      </w:r>
    </w:p>
    <w:p>
      <w:pPr>
        <w:spacing w:line="360" w:lineRule="auto"/>
        <w:ind w:firstLine="709"/>
        <w:jc w:val="both"/>
      </w:pPr>
      <w:r>
        <w:rPr>
          <w:rFonts w:ascii="Times New Roman" w:hAnsi="Times New Roman"/>
          <w:sz w:val="28"/>
        </w:rPr>
        <w:t>- Состав функций:     - отображение списка новостей в виде карточек;     - поиск по заголовку и краткому описанию;     - сортировка по дате;     - переход на страницу новости по маршруту с параметром `id`;     - отображение полного текста;     - добавление, удаление и отображение комментариев; сохранение в sessionStorage;     - разделы «Услуги» и «Контакты»; форма с валидацией;     - навигация и подсветка активного раздела; подвал.   - Входные данные: события пользователя, данные из sessionStorage.   - Выходные данные: обновление DOM; запись в sessionStorage.   - Временные характеристики: не регламентируются в учебной версии, кроме отсутствия заметных задержек при типовых действиях.</w:t>
      </w:r>
    </w:p>
    <w:p>
      <w:pPr>
        <w:pStyle w:val="Heading2"/>
      </w:pPr>
      <w:r>
        <w:rPr>
          <w:rFonts w:ascii="Times New Roman" w:hAnsi="Times New Roman"/>
        </w:rPr>
        <w:t>А.4. Требования к надёжности</w:t>
      </w:r>
    </w:p>
    <w:p>
      <w:pPr>
        <w:spacing w:line="360" w:lineRule="auto"/>
        <w:ind w:firstLine="709"/>
        <w:jc w:val="both"/>
      </w:pPr>
      <w:r>
        <w:rPr>
          <w:rFonts w:ascii="Times New Roman" w:hAnsi="Times New Roman"/>
          <w:sz w:val="28"/>
        </w:rPr>
        <w:t>Приложение не должно завершаться аварийно при корректных действиях; некорректный идентификатор новости обрабатывается отображением заглушки.</w:t>
      </w:r>
    </w:p>
    <w:p>
      <w:pPr>
        <w:pStyle w:val="Heading2"/>
      </w:pPr>
      <w:r>
        <w:rPr>
          <w:rFonts w:ascii="Times New Roman" w:hAnsi="Times New Roman"/>
        </w:rPr>
        <w:t>А.5. Условия эксплуатации</w:t>
      </w:r>
    </w:p>
    <w:p>
      <w:pPr>
        <w:spacing w:line="360" w:lineRule="auto"/>
        <w:ind w:firstLine="709"/>
        <w:jc w:val="both"/>
      </w:pPr>
      <w:r>
        <w:rPr>
          <w:rFonts w:ascii="Times New Roman" w:hAnsi="Times New Roman"/>
          <w:sz w:val="28"/>
        </w:rPr>
        <w:t>Квалификация пользователя — уровень уверенного пользователя ПК и браузера. Требуется актуальная версия браузера с поддержкой современного JavaScript.</w:t>
      </w:r>
    </w:p>
    <w:p>
      <w:pPr>
        <w:pStyle w:val="Heading2"/>
      </w:pPr>
      <w:r>
        <w:rPr>
          <w:rFonts w:ascii="Times New Roman" w:hAnsi="Times New Roman"/>
        </w:rPr>
        <w:t>А.6. Технические параметры</w:t>
      </w:r>
    </w:p>
    <w:p>
      <w:pPr>
        <w:spacing w:line="360" w:lineRule="auto"/>
        <w:ind w:firstLine="709"/>
        <w:jc w:val="both"/>
      </w:pPr>
      <w:r>
        <w:rPr>
          <w:rFonts w:ascii="Times New Roman" w:hAnsi="Times New Roman"/>
          <w:sz w:val="28"/>
        </w:rPr>
        <w:t>- Сборка: Node.js (версия согласно LTS на момент разработки), npm.   - Зависимости: react, react-dom, react-router-dom; dev-зависимости: vite, @vitejs/plugin-react, средства линтинга по необходимости.   - Разрешение экрана: рекомендуется не ниже 1280×720.</w:t>
      </w:r>
    </w:p>
    <w:p>
      <w:pPr>
        <w:pStyle w:val="Heading2"/>
      </w:pPr>
      <w:r>
        <w:rPr>
          <w:rFonts w:ascii="Times New Roman" w:hAnsi="Times New Roman"/>
        </w:rPr>
        <w:t>А.7. Требования к программной документации</w:t>
      </w:r>
    </w:p>
    <w:p>
      <w:pPr>
        <w:spacing w:line="360" w:lineRule="auto"/>
        <w:ind w:firstLine="709"/>
        <w:jc w:val="both"/>
      </w:pPr>
      <w:r>
        <w:rPr>
          <w:rFonts w:ascii="Times New Roman" w:hAnsi="Times New Roman"/>
          <w:sz w:val="28"/>
        </w:rPr>
        <w:t>Пояснительная записка, техническое задание (приложение А), спецификация качества (приложение Б), список литературы.</w:t>
      </w:r>
    </w:p>
    <w:p>
      <w:pPr>
        <w:pStyle w:val="Heading1"/>
      </w:pPr>
      <w:r>
        <w:rPr>
          <w:rFonts w:ascii="Times New Roman" w:hAnsi="Times New Roman"/>
        </w:rPr>
        <w:t>ПРИЛОЖЕНИЕ Б. СПЕЦИФИКАЦИЯ КАЧЕСТВА</w:t>
      </w:r>
    </w:p>
    <w:p>
      <w:pPr>
        <w:spacing w:line="360" w:lineRule="auto"/>
        <w:ind w:firstLine="709"/>
        <w:jc w:val="both"/>
      </w:pPr>
      <w:r>
        <w:rPr>
          <w:rFonts w:ascii="Times New Roman" w:hAnsi="Times New Roman"/>
          <w:sz w:val="28"/>
        </w:rPr>
        <w:t>Таблица Б.1 — Спецификация качества веб-приложения «Новостной портал»</w:t>
      </w:r>
    </w:p>
    <w:tbl>
      <w:tblPr>
        <w:tblStyle w:val="TableGrid"/>
        <w:tblW w:type="auto" w:w="0"/>
        <w:tblLook w:firstColumn="1" w:firstRow="1" w:lastColumn="0" w:lastRow="0" w:noHBand="0" w:noVBand="1" w:val="04A0"/>
      </w:tblPr>
      <w:tblGrid>
        <w:gridCol w:w="3324"/>
        <w:gridCol w:w="3324"/>
        <w:gridCol w:w="3324"/>
      </w:tblGrid>
      <w:tr>
        <w:tc>
          <w:tcPr>
            <w:tcW w:type="dxa" w:w="3324"/>
          </w:tcPr>
          <w:p>
            <w:r>
              <w:t>Категория</w:t>
            </w:r>
          </w:p>
        </w:tc>
        <w:tc>
          <w:tcPr>
            <w:tcW w:type="dxa" w:w="3324"/>
          </w:tcPr>
          <w:p>
            <w:r>
              <w:t>Примитив</w:t>
            </w:r>
          </w:p>
        </w:tc>
        <w:tc>
          <w:tcPr>
            <w:tcW w:type="dxa" w:w="3324"/>
          </w:tcPr>
          <w:p>
            <w:r>
              <w:t>Обоснование</w:t>
            </w:r>
          </w:p>
        </w:tc>
      </w:tr>
      <w:tr>
        <w:tc>
          <w:tcPr>
            <w:tcW w:type="dxa" w:w="3324"/>
          </w:tcPr>
          <w:p>
            <w:r>
              <w:t>Функциональность</w:t>
            </w:r>
          </w:p>
        </w:tc>
        <w:tc>
          <w:tcPr>
            <w:tcW w:type="dxa" w:w="3324"/>
          </w:tcPr>
          <w:p>
            <w:r>
              <w:t>Завершенность</w:t>
            </w:r>
          </w:p>
        </w:tc>
        <w:tc>
          <w:tcPr>
            <w:tcW w:type="dxa" w:w="3324"/>
          </w:tcPr>
          <w:p>
            <w:r>
              <w:t>Реализованы заявленные маршруты, поиск, сортировка, комментарии, форма, разделы услуг и контактов</w:t>
            </w:r>
          </w:p>
        </w:tc>
      </w:tr>
      <w:tr>
        <w:tc>
          <w:tcPr>
            <w:tcW w:type="dxa" w:w="3324"/>
          </w:tcPr>
          <w:p>
            <w:r>
              <w:t>Надёжность</w:t>
            </w:r>
          </w:p>
        </w:tc>
        <w:tc>
          <w:tcPr>
            <w:tcW w:type="dxa" w:w="3324"/>
          </w:tcPr>
          <w:p>
            <w:r>
              <w:t>Устойчивость</w:t>
            </w:r>
          </w:p>
        </w:tc>
        <w:tc>
          <w:tcPr>
            <w:tcW w:type="dxa" w:w="3324"/>
          </w:tcPr>
          <w:p>
            <w:r>
              <w:t>Обработка отсутствующей новости; валидация формы без «падения» приложения</w:t>
            </w:r>
          </w:p>
        </w:tc>
      </w:tr>
      <w:tr>
        <w:tc>
          <w:tcPr>
            <w:tcW w:type="dxa" w:w="3324"/>
          </w:tcPr>
          <w:p>
            <w:r>
              <w:t>Надёжность</w:t>
            </w:r>
          </w:p>
        </w:tc>
        <w:tc>
          <w:tcPr>
            <w:tcW w:type="dxa" w:w="3324"/>
          </w:tcPr>
          <w:p>
            <w:r>
              <w:t>Автономность</w:t>
            </w:r>
          </w:p>
        </w:tc>
        <w:tc>
          <w:tcPr>
            <w:tcW w:type="dxa" w:w="3324"/>
          </w:tcPr>
          <w:p>
            <w:r>
              <w:t>Комментарии и форма (демо) работают без сервера; для полноценной автономии хранения данных требуется backend</w:t>
            </w:r>
          </w:p>
        </w:tc>
      </w:tr>
      <w:tr>
        <w:tc>
          <w:tcPr>
            <w:tcW w:type="dxa" w:w="3324"/>
          </w:tcPr>
          <w:p>
            <w:r>
              <w:t>Сопровождаемость</w:t>
            </w:r>
          </w:p>
        </w:tc>
        <w:tc>
          <w:tcPr>
            <w:tcW w:type="dxa" w:w="3324"/>
          </w:tcPr>
          <w:p>
            <w:r>
              <w:t>Модифицируемость</w:t>
            </w:r>
          </w:p>
        </w:tc>
        <w:tc>
          <w:tcPr>
            <w:tcW w:type="dxa" w:w="3324"/>
          </w:tcPr>
          <w:p>
            <w:r>
              <w:t>Разделение на компоненты и страницы, отдельные CSS-модули</w:t>
            </w:r>
          </w:p>
        </w:tc>
      </w:tr>
      <w:tr>
        <w:tc>
          <w:tcPr>
            <w:tcW w:type="dxa" w:w="3324"/>
          </w:tcPr>
          <w:p>
            <w:r>
              <w:t>Эффективность</w:t>
            </w:r>
          </w:p>
        </w:tc>
        <w:tc>
          <w:tcPr>
            <w:tcW w:type="dxa" w:w="3324"/>
          </w:tcPr>
          <w:p>
            <w:r>
              <w:t>Временная</w:t>
            </w:r>
          </w:p>
        </w:tc>
        <w:tc>
          <w:tcPr>
            <w:tcW w:type="dxa" w:w="3324"/>
          </w:tcPr>
          <w:p>
            <w:r>
              <w:t>Время отклика на действия пользователя в пределах ожиданий для SPA на Vite</w:t>
            </w:r>
          </w:p>
        </w:tc>
      </w:tr>
      <w:tr>
        <w:tc>
          <w:tcPr>
            <w:tcW w:type="dxa" w:w="3324"/>
          </w:tcPr>
          <w:p>
            <w:r>
              <w:t>Эргономика</w:t>
            </w:r>
          </w:p>
        </w:tc>
        <w:tc>
          <w:tcPr>
            <w:tcW w:type="dxa" w:w="3324"/>
          </w:tcPr>
          <w:p>
            <w:r>
              <w:t>Понятность</w:t>
            </w:r>
          </w:p>
        </w:tc>
        <w:tc>
          <w:tcPr>
            <w:tcW w:type="dxa" w:w="3324"/>
          </w:tcPr>
          <w:p>
            <w:r>
              <w:t>Навигация, подписи полей, сообщения об ошибках формы</w:t>
            </w:r>
          </w:p>
        </w:tc>
      </w:tr>
    </w:tbl>
    <w:p>
      <w:pPr>
        <w:spacing w:line="360" w:lineRule="auto"/>
        <w:ind w:firstLine="709"/>
        <w:jc w:val="both"/>
      </w:pPr>
      <w:r>
        <w:rPr>
          <w:rFonts w:ascii="Times New Roman" w:hAnsi="Times New Roman"/>
          <w:sz w:val="28"/>
        </w:rPr>
        <w:t>*Конец пояснительной записки.*</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