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Суммативное Оценивание за Четверть (СОЧ)</w:t>
      </w:r>
      <w:r/>
    </w:p>
    <w:p>
      <w:pPr>
        <w:pStyle w:val="Heading2"/>
      </w:pPr>
      <w:r>
        <w:t>1. Описание</w:t>
      </w:r>
      <w:r/>
    </w:p>
    <w:p>
      <w:r/>
      <w:r>
        <w:t>Бұл Суммативное Оценивание (СОЧ) 8-сыныптың 3-ші тоқсанында оқушылардың физика пәнінен алған білімдері мен дағдыларын бағалау мақсатында өткізіледі. Оценивание барысында оқушылардың физикадағы негізгі ұғымдарды түсінуі, практикалық дағдыларын қолдана білуі, анализ және синтез жасау қабілеттері тексеріледі. СОЧ ұзақтығы 50 минутты құрайды және тоқсандық бағалауда 30% үлеске ие болады.</w:t>
      </w:r>
      <w:r/>
    </w:p>
    <w:p>
      <w:pPr>
        <w:pStyle w:val="Heading2"/>
      </w:pPr>
      <w:r>
        <w:t>2. Задания</w:t>
      </w:r>
      <w:r/>
    </w:p>
    <w:p>
      <w:pPr>
        <w:pStyle w:val="Heading3"/>
      </w:pPr>
      <w:r>
        <w:t>Первое задание (2-3 балл)</w:t>
      </w:r>
      <w:r/>
    </w:p>
    <w:p>
      <w:r/>
      <w:r>
        <w:t>Задание: Келесі сұрақтарға жауап беріңіз:</w:t>
      </w:r>
      <w:r/>
      <w:r/>
    </w:p>
    <w:p>
      <w:pPr>
        <w:pStyle w:val="ListBullet"/>
        <w:spacing w:line="240" w:lineRule="auto"/>
        <w:ind w:left="720"/>
      </w:pPr>
      <w:r/>
      <w:r>
        <w:t>1. Энергияның түрлерін атаңыз.</w:t>
      </w:r>
      <w:r/>
    </w:p>
    <w:p>
      <w:pPr>
        <w:pStyle w:val="ListBullet"/>
        <w:spacing w:line="240" w:lineRule="auto"/>
        <w:ind w:left="720"/>
      </w:pPr>
      <w:r/>
      <w:r>
        <w:t>2. Кинетикалық энергияның формуласын жазыңыз.</w:t>
      </w:r>
      <w:r/>
      <w:r/>
    </w:p>
    <w:p>
      <w:r/>
      <w:r>
        <w:rPr>
          <w:b/>
        </w:rPr>
        <w:t>Критерии оценивания:</w:t>
      </w:r>
      <w:r/>
      <w:r/>
    </w:p>
    <w:p>
      <w:pPr>
        <w:pStyle w:val="ListBullet"/>
        <w:spacing w:line="240" w:lineRule="auto"/>
        <w:ind w:left="720"/>
      </w:pPr>
      <w:r/>
      <w:r>
        <w:t>Әр дұрыс жауапқа 1 балл беріледі.</w:t>
      </w:r>
      <w:r/>
    </w:p>
    <w:p>
      <w:pPr>
        <w:pStyle w:val="ListBullet"/>
        <w:spacing w:line="240" w:lineRule="auto"/>
        <w:ind w:left="720"/>
      </w:pPr>
      <w:r/>
      <w:r>
        <w:t>Барлық жауаптар дұрыс болса, максималды балл 3.</w:t>
      </w:r>
      <w:r/>
      <w:r/>
    </w:p>
    <w:p>
      <w:pPr>
        <w:pStyle w:val="Heading3"/>
      </w:pPr>
      <w:r>
        <w:t>Второе задание (3-4 балл)</w:t>
      </w:r>
      <w:r/>
    </w:p>
    <w:p>
      <w:r/>
      <w:r>
        <w:t>Задание: Бір дененің жылдамдығы 20 м/с, ал екінші дененің жылдамдығы 30 м/с. Олардың арасындағы қашықтық 100 м. Бірінші дене екінші денеден қанша уақыт бұрын жетеді?</w:t>
      </w:r>
      <w:r/>
    </w:p>
    <w:p>
      <w:r/>
      <w:r>
        <w:rPr>
          <w:b/>
        </w:rPr>
        <w:t>Критерии оценивания:</w:t>
      </w:r>
      <w:r/>
      <w:r/>
    </w:p>
    <w:p>
      <w:pPr>
        <w:pStyle w:val="ListBullet"/>
        <w:spacing w:line="240" w:lineRule="auto"/>
        <w:ind w:left="720"/>
      </w:pPr>
      <w:r/>
      <w:r>
        <w:t>Дұрыс формуланы қолдану - 1 балл.</w:t>
      </w:r>
      <w:r/>
    </w:p>
    <w:p>
      <w:pPr>
        <w:pStyle w:val="ListBullet"/>
        <w:spacing w:line="240" w:lineRule="auto"/>
        <w:ind w:left="720"/>
      </w:pPr>
      <w:r/>
      <w:r>
        <w:t>Есептеудің дұрыстығы - 2 балл.</w:t>
      </w:r>
      <w:r/>
    </w:p>
    <w:p>
      <w:pPr>
        <w:pStyle w:val="ListBullet"/>
        <w:spacing w:line="240" w:lineRule="auto"/>
        <w:ind w:left="720"/>
      </w:pPr>
      <w:r/>
      <w:r>
        <w:t>Нәтиженің дұрыс болуы - 1 балл.</w:t>
      </w:r>
      <w:r/>
      <w:r/>
    </w:p>
    <w:p>
      <w:pPr>
        <w:pStyle w:val="Heading3"/>
      </w:pPr>
      <w:r>
        <w:t>Третье задание (4-5 балл)</w:t>
      </w:r>
      <w:r/>
    </w:p>
    <w:p>
      <w:r/>
      <w:r>
        <w:t>Задание: Тепе-теңдік жағдайында жатқан дененің ауырлық күші мен реакция күшінің теңдігін көрсетіңіз. Формуланы жазыңыз және мысал келтіріңіз.</w:t>
      </w:r>
      <w:r/>
    </w:p>
    <w:p>
      <w:r/>
      <w:r>
        <w:rPr>
          <w:b/>
        </w:rPr>
        <w:t>Критерии оценивания:</w:t>
      </w:r>
      <w:r/>
      <w:r/>
    </w:p>
    <w:p>
      <w:pPr>
        <w:pStyle w:val="ListBullet"/>
        <w:spacing w:line="240" w:lineRule="auto"/>
        <w:ind w:left="720"/>
      </w:pPr>
      <w:r/>
      <w:r>
        <w:t>Формуланың дұрыстығы - 2 балл.</w:t>
      </w:r>
      <w:r/>
    </w:p>
    <w:p>
      <w:pPr>
        <w:pStyle w:val="ListBullet"/>
        <w:spacing w:line="240" w:lineRule="auto"/>
        <w:ind w:left="720"/>
      </w:pPr>
      <w:r/>
      <w:r>
        <w:t>Мысалдың нақты болуы - 2 балл.</w:t>
      </w:r>
      <w:r/>
    </w:p>
    <w:p>
      <w:pPr>
        <w:pStyle w:val="ListBullet"/>
        <w:spacing w:line="240" w:lineRule="auto"/>
        <w:ind w:left="720"/>
      </w:pPr>
      <w:r/>
      <w:r>
        <w:t>Түсіндірмелердің анықтығы - 1 балл.</w:t>
      </w:r>
      <w:r/>
      <w:r/>
    </w:p>
    <w:p>
      <w:pPr>
        <w:pStyle w:val="Heading3"/>
      </w:pPr>
      <w:r>
        <w:t>Четвёртое задание (3-4 балл)</w:t>
      </w:r>
      <w:r/>
    </w:p>
    <w:p>
      <w:r/>
      <w:r>
        <w:t>Задание: Сізге берілген дененің қозғалыс траекториясын сипаттаңыз. Оның жылдамдығы, үдеуі және күштер арасындағы байланыс туралы жазыңыз.</w:t>
      </w:r>
      <w:r/>
    </w:p>
    <w:p>
      <w:r/>
      <w:r>
        <w:rPr>
          <w:b/>
        </w:rPr>
        <w:t>Критерии оценивания:</w:t>
      </w:r>
      <w:r/>
      <w:r/>
    </w:p>
    <w:p>
      <w:pPr>
        <w:pStyle w:val="ListBullet"/>
        <w:spacing w:line="240" w:lineRule="auto"/>
        <w:ind w:left="720"/>
      </w:pPr>
      <w:r/>
      <w:r>
        <w:t>Траекторияның дұрыс сипатталуы - 2 балл.</w:t>
      </w:r>
      <w:r/>
    </w:p>
    <w:p>
      <w:pPr>
        <w:pStyle w:val="ListBullet"/>
        <w:spacing w:line="240" w:lineRule="auto"/>
        <w:ind w:left="720"/>
      </w:pPr>
      <w:r/>
      <w:r>
        <w:t>Жылдамдық, үдеу, күштер арасындағы байланыс - 2 балл.</w:t>
      </w:r>
      <w:r/>
      <w:r/>
    </w:p>
    <w:p>
      <w:pPr>
        <w:pStyle w:val="Heading3"/>
      </w:pPr>
      <w:r>
        <w:t>Пятое задание (4-5 балл)</w:t>
      </w:r>
      <w:r/>
    </w:p>
    <w:p>
      <w:r/>
      <w:r>
        <w:t>Задание: Кинетикалық энергия мен потенциалдық энергияның арасындағы байланысты талдаңыз. Төмендегі формулаларды пайдаланыңыз:</w:t>
      </w:r>
      <w:r/>
    </w:p>
    <w:p>
      <w:r/>
      <w:r>
        <w:t>Е</w:t>
      </w:r>
      <w:r>
        <w:t>=</w:t>
      </w:r>
      <w:r>
        <w:t>1</w:t>
      </w:r>
      <w:r>
        <w:t>/</w:t>
      </w:r>
      <w:r>
        <w:t>2</w:t>
      </w:r>
      <w:r>
        <w:t>mv</w:t>
      </w:r>
      <w:r>
        <w:t>²</w:t>
      </w:r>
      <w:r>
        <w:t xml:space="preserve"> және </w:t>
      </w:r>
      <w:r>
        <w:t>Е</w:t>
      </w:r>
      <w:r>
        <w:t>=</w:t>
      </w:r>
      <w:r>
        <w:t>mgh</w:t>
      </w:r>
      <w:r>
        <w:t>.</w:t>
      </w:r>
      <w:r/>
    </w:p>
    <w:p>
      <w:r/>
      <w:r>
        <w:rPr>
          <w:b/>
        </w:rPr>
        <w:t>Критерии оценивания:</w:t>
      </w:r>
      <w:r/>
      <w:r/>
    </w:p>
    <w:p>
      <w:pPr>
        <w:pStyle w:val="ListBullet"/>
        <w:spacing w:line="240" w:lineRule="auto"/>
        <w:ind w:left="720"/>
      </w:pPr>
      <w:r/>
      <w:r>
        <w:t>Талдаудың тереңдігі - 3 балл.</w:t>
      </w:r>
      <w:r/>
    </w:p>
    <w:p>
      <w:pPr>
        <w:pStyle w:val="ListBullet"/>
        <w:spacing w:line="240" w:lineRule="auto"/>
        <w:ind w:left="720"/>
      </w:pPr>
      <w:r/>
      <w:r>
        <w:t>Формулалардың дұрыс қолданылуы - 2 балл.</w:t>
      </w:r>
      <w:r/>
      <w:r/>
    </w:p>
    <w:p>
      <w:pPr>
        <w:pStyle w:val="Heading2"/>
      </w:pPr>
      <w:r>
        <w:t>3. Рекомендации для учителей</w:t>
      </w:r>
      <w:r/>
    </w:p>
    <w:p>
      <w:r/>
      <w:r>
        <w:t>Әр тапсырманы бағалау кезінде оқушылардың жауаптарының толықтығына, дәлдігіне және логикасына назар аударыңыз. Оқушыларға кері байланыс беру кезінде олардың күшті жақтарын және жақсартуды қажет ететін тұстарын атап өтіңіз. Оқушылардың өз пікірлерін айтуына мүмкіндік беріңіз.</w:t>
      </w:r>
      <w:r/>
    </w:p>
    <w:p>
      <w:pPr>
        <w:pStyle w:val="Heading2"/>
      </w:pPr>
      <w:r>
        <w:t>4. Дополнительное задание (по желанию)</w:t>
      </w:r>
      <w:r/>
    </w:p>
    <w:p>
      <w:r/>
      <w:r>
        <w:t>Творческое задание: Оқушыларға физика пәніндегі принциптерді күнделікті өмірде қалай қолдануға болатынын көрсететін жоба жасауды ұсыныңыз. Олар мультимедиа құралдарын (видео, презентациялар) пайдалана алады.</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