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0BE33" w14:textId="009CEBF2" w:rsidR="00282721" w:rsidRDefault="00281CAB" w:rsidP="00281CAB">
      <w:pPr>
        <w:pStyle w:val="a4"/>
      </w:pPr>
      <w:r>
        <w:rPr>
          <w:rFonts w:hint="eastAsia"/>
        </w:rPr>
        <w:t>EMBEMC实验室Kafka</w:t>
      </w:r>
      <w:r>
        <w:t xml:space="preserve"> </w:t>
      </w:r>
      <w:r>
        <w:rPr>
          <w:rFonts w:hint="eastAsia"/>
        </w:rPr>
        <w:t>topic命名规范v</w:t>
      </w:r>
      <w:r>
        <w:t>0.1</w:t>
      </w:r>
    </w:p>
    <w:p w14:paraId="26587E97" w14:textId="79A292E0" w:rsidR="007B0D8B" w:rsidRPr="007B0D8B" w:rsidRDefault="00281CAB">
      <w:pPr>
        <w:rPr>
          <w:rStyle w:val="ab"/>
        </w:rPr>
      </w:pPr>
      <w:r w:rsidRPr="007B0D8B">
        <w:rPr>
          <w:rStyle w:val="ab"/>
          <w:rFonts w:hint="eastAsia"/>
        </w:rPr>
        <w:t>注：</w:t>
      </w:r>
      <w:bookmarkStart w:id="0" w:name="_GoBack"/>
      <w:bookmarkEnd w:id="0"/>
    </w:p>
    <w:p w14:paraId="52CF4D0C" w14:textId="6732E3C2" w:rsidR="00281CAB" w:rsidRDefault="00281CAB">
      <w:r w:rsidRPr="007B0D8B">
        <w:rPr>
          <w:rStyle w:val="ab"/>
          <w:rFonts w:hint="eastAsia"/>
        </w:rPr>
        <w:t>本规范提供根据多种应用场景划分的不同命名方式，</w:t>
      </w:r>
      <w:proofErr w:type="gramStart"/>
      <w:r w:rsidRPr="007B0D8B">
        <w:rPr>
          <w:rStyle w:val="ab"/>
          <w:rFonts w:hint="eastAsia"/>
        </w:rPr>
        <w:t>请各项</w:t>
      </w:r>
      <w:proofErr w:type="gramEnd"/>
      <w:r w:rsidRPr="007B0D8B">
        <w:rPr>
          <w:rStyle w:val="ab"/>
          <w:rFonts w:hint="eastAsia"/>
        </w:rPr>
        <w:t>目负责人按项目特点进行选择，尽量做长远打算。该命名规则主要面向多人合作项目中的应用/子系统间交互场景，应用内部topic命名在保证唯一性的前提下不做过多干涉。</w:t>
      </w:r>
    </w:p>
    <w:p w14:paraId="599E8C2B" w14:textId="3B3F28D6" w:rsidR="00281CAB" w:rsidRDefault="00281CAB"/>
    <w:p w14:paraId="010E6F77" w14:textId="3F8A0624" w:rsidR="004A70CE" w:rsidRDefault="004A70CE">
      <w:r w:rsidRPr="007B0D8B">
        <w:rPr>
          <w:rStyle w:val="aa"/>
          <w:rFonts w:hint="eastAsia"/>
        </w:rPr>
        <w:t>一定不要做</w:t>
      </w:r>
      <w:r>
        <w:rPr>
          <w:rFonts w:hint="eastAsia"/>
        </w:rPr>
        <w:t>：</w:t>
      </w:r>
    </w:p>
    <w:p w14:paraId="2D1A6D4B" w14:textId="0C9E8EAC" w:rsidR="004A70CE" w:rsidRPr="007B0D8B" w:rsidRDefault="004A70CE" w:rsidP="004A70CE">
      <w:pPr>
        <w:pStyle w:val="a9"/>
        <w:numPr>
          <w:ilvl w:val="0"/>
          <w:numId w:val="1"/>
        </w:numPr>
        <w:ind w:firstLineChars="0"/>
        <w:rPr>
          <w:rStyle w:val="aa"/>
        </w:rPr>
      </w:pPr>
      <w:r w:rsidRPr="007B0D8B">
        <w:rPr>
          <w:rStyle w:val="aa"/>
          <w:rFonts w:hint="eastAsia"/>
        </w:rPr>
        <w:t>在topic名中使用“</w:t>
      </w:r>
      <w:r w:rsidRPr="007B0D8B">
        <w:rPr>
          <w:rStyle w:val="aa"/>
        </w:rPr>
        <w:t>.</w:t>
      </w:r>
      <w:r w:rsidRPr="007B0D8B">
        <w:rPr>
          <w:rStyle w:val="aa"/>
          <w:rFonts w:hint="eastAsia"/>
        </w:rPr>
        <w:t>”、“</w:t>
      </w:r>
      <w:r w:rsidRPr="007B0D8B">
        <w:rPr>
          <w:rStyle w:val="aa"/>
        </w:rPr>
        <w:t>_</w:t>
      </w:r>
      <w:r w:rsidRPr="007B0D8B">
        <w:rPr>
          <w:rStyle w:val="aa"/>
          <w:rFonts w:hint="eastAsia"/>
        </w:rPr>
        <w:t>”符号做字段分隔。推荐使用“-”作为间隔符号。</w:t>
      </w:r>
    </w:p>
    <w:p w14:paraId="7401347C" w14:textId="5AD4667E" w:rsidR="004A70CE" w:rsidRDefault="004A70CE" w:rsidP="004A70CE">
      <w:pPr>
        <w:pStyle w:val="a9"/>
        <w:numPr>
          <w:ilvl w:val="0"/>
          <w:numId w:val="1"/>
        </w:numPr>
        <w:ind w:firstLineChars="0"/>
        <w:rPr>
          <w:rStyle w:val="aa"/>
        </w:rPr>
      </w:pPr>
      <w:r w:rsidRPr="007B0D8B">
        <w:rPr>
          <w:rStyle w:val="aa"/>
          <w:rFonts w:hint="eastAsia"/>
        </w:rPr>
        <w:t>topic名在代码中写死。topic的实际名称应在配置文件中</w:t>
      </w:r>
      <w:r w:rsidR="00013787" w:rsidRPr="007B0D8B">
        <w:rPr>
          <w:rStyle w:val="aa"/>
          <w:rFonts w:hint="eastAsia"/>
        </w:rPr>
        <w:t>给出</w:t>
      </w:r>
      <w:r w:rsidRPr="007B0D8B">
        <w:rPr>
          <w:rStyle w:val="aa"/>
          <w:rFonts w:hint="eastAsia"/>
        </w:rPr>
        <w:t>，并作为实参被读入应用程序，传给代码中的形参。</w:t>
      </w:r>
    </w:p>
    <w:p w14:paraId="216CE351" w14:textId="77777777" w:rsidR="00152839" w:rsidRPr="007B0D8B" w:rsidRDefault="00152839" w:rsidP="00152839">
      <w:pPr>
        <w:rPr>
          <w:rStyle w:val="aa"/>
        </w:rPr>
      </w:pPr>
    </w:p>
    <w:p w14:paraId="2DA4A555" w14:textId="74F3A939" w:rsidR="00281CAB" w:rsidRDefault="00281CAB" w:rsidP="00281CAB">
      <w:pPr>
        <w:pStyle w:val="a6"/>
      </w:pPr>
      <w:r>
        <w:rPr>
          <w:rFonts w:hint="eastAsia"/>
        </w:rPr>
        <w:t>应用场景一：广播式</w:t>
      </w:r>
    </w:p>
    <w:p w14:paraId="42AFE9EA" w14:textId="5AE3EDF6" w:rsidR="00281CAB" w:rsidRDefault="00281CAB">
      <w:r>
        <w:rPr>
          <w:rFonts w:hint="eastAsia"/>
        </w:rPr>
        <w:t>该类topic中承载的消息具有来源固定、无特殊指向性等特点，如脑电数据传输话题。</w:t>
      </w:r>
    </w:p>
    <w:p w14:paraId="752CEACE" w14:textId="452F8EFF" w:rsidR="00281CAB" w:rsidRDefault="00281CAB">
      <w:r>
        <w:rPr>
          <w:rFonts w:hint="eastAsia"/>
        </w:rPr>
        <w:t>该类topic命名方式如下（</w:t>
      </w:r>
      <w:r w:rsidR="00F254AE">
        <w:rPr>
          <w:rFonts w:hint="eastAsia"/>
        </w:rPr>
        <w:t>本文中如无特殊说明，topic名中字段均以</w:t>
      </w:r>
      <w:r>
        <w:rPr>
          <w:rFonts w:hint="eastAsia"/>
        </w:rPr>
        <w:t>“-</w:t>
      </w:r>
      <w:r>
        <w:t>”</w:t>
      </w:r>
      <w:r>
        <w:rPr>
          <w:rFonts w:hint="eastAsia"/>
        </w:rPr>
        <w:t>连接）：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81CAB" w14:paraId="78C691DD" w14:textId="77777777" w:rsidTr="00281CAB">
        <w:tc>
          <w:tcPr>
            <w:tcW w:w="2763" w:type="dxa"/>
          </w:tcPr>
          <w:p w14:paraId="5635B471" w14:textId="7498A8A2" w:rsidR="00281CAB" w:rsidRDefault="00281CAB">
            <w:r>
              <w:rPr>
                <w:rFonts w:hint="eastAsia"/>
              </w:rPr>
              <w:t>消息源唯一标识</w:t>
            </w:r>
          </w:p>
        </w:tc>
        <w:tc>
          <w:tcPr>
            <w:tcW w:w="2763" w:type="dxa"/>
          </w:tcPr>
          <w:p w14:paraId="65583EB9" w14:textId="58E1F36D" w:rsidR="00281CAB" w:rsidRDefault="004A70CE">
            <w:r>
              <w:rPr>
                <w:rFonts w:hint="eastAsia"/>
              </w:rPr>
              <w:t>消息类型</w:t>
            </w:r>
          </w:p>
        </w:tc>
        <w:tc>
          <w:tcPr>
            <w:tcW w:w="2764" w:type="dxa"/>
          </w:tcPr>
          <w:p w14:paraId="056B19B9" w14:textId="444F8F74" w:rsidR="00281CAB" w:rsidRDefault="004A70CE">
            <w:r>
              <w:rPr>
                <w:rFonts w:hint="eastAsia"/>
              </w:rPr>
              <w:t>其他备注信息（可缺省）</w:t>
            </w:r>
          </w:p>
        </w:tc>
      </w:tr>
    </w:tbl>
    <w:p w14:paraId="6C655349" w14:textId="433BB9C8" w:rsidR="00281CAB" w:rsidRDefault="004A70CE">
      <w:r>
        <w:rPr>
          <w:rFonts w:hint="eastAsia"/>
        </w:rPr>
        <w:t>消息源唯一标识、消息类型的具体内容需要项目设计者按项目需求进行选择，如脑机接口大赛系统中的脑电数据采集话题，可以选择以受试者ID</w:t>
      </w:r>
      <w:r w:rsidR="00C215C5">
        <w:rPr>
          <w:rFonts w:hint="eastAsia"/>
        </w:rPr>
        <w:t>（假设是“3</w:t>
      </w:r>
      <w:r w:rsidR="00C215C5">
        <w:t>483087817</w:t>
      </w:r>
      <w:r w:rsidR="00C215C5">
        <w:rPr>
          <w:rFonts w:hint="eastAsia"/>
        </w:rPr>
        <w:t>”）</w:t>
      </w:r>
      <w:r>
        <w:rPr>
          <w:rFonts w:hint="eastAsia"/>
        </w:rPr>
        <w:t>作为消息源唯一标识（因为同一时间同一被试只能产生一种脑电数据），以“</w:t>
      </w:r>
      <w:proofErr w:type="spellStart"/>
      <w:r>
        <w:rPr>
          <w:rFonts w:hint="eastAsia"/>
        </w:rPr>
        <w:t>EEGData</w:t>
      </w:r>
      <w:proofErr w:type="spellEnd"/>
      <w:r>
        <w:rPr>
          <w:rFonts w:hint="eastAsia"/>
        </w:rPr>
        <w:t>”作为消息类型。在消息源唯一标识不足以提供唯一性区分时，可按需追加其他备注信息。</w:t>
      </w:r>
    </w:p>
    <w:p w14:paraId="61BFA33F" w14:textId="0972ACF5" w:rsidR="00C215C5" w:rsidRDefault="00C215C5">
      <w:r>
        <w:rPr>
          <w:rFonts w:hint="eastAsia"/>
        </w:rPr>
        <w:t>usage：“3</w:t>
      </w:r>
      <w:r>
        <w:t>483087817-</w:t>
      </w:r>
      <w:r>
        <w:rPr>
          <w:rFonts w:hint="eastAsia"/>
        </w:rPr>
        <w:t>EEGData”</w:t>
      </w:r>
    </w:p>
    <w:p w14:paraId="0F61ED9A" w14:textId="3AE4E212" w:rsidR="008F079C" w:rsidRDefault="008F079C"/>
    <w:p w14:paraId="79C19E0F" w14:textId="07D24AAB" w:rsidR="008F079C" w:rsidRDefault="008F079C" w:rsidP="008F079C">
      <w:pPr>
        <w:pStyle w:val="a6"/>
      </w:pPr>
      <w:r>
        <w:rPr>
          <w:rFonts w:hint="eastAsia"/>
        </w:rPr>
        <w:t>应用场景二：远程调用式</w:t>
      </w:r>
    </w:p>
    <w:p w14:paraId="29873440" w14:textId="1372D900" w:rsidR="004B7A8B" w:rsidRDefault="004B7A8B" w:rsidP="004B7A8B">
      <w:r>
        <w:rPr>
          <w:rFonts w:hint="eastAsia"/>
        </w:rPr>
        <w:t>该类topic中承载的消息具有来源不固定、去向固定等特点。</w:t>
      </w:r>
      <w:r w:rsidR="006A5B77">
        <w:rPr>
          <w:rFonts w:hint="eastAsia"/>
        </w:rPr>
        <w:t>这种场景下，我们实际上将该topic的消费方视为一个提供远程调用服务的服务端，它不关心topic中的消息是由谁发出的</w:t>
      </w:r>
      <w:r w:rsidR="009C3700">
        <w:rPr>
          <w:rFonts w:hint="eastAsia"/>
        </w:rPr>
        <w:t>（可能有大量不同的发送者）</w:t>
      </w:r>
      <w:r w:rsidR="006A5B77">
        <w:rPr>
          <w:rFonts w:hint="eastAsia"/>
        </w:rPr>
        <w:t>，只需要完成该topic消息内容中规定的任务。消费方</w:t>
      </w:r>
      <w:r w:rsidR="009C3700">
        <w:rPr>
          <w:rFonts w:hint="eastAsia"/>
        </w:rPr>
        <w:t>通过</w:t>
      </w:r>
      <w:r w:rsidR="006A5B77">
        <w:rPr>
          <w:rFonts w:hint="eastAsia"/>
        </w:rPr>
        <w:t>轮询该topic中调用请求</w:t>
      </w:r>
      <w:r w:rsidR="009C3700">
        <w:rPr>
          <w:rFonts w:hint="eastAsia"/>
        </w:rPr>
        <w:t>的方式</w:t>
      </w:r>
      <w:r w:rsidR="009C574F">
        <w:rPr>
          <w:rFonts w:hint="eastAsia"/>
        </w:rPr>
        <w:t>执行任务</w:t>
      </w:r>
      <w:r w:rsidR="006A5B77">
        <w:rPr>
          <w:rFonts w:hint="eastAsia"/>
        </w:rPr>
        <w:t>。</w:t>
      </w:r>
    </w:p>
    <w:p w14:paraId="4CEA70E4" w14:textId="7412BD4B" w:rsidR="004B2D49" w:rsidRDefault="004B2D49" w:rsidP="004B7A8B">
      <w:r>
        <w:rPr>
          <w:rFonts w:hint="eastAsia"/>
        </w:rPr>
        <w:t>该类topic命名方式如下：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B2D49" w14:paraId="6F39C21B" w14:textId="77777777" w:rsidTr="004B2D49">
        <w:tc>
          <w:tcPr>
            <w:tcW w:w="2763" w:type="dxa"/>
          </w:tcPr>
          <w:p w14:paraId="7639FB27" w14:textId="5F2B2070" w:rsidR="004B2D49" w:rsidRDefault="004B2D49" w:rsidP="004B7A8B">
            <w:r>
              <w:rPr>
                <w:rFonts w:hint="eastAsia"/>
              </w:rPr>
              <w:t>消息接收者唯一标识</w:t>
            </w:r>
          </w:p>
        </w:tc>
        <w:tc>
          <w:tcPr>
            <w:tcW w:w="2763" w:type="dxa"/>
          </w:tcPr>
          <w:p w14:paraId="2964F923" w14:textId="0AEFAA14" w:rsidR="004B2D49" w:rsidRDefault="004B2D49" w:rsidP="004B7A8B">
            <w:r>
              <w:rPr>
                <w:rFonts w:hint="eastAsia"/>
              </w:rPr>
              <w:t>消息接收者提供的服务类型</w:t>
            </w:r>
          </w:p>
        </w:tc>
        <w:tc>
          <w:tcPr>
            <w:tcW w:w="2764" w:type="dxa"/>
          </w:tcPr>
          <w:p w14:paraId="21B671D5" w14:textId="57117B81" w:rsidR="004B2D49" w:rsidRPr="004B2D49" w:rsidRDefault="004B2D49" w:rsidP="004B7A8B">
            <w:r>
              <w:rPr>
                <w:rFonts w:hint="eastAsia"/>
              </w:rPr>
              <w:t>其他备注信息</w:t>
            </w:r>
          </w:p>
        </w:tc>
      </w:tr>
    </w:tbl>
    <w:p w14:paraId="0DF4DC90" w14:textId="11E11957" w:rsidR="004B2D49" w:rsidRDefault="004B2D49" w:rsidP="004B7A8B">
      <w:r>
        <w:rPr>
          <w:rFonts w:hint="eastAsia"/>
        </w:rPr>
        <w:t>例如，主系统中存在一个数据库代理子系统（假设子系统ID为3</w:t>
      </w:r>
      <w:r>
        <w:t>483087817</w:t>
      </w:r>
      <w:r>
        <w:rPr>
          <w:rFonts w:hint="eastAsia"/>
        </w:rPr>
        <w:t>），该子系统提供对数据库操作的远程调用，其提供的服务可以分为新增数据记录（insert）、查询数据记录（query）这两类，则该数据库代理子系统维护的topic共</w:t>
      </w:r>
      <w:r w:rsidR="00805E32">
        <w:t>2</w:t>
      </w:r>
      <w:r>
        <w:rPr>
          <w:rFonts w:hint="eastAsia"/>
        </w:rPr>
        <w:t>个，分别为负责接收远程调用</w:t>
      </w:r>
      <w:r w:rsidR="00805E32">
        <w:rPr>
          <w:rFonts w:hint="eastAsia"/>
        </w:rPr>
        <w:t>新增</w:t>
      </w:r>
      <w:r>
        <w:rPr>
          <w:rFonts w:hint="eastAsia"/>
        </w:rPr>
        <w:t>请求的“3</w:t>
      </w:r>
      <w:r>
        <w:t>483087817-</w:t>
      </w:r>
      <w:r>
        <w:rPr>
          <w:rFonts w:hint="eastAsia"/>
        </w:rPr>
        <w:t>insert”</w:t>
      </w:r>
      <w:r w:rsidR="00805E32">
        <w:rPr>
          <w:rFonts w:hint="eastAsia"/>
        </w:rPr>
        <w:t xml:space="preserve"> 和负责接收远程调用查询请求的</w:t>
      </w:r>
      <w:r>
        <w:rPr>
          <w:rFonts w:hint="eastAsia"/>
        </w:rPr>
        <w:t>“</w:t>
      </w:r>
      <w:r w:rsidRPr="004B2D49">
        <w:rPr>
          <w:rFonts w:hint="eastAsia"/>
        </w:rPr>
        <w:t xml:space="preserve"> </w:t>
      </w:r>
      <w:r>
        <w:rPr>
          <w:rFonts w:hint="eastAsia"/>
        </w:rPr>
        <w:t>3</w:t>
      </w:r>
      <w:r>
        <w:t>483087817-</w:t>
      </w:r>
      <w:r>
        <w:rPr>
          <w:rFonts w:hint="eastAsia"/>
        </w:rPr>
        <w:t>query”</w:t>
      </w:r>
      <w:r w:rsidR="009E4C5D">
        <w:rPr>
          <w:rFonts w:hint="eastAsia"/>
        </w:rPr>
        <w:t>。</w:t>
      </w:r>
    </w:p>
    <w:p w14:paraId="0395D77B" w14:textId="77777777" w:rsidR="00AD4C37" w:rsidRDefault="00AD4C37" w:rsidP="004B7A8B"/>
    <w:p w14:paraId="7C7FD8EE" w14:textId="0C764E73" w:rsidR="007E62A8" w:rsidRDefault="00805E32" w:rsidP="004B7A8B">
      <w:r>
        <w:rPr>
          <w:rFonts w:hint="eastAsia"/>
        </w:rPr>
        <w:t>注：使用该类topic时，如需接收</w:t>
      </w:r>
      <w:r w:rsidR="00AD4C37">
        <w:rPr>
          <w:rFonts w:hint="eastAsia"/>
        </w:rPr>
        <w:t>调用结果</w:t>
      </w:r>
      <w:r>
        <w:rPr>
          <w:rFonts w:hint="eastAsia"/>
        </w:rPr>
        <w:t>，请求发送</w:t>
      </w:r>
      <w:r w:rsidR="00242359">
        <w:rPr>
          <w:rFonts w:hint="eastAsia"/>
        </w:rPr>
        <w:t>方</w:t>
      </w:r>
      <w:r>
        <w:rPr>
          <w:rFonts w:hint="eastAsia"/>
        </w:rPr>
        <w:t>应在请求</w:t>
      </w:r>
      <w:r w:rsidR="00F46933">
        <w:rPr>
          <w:rFonts w:hint="eastAsia"/>
        </w:rPr>
        <w:t>消息</w:t>
      </w:r>
      <w:r>
        <w:rPr>
          <w:rFonts w:hint="eastAsia"/>
        </w:rPr>
        <w:t>中指定请求序列号以及接收请求调用结果的topic名</w:t>
      </w:r>
      <w:r w:rsidR="00242359">
        <w:rPr>
          <w:rFonts w:hint="eastAsia"/>
        </w:rPr>
        <w:t>；</w:t>
      </w:r>
      <w:r>
        <w:rPr>
          <w:rFonts w:hint="eastAsia"/>
        </w:rPr>
        <w:t>提供调用服务的程序应</w:t>
      </w:r>
      <w:r w:rsidR="00242359">
        <w:rPr>
          <w:rFonts w:hint="eastAsia"/>
        </w:rPr>
        <w:t>按协议</w:t>
      </w:r>
      <w:r>
        <w:rPr>
          <w:rFonts w:hint="eastAsia"/>
        </w:rPr>
        <w:t>解析该请求，并按指定的请求序列号向给定的</w:t>
      </w:r>
      <w:r w:rsidR="00242359">
        <w:rPr>
          <w:rFonts w:hint="eastAsia"/>
        </w:rPr>
        <w:t>接收调用结果的</w:t>
      </w:r>
      <w:r>
        <w:rPr>
          <w:rFonts w:hint="eastAsia"/>
        </w:rPr>
        <w:t>topic发送</w:t>
      </w:r>
      <w:r w:rsidR="00242359">
        <w:rPr>
          <w:rFonts w:hint="eastAsia"/>
        </w:rPr>
        <w:t>调用</w:t>
      </w:r>
      <w:r>
        <w:rPr>
          <w:rFonts w:hint="eastAsia"/>
        </w:rPr>
        <w:t>结果。</w:t>
      </w:r>
    </w:p>
    <w:p w14:paraId="21215A18" w14:textId="77777777" w:rsidR="00CA3F67" w:rsidRDefault="00CA3F67" w:rsidP="00CA3F67">
      <w:pPr>
        <w:pStyle w:val="a6"/>
        <w:tabs>
          <w:tab w:val="center" w:pos="4150"/>
        </w:tabs>
        <w:jc w:val="both"/>
      </w:pPr>
    </w:p>
    <w:p w14:paraId="2C24932D" w14:textId="6176AEEB" w:rsidR="00C83693" w:rsidRDefault="00CA3F67" w:rsidP="00CA3F67">
      <w:pPr>
        <w:pStyle w:val="a6"/>
        <w:tabs>
          <w:tab w:val="center" w:pos="4150"/>
        </w:tabs>
        <w:jc w:val="both"/>
      </w:pPr>
      <w:r>
        <w:lastRenderedPageBreak/>
        <w:tab/>
      </w:r>
      <w:r w:rsidR="00C83693">
        <w:rPr>
          <w:rFonts w:hint="eastAsia"/>
        </w:rPr>
        <w:t>应用场景三：点对点式</w:t>
      </w:r>
    </w:p>
    <w:p w14:paraId="2EF331E8" w14:textId="23F2FFE0" w:rsidR="007F0229" w:rsidRDefault="00F254AE" w:rsidP="007F0229">
      <w:r>
        <w:rPr>
          <w:rFonts w:hint="eastAsia"/>
        </w:rPr>
        <w:t>在某类topic承载的消息来源去向都确定的情况下，可采用点对点式topic命名规范</w:t>
      </w:r>
      <w:r w:rsidR="007F0229">
        <w:rPr>
          <w:rFonts w:hint="eastAsia"/>
        </w:rPr>
        <w:t>。</w:t>
      </w:r>
    </w:p>
    <w:p w14:paraId="3C4F048C" w14:textId="497BC8B0" w:rsidR="00F254AE" w:rsidRDefault="00F254AE" w:rsidP="00F254AE">
      <w:r>
        <w:rPr>
          <w:rFonts w:hint="eastAsia"/>
        </w:rPr>
        <w:t>该类topic命名方式如下：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254AE" w14:paraId="6B392F23" w14:textId="77777777" w:rsidTr="00F254AE">
        <w:tc>
          <w:tcPr>
            <w:tcW w:w="2072" w:type="dxa"/>
          </w:tcPr>
          <w:p w14:paraId="0EC06AEB" w14:textId="5FD216C7" w:rsidR="00F254AE" w:rsidRDefault="00F254AE" w:rsidP="00F254AE">
            <w:r>
              <w:rPr>
                <w:rFonts w:hint="eastAsia"/>
              </w:rPr>
              <w:t>消息接收源唯一标识</w:t>
            </w:r>
          </w:p>
        </w:tc>
        <w:tc>
          <w:tcPr>
            <w:tcW w:w="2072" w:type="dxa"/>
          </w:tcPr>
          <w:p w14:paraId="06D25F4A" w14:textId="60ECBF0C" w:rsidR="00F254AE" w:rsidRDefault="00F254AE" w:rsidP="00F254AE">
            <w:r>
              <w:rPr>
                <w:rFonts w:hint="eastAsia"/>
              </w:rPr>
              <w:t>To</w:t>
            </w:r>
          </w:p>
        </w:tc>
        <w:tc>
          <w:tcPr>
            <w:tcW w:w="2073" w:type="dxa"/>
          </w:tcPr>
          <w:p w14:paraId="4F9E49E9" w14:textId="773B6635" w:rsidR="00F254AE" w:rsidRDefault="00F254AE" w:rsidP="00F254AE">
            <w:r>
              <w:rPr>
                <w:rFonts w:hint="eastAsia"/>
              </w:rPr>
              <w:t>消息接收者唯一标识</w:t>
            </w:r>
          </w:p>
        </w:tc>
        <w:tc>
          <w:tcPr>
            <w:tcW w:w="2073" w:type="dxa"/>
          </w:tcPr>
          <w:p w14:paraId="06865A0C" w14:textId="7DB53180" w:rsidR="00F254AE" w:rsidRDefault="00F254AE" w:rsidP="00F254AE">
            <w:r>
              <w:rPr>
                <w:rFonts w:hint="eastAsia"/>
              </w:rPr>
              <w:t>其他备注信息</w:t>
            </w:r>
          </w:p>
        </w:tc>
      </w:tr>
    </w:tbl>
    <w:p w14:paraId="2CCED172" w14:textId="27A770E9" w:rsidR="00F254AE" w:rsidRPr="00F254AE" w:rsidRDefault="000C488B" w:rsidP="00F254AE">
      <w:r>
        <w:rPr>
          <w:rFonts w:hint="eastAsia"/>
        </w:rPr>
        <w:t>例如，主系统中存在</w:t>
      </w:r>
      <w:r w:rsidR="00805E32">
        <w:rPr>
          <w:rFonts w:hint="eastAsia"/>
        </w:rPr>
        <w:t>两个需要双向频繁交换业务消息的子系统，如刺激子系统（ID为3</w:t>
      </w:r>
      <w:r w:rsidR="00805E32">
        <w:t>483087817</w:t>
      </w:r>
      <w:r w:rsidR="00805E32">
        <w:rPr>
          <w:rFonts w:hint="eastAsia"/>
        </w:rPr>
        <w:t>）和处理子系统（ID为4</w:t>
      </w:r>
      <w:r w:rsidR="00805E32">
        <w:t>688768934</w:t>
      </w:r>
      <w:r w:rsidR="00805E32">
        <w:rPr>
          <w:rFonts w:hint="eastAsia"/>
        </w:rPr>
        <w:t>），则该子系统组维护的topic共2个，分别为刺激子系统向处理子系统发送消息的topic“3</w:t>
      </w:r>
      <w:r w:rsidR="00805E32">
        <w:t>483087817-</w:t>
      </w:r>
      <w:r w:rsidR="00805E32">
        <w:rPr>
          <w:rFonts w:hint="eastAsia"/>
        </w:rPr>
        <w:t>To</w:t>
      </w:r>
      <w:r w:rsidR="00805E32">
        <w:t>-</w:t>
      </w:r>
      <w:r w:rsidR="00805E32">
        <w:rPr>
          <w:rFonts w:hint="eastAsia"/>
        </w:rPr>
        <w:t>4</w:t>
      </w:r>
      <w:r w:rsidR="00805E32">
        <w:t>688768934”</w:t>
      </w:r>
      <w:r w:rsidR="00805E32">
        <w:rPr>
          <w:rFonts w:hint="eastAsia"/>
        </w:rPr>
        <w:t>和处理子系统向刺激子系统发送消息的topic“4</w:t>
      </w:r>
      <w:r w:rsidR="00805E32">
        <w:t>688768934-</w:t>
      </w:r>
      <w:r w:rsidR="00805E32">
        <w:rPr>
          <w:rFonts w:hint="eastAsia"/>
        </w:rPr>
        <w:t>To</w:t>
      </w:r>
      <w:r w:rsidR="00805E32">
        <w:t>-</w:t>
      </w:r>
      <w:r w:rsidR="00805E32">
        <w:rPr>
          <w:rFonts w:hint="eastAsia"/>
        </w:rPr>
        <w:t>3</w:t>
      </w:r>
      <w:r w:rsidR="00805E32">
        <w:t>483087817</w:t>
      </w:r>
      <w:r w:rsidR="00805E32">
        <w:rPr>
          <w:rFonts w:hint="eastAsia"/>
        </w:rPr>
        <w:t>”。</w:t>
      </w:r>
    </w:p>
    <w:sectPr w:rsidR="00F254AE" w:rsidRPr="00F254AE" w:rsidSect="009143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3169D"/>
    <w:multiLevelType w:val="hybridMultilevel"/>
    <w:tmpl w:val="6A0CB8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33"/>
    <w:rsid w:val="00013787"/>
    <w:rsid w:val="000C488B"/>
    <w:rsid w:val="00152839"/>
    <w:rsid w:val="00242359"/>
    <w:rsid w:val="00281CAB"/>
    <w:rsid w:val="00282721"/>
    <w:rsid w:val="00454748"/>
    <w:rsid w:val="004A70CE"/>
    <w:rsid w:val="004B2D49"/>
    <w:rsid w:val="004B7A8B"/>
    <w:rsid w:val="004D1F56"/>
    <w:rsid w:val="006A5B77"/>
    <w:rsid w:val="007B0D8B"/>
    <w:rsid w:val="007E62A8"/>
    <w:rsid w:val="007F0229"/>
    <w:rsid w:val="007F1D8E"/>
    <w:rsid w:val="008058C9"/>
    <w:rsid w:val="00805E32"/>
    <w:rsid w:val="008F079C"/>
    <w:rsid w:val="0091439B"/>
    <w:rsid w:val="00982B8F"/>
    <w:rsid w:val="009C3700"/>
    <w:rsid w:val="009C574F"/>
    <w:rsid w:val="009E4C5D"/>
    <w:rsid w:val="00AD4C37"/>
    <w:rsid w:val="00B20233"/>
    <w:rsid w:val="00B35A29"/>
    <w:rsid w:val="00C215C5"/>
    <w:rsid w:val="00C83693"/>
    <w:rsid w:val="00CA3F67"/>
    <w:rsid w:val="00E85A35"/>
    <w:rsid w:val="00F14FA7"/>
    <w:rsid w:val="00F254AE"/>
    <w:rsid w:val="00F4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53A53"/>
  <w15:chartTrackingRefBased/>
  <w15:docId w15:val="{0BD387B0-ACA0-2247-BEED-C99A5587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1C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1C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07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F07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A5B7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"/>
    <w:qFormat/>
    <w:rsid w:val="00454748"/>
    <w:pPr>
      <w:jc w:val="center"/>
    </w:pPr>
    <w:rPr>
      <w:rFonts w:eastAsia="KaiTi"/>
      <w:b/>
      <w:bCs/>
      <w:kern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281C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81C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81C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81C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281CA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281CAB"/>
    <w:rPr>
      <w:b/>
      <w:bCs/>
      <w:kern w:val="28"/>
      <w:sz w:val="32"/>
      <w:szCs w:val="32"/>
    </w:rPr>
  </w:style>
  <w:style w:type="table" w:styleId="a8">
    <w:name w:val="Table Grid"/>
    <w:basedOn w:val="a1"/>
    <w:uiPriority w:val="39"/>
    <w:rsid w:val="00281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A70CE"/>
    <w:pPr>
      <w:ind w:firstLineChars="200" w:firstLine="420"/>
    </w:pPr>
  </w:style>
  <w:style w:type="character" w:styleId="aa">
    <w:name w:val="Intense Emphasis"/>
    <w:basedOn w:val="a0"/>
    <w:uiPriority w:val="21"/>
    <w:qFormat/>
    <w:rsid w:val="007B0D8B"/>
    <w:rPr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7B0D8B"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sid w:val="008F079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F07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A5B7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chenxu li</dc:creator>
  <cp:keywords/>
  <dc:description/>
  <cp:lastModifiedBy>admin</cp:lastModifiedBy>
  <cp:revision>31</cp:revision>
  <dcterms:created xsi:type="dcterms:W3CDTF">2021-04-20T14:48:00Z</dcterms:created>
  <dcterms:modified xsi:type="dcterms:W3CDTF">2023-05-11T07:24:00Z</dcterms:modified>
</cp:coreProperties>
</file>