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05" w:rsidRPr="004B1D91" w:rsidRDefault="00050405" w:rsidP="00573798">
      <w:pPr>
        <w:jc w:val="both"/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</w:pPr>
      <w:r w:rsidRPr="004B1D91"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  <w:t>Addition:</w:t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2-half adders are combined, to form a full adder for each pair of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n</m:t>
        </m:r>
      </m:oMath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  <w:vertAlign w:val="superscript"/>
        </w:rPr>
        <w:t>th</w:t>
      </w: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 significant bits to be added. </w:t>
      </w:r>
    </w:p>
    <w:p w:rsidR="00050405" w:rsidRPr="004B1D91" w:rsidRDefault="00050405" w:rsidP="00573798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hAnsi="AvantGarde LT CondBook"/>
          <w:noProof/>
          <w:lang w:eastAsia="en-GB"/>
        </w:rPr>
        <w:drawing>
          <wp:inline distT="0" distB="0" distL="0" distR="0" wp14:anchorId="55E8360F" wp14:editId="486EBFE8">
            <wp:extent cx="3774643" cy="194158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643" cy="194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Carry out of one full-adder is used as an input carry for the next full-adder in cascade.</w:t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Carry-in is set to 0 [False Array Constant] for the LSB (1</w:t>
      </w: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  <w:vertAlign w:val="superscript"/>
        </w:rPr>
        <w:t>st</w:t>
      </w: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 pair bit) adder. </w:t>
      </w:r>
    </w:p>
    <w:p w:rsidR="00050405" w:rsidRPr="004B1D91" w:rsidRDefault="00050405" w:rsidP="004B1D91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5BC4F4AE" wp14:editId="2DEBA967">
            <wp:extent cx="1766290" cy="1923897"/>
            <wp:effectExtent l="0" t="0" r="571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290" cy="19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44CEA75D" wp14:editId="46F7778C">
            <wp:extent cx="2482134" cy="20628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34" cy="20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The front panel snap illustrates that:</w:t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0010+0110=1000</m:t>
          </m:r>
        </m:oMath>
      </m:oMathPara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i/>
          <w:iCs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i/>
          <w:iCs/>
          <w:color w:val="000000" w:themeColor="text1"/>
          <w:sz w:val="24"/>
          <w:szCs w:val="24"/>
        </w:rPr>
        <w:t>Four Bit Adder Boolean Expression:</w:t>
      </w:r>
    </w:p>
    <w:p w:rsidR="00050405" w:rsidRPr="004B1D91" w:rsidRDefault="00050405" w:rsidP="004B1D91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Sum bit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n,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in</m:t>
            </m:r>
          </m:sub>
        </m:sSub>
      </m:oMath>
    </w:p>
    <w:p w:rsidR="00050405" w:rsidRPr="004B1D91" w:rsidRDefault="00050405" w:rsidP="004B1D91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Carry-out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n,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in</m:t>
            </m:r>
          </m:sub>
        </m:sSub>
      </m:oMath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Note: The final (4</w:t>
      </w: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  <w:vertAlign w:val="superscript"/>
        </w:rPr>
        <w:t>th</w:t>
      </w: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 pair) Carry-out bit is disregarded as it represents an ‘overflow’ condition for a 4-bit ALU.</w:t>
      </w:r>
    </w:p>
    <w:p w:rsidR="00050405" w:rsidRPr="004B1D91" w:rsidRDefault="00050405" w:rsidP="00573798">
      <w:pPr>
        <w:jc w:val="both"/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</w:pPr>
      <w:r w:rsidRPr="004B1D91"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  <w:t>Subtraction:</w:t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Requires Subtrahend to be converted to 2’s complement and added using same cascaded full adders. So we invert B (to obtain 1’s complement) and set the carry-in of the LSB adder to 1[True Array Constant] (for adding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) to convert to 2’s complement. Any final carry out bit is disregarded.</w:t>
      </w:r>
    </w:p>
    <w:p w:rsidR="00050405" w:rsidRPr="004B1D91" w:rsidRDefault="00050405" w:rsidP="00573798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lastRenderedPageBreak/>
        <w:drawing>
          <wp:inline distT="0" distB="0" distL="0" distR="0" wp14:anchorId="1EB20AC1" wp14:editId="2F53603C">
            <wp:extent cx="1354979" cy="17775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979" cy="17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2C9FBAA2" wp14:editId="06C7B4B8">
            <wp:extent cx="3445078" cy="2418238"/>
            <wp:effectExtent l="0" t="0" r="317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bBlo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078" cy="24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The output illustrates that:</w:t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0110-0010=0100</m:t>
          </m:r>
        </m:oMath>
      </m:oMathPara>
    </w:p>
    <w:p w:rsidR="00050405" w:rsidRPr="004B1D91" w:rsidRDefault="00050405" w:rsidP="00573798">
      <w:pPr>
        <w:jc w:val="both"/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</w:pPr>
      <w:r w:rsidRPr="004B1D91"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  <w:t>Bitwise-AND,OR &amp; XOR</w:t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Each corresponding significant bit pair is used for the desired operation. The following result on the VI demonstrates all possible outputs for 2-input logic gates by using an array of 4 bits on each input.</w:t>
      </w:r>
    </w:p>
    <w:p w:rsidR="00050405" w:rsidRPr="004B1D91" w:rsidRDefault="00050405" w:rsidP="00573798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366C9E7B" wp14:editId="0008B1E6">
            <wp:extent cx="1358183" cy="1960473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XO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183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689D7688" wp14:editId="7BD91F2A">
            <wp:extent cx="1865056" cy="1938528"/>
            <wp:effectExtent l="0" t="0" r="190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XOA Blo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056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05" w:rsidRPr="004B1D91" w:rsidRDefault="00050405" w:rsidP="00573798">
      <w:pPr>
        <w:jc w:val="both"/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</w:pPr>
      <w:r w:rsidRPr="004B1D91"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  <w:t>Comparator</w:t>
      </w:r>
      <w:r w:rsidR="004B1D91">
        <w:rPr>
          <w:rFonts w:ascii="AvantGarde LT CondMedium" w:eastAsiaTheme="minorEastAsia" w:hAnsi="AvantGarde LT CondMedium"/>
          <w:b/>
          <w:bCs/>
          <w:color w:val="000000" w:themeColor="text1"/>
          <w:sz w:val="24"/>
          <w:szCs w:val="24"/>
        </w:rPr>
        <w:t>:</w:t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The following circuit has been used for implementing the comparator functions</w:t>
      </w:r>
    </w:p>
    <w:p w:rsidR="00050405" w:rsidRPr="004B1D91" w:rsidRDefault="00050405" w:rsidP="00573798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538D7AFA" wp14:editId="75B3B83C">
            <wp:extent cx="3547872" cy="189926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arato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" t="6784" r="4313" b="7008"/>
                    <a:stretch/>
                  </pic:blipFill>
                  <pic:spPr bwMode="auto">
                    <a:xfrm>
                      <a:off x="0" y="0"/>
                      <a:ext cx="3555356" cy="190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405" w:rsidRPr="004B1D91" w:rsidRDefault="00050405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  <w:r w:rsidRPr="004B1D91">
        <w:rPr>
          <w:rFonts w:ascii="AvantGarde LT CondBook" w:eastAsiaTheme="minorEastAsia" w:hAnsi="AvantGarde LT CondBook"/>
          <w:iCs/>
          <w:sz w:val="24"/>
          <w:szCs w:val="24"/>
        </w:rPr>
        <w:lastRenderedPageBreak/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A=B</m:t>
        </m:r>
      </m:oMath>
      <w:r w:rsidRPr="004B1D91">
        <w:rPr>
          <w:rFonts w:ascii="AvantGarde LT CondBook" w:eastAsiaTheme="minorEastAsia" w:hAnsi="AvantGarde LT CondBook"/>
          <w:iCs/>
          <w:sz w:val="24"/>
          <w:szCs w:val="24"/>
        </w:rPr>
        <w:t>, an XNOR operation is applied on each pair of corresponding significant bits, and finally an AND opeartion is used on each XNOR output.</w:t>
      </w:r>
    </w:p>
    <w:p w:rsidR="005A67D1" w:rsidRDefault="005A67D1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</w:p>
    <w:p w:rsidR="00050405" w:rsidRPr="004B1D91" w:rsidRDefault="00050405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  <w:r w:rsidRPr="004B1D91">
        <w:rPr>
          <w:rFonts w:ascii="AvantGarde LT CondBook" w:eastAsiaTheme="minorEastAsia" w:hAnsi="AvantGarde LT CondBook"/>
          <w:iCs/>
          <w:sz w:val="24"/>
          <w:szCs w:val="24"/>
        </w:rPr>
        <w:t>The Boolean Expression for this output is:</w:t>
      </w:r>
    </w:p>
    <w:p w:rsidR="00050405" w:rsidRPr="004B1D91" w:rsidRDefault="007301CD" w:rsidP="00573798">
      <w:pPr>
        <w:spacing w:line="240" w:lineRule="auto"/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p w:rsidR="00050405" w:rsidRPr="004B1D91" w:rsidRDefault="00050405" w:rsidP="00573798">
      <w:pPr>
        <w:spacing w:line="240" w:lineRule="auto"/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0AAFD9D3" wp14:editId="1744293B">
            <wp:extent cx="1493645" cy="19092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=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5" cy="19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D1" w:rsidRDefault="005A67D1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</w:p>
    <w:p w:rsidR="00050405" w:rsidRPr="004B1D91" w:rsidRDefault="00050405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  <w:r w:rsidRPr="004B1D91">
        <w:rPr>
          <w:rFonts w:ascii="AvantGarde LT CondBook" w:eastAsiaTheme="minorEastAsia" w:hAnsi="AvantGarde LT CondBook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A&gt;B</m:t>
        </m:r>
      </m:oMath>
      <w:r w:rsidRPr="004B1D91">
        <w:rPr>
          <w:rFonts w:ascii="AvantGarde LT CondBook" w:eastAsiaTheme="minorEastAsia" w:hAnsi="AvantGarde LT CondBook"/>
          <w:iCs/>
          <w:sz w:val="24"/>
          <w:szCs w:val="24"/>
        </w:rPr>
        <w:t xml:space="preserve">, an AND opeartion is performed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4B1D91">
        <w:rPr>
          <w:rFonts w:ascii="AvantGarde LT CondBook" w:eastAsiaTheme="minorEastAsia" w:hAnsi="AvantGarde LT CondBook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4B1D91">
        <w:rPr>
          <w:rFonts w:ascii="AvantGarde LT CondBook" w:eastAsiaTheme="minorEastAsia" w:hAnsi="AvantGarde LT CondBook"/>
          <w:iCs/>
          <w:sz w:val="24"/>
          <w:szCs w:val="24"/>
        </w:rPr>
        <w:t>,  and all preceeding XNOR outputs; for a pair of corresponding significant bits. Finally an OR opeartion is used on each AND gate output.</w:t>
      </w:r>
    </w:p>
    <w:p w:rsidR="005A67D1" w:rsidRDefault="005A67D1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</w:p>
    <w:p w:rsidR="00050405" w:rsidRPr="004B1D91" w:rsidRDefault="00050405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  <w:r w:rsidRPr="004B1D91">
        <w:rPr>
          <w:rFonts w:ascii="AvantGarde LT CondBook" w:eastAsiaTheme="minorEastAsia" w:hAnsi="AvantGarde LT CondBook"/>
          <w:iCs/>
          <w:sz w:val="24"/>
          <w:szCs w:val="24"/>
        </w:rPr>
        <w:t>The Boolean Expression for this output is:</w:t>
      </w:r>
    </w:p>
    <w:p w:rsidR="00050405" w:rsidRPr="004B1D91" w:rsidRDefault="007301CD" w:rsidP="00573798">
      <w:pPr>
        <w:spacing w:line="240" w:lineRule="auto"/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050405" w:rsidRPr="004B1D91" w:rsidRDefault="00050405" w:rsidP="00573798">
      <w:pPr>
        <w:spacing w:line="240" w:lineRule="auto"/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iCs/>
          <w:noProof/>
          <w:sz w:val="24"/>
          <w:szCs w:val="24"/>
          <w:lang w:eastAsia="en-GB"/>
        </w:rPr>
        <w:drawing>
          <wp:inline distT="0" distB="0" distL="0" distR="0" wp14:anchorId="2CEE6B0A" wp14:editId="518D37B9">
            <wp:extent cx="1514610" cy="2157984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g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1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D1" w:rsidRDefault="005A67D1" w:rsidP="00573798">
      <w:pPr>
        <w:spacing w:line="240" w:lineRule="auto"/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</w:p>
    <w:p w:rsidR="00050405" w:rsidRPr="004B1D91" w:rsidRDefault="00050405" w:rsidP="00573798">
      <w:pPr>
        <w:spacing w:line="240" w:lineRule="auto"/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A&lt;B</m:t>
        </m:r>
      </m:oMath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, a NOR operation is performed on the outputs for the aforementioned comparator operations; if neither of the opeartions are true/high, then this logic must be true.</w:t>
      </w:r>
    </w:p>
    <w:p w:rsidR="005A67D1" w:rsidRDefault="005A67D1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</w:p>
    <w:p w:rsidR="00050405" w:rsidRPr="004B1D91" w:rsidRDefault="00050405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  <w:r w:rsidRPr="004B1D91">
        <w:rPr>
          <w:rFonts w:ascii="AvantGarde LT CondBook" w:eastAsiaTheme="minorEastAsia" w:hAnsi="AvantGarde LT CondBook"/>
          <w:iCs/>
          <w:sz w:val="24"/>
          <w:szCs w:val="24"/>
        </w:rPr>
        <w:t>The Boolean Expression for this output is:</w:t>
      </w:r>
    </w:p>
    <w:p w:rsidR="00050405" w:rsidRPr="004B1D91" w:rsidRDefault="007301CD" w:rsidP="00573798">
      <w:pPr>
        <w:spacing w:line="240" w:lineRule="auto"/>
        <w:jc w:val="both"/>
        <w:rPr>
          <w:rFonts w:ascii="AvantGarde LT CondBook" w:eastAsiaTheme="minorEastAsia" w:hAnsi="AvantGarde LT CondBook"/>
          <w:color w:val="000000" w:themeColor="text1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8"/>
                              <w:szCs w:val="18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acc>
        </m:oMath>
      </m:oMathPara>
    </w:p>
    <w:p w:rsidR="00050405" w:rsidRPr="004B1D91" w:rsidRDefault="00050405" w:rsidP="00573798">
      <w:pPr>
        <w:spacing w:line="240" w:lineRule="auto"/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lastRenderedPageBreak/>
        <w:drawing>
          <wp:inline distT="0" distB="0" distL="0" distR="0" wp14:anchorId="319F8CEC" wp14:editId="50EE15F8">
            <wp:extent cx="1496213" cy="2128723"/>
            <wp:effectExtent l="0" t="0" r="889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45" cy="2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D91">
        <w:rPr>
          <w:rFonts w:ascii="AvantGarde LT CondBook" w:eastAsiaTheme="minorEastAsia" w:hAnsi="AvantGarde LT CondBook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58CDBBEF" wp14:editId="67AFAECA">
            <wp:extent cx="3811219" cy="27333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mpBlock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7"/>
                    <a:stretch/>
                  </pic:blipFill>
                  <pic:spPr bwMode="auto">
                    <a:xfrm>
                      <a:off x="0" y="0"/>
                      <a:ext cx="3811219" cy="273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7D1" w:rsidRDefault="005A67D1" w:rsidP="00573798">
      <w:pPr>
        <w:spacing w:line="240" w:lineRule="auto"/>
        <w:jc w:val="both"/>
        <w:rPr>
          <w:rFonts w:ascii="AvantGarde LT CondMedium" w:eastAsiaTheme="minorEastAsia" w:hAnsi="AvantGarde LT CondMedium"/>
          <w:b/>
          <w:bCs/>
          <w:iCs/>
          <w:sz w:val="24"/>
          <w:szCs w:val="24"/>
        </w:rPr>
      </w:pPr>
    </w:p>
    <w:p w:rsidR="00050405" w:rsidRPr="004B1D91" w:rsidRDefault="00050405" w:rsidP="00573798">
      <w:pPr>
        <w:spacing w:line="240" w:lineRule="auto"/>
        <w:jc w:val="both"/>
        <w:rPr>
          <w:rFonts w:ascii="AvantGarde LT CondMedium" w:eastAsiaTheme="minorEastAsia" w:hAnsi="AvantGarde LT CondMedium"/>
          <w:b/>
          <w:bCs/>
          <w:iCs/>
          <w:sz w:val="24"/>
          <w:szCs w:val="24"/>
        </w:rPr>
      </w:pPr>
      <w:r w:rsidRPr="004B1D91">
        <w:rPr>
          <w:rFonts w:ascii="AvantGarde LT CondMedium" w:eastAsiaTheme="minorEastAsia" w:hAnsi="AvantGarde LT CondMedium"/>
          <w:b/>
          <w:bCs/>
          <w:iCs/>
          <w:sz w:val="24"/>
          <w:szCs w:val="24"/>
        </w:rPr>
        <w:t>Multiplexer</w:t>
      </w:r>
      <w:r w:rsidR="004B1D91">
        <w:rPr>
          <w:rFonts w:ascii="AvantGarde LT CondMedium" w:eastAsiaTheme="minorEastAsia" w:hAnsi="AvantGarde LT CondMedium"/>
          <w:b/>
          <w:bCs/>
          <w:iCs/>
          <w:sz w:val="24"/>
          <w:szCs w:val="24"/>
        </w:rPr>
        <w:t>:</w:t>
      </w:r>
    </w:p>
    <w:p w:rsidR="00050405" w:rsidRPr="004B1D91" w:rsidRDefault="003733E6" w:rsidP="00573798">
      <w:pPr>
        <w:spacing w:line="240" w:lineRule="auto"/>
        <w:jc w:val="both"/>
        <w:rPr>
          <w:rFonts w:ascii="AvantGarde LT CondBook" w:eastAsiaTheme="minorEastAsia" w:hAnsi="AvantGarde LT CondBook"/>
          <w:iCs/>
          <w:sz w:val="24"/>
          <w:szCs w:val="24"/>
        </w:rPr>
      </w:pPr>
      <w:r w:rsidRPr="004B1D91">
        <w:rPr>
          <w:rFonts w:ascii="AvantGarde LT CondBook" w:eastAsiaTheme="minorEastAsia" w:hAnsi="AvantGarde LT CondBook"/>
          <w:iCs/>
          <w:sz w:val="24"/>
          <w:szCs w:val="24"/>
        </w:rPr>
        <w:t>For 8 operations</w:t>
      </w:r>
      <w:r w:rsidR="00050405" w:rsidRPr="004B1D91">
        <w:rPr>
          <w:rFonts w:ascii="AvantGarde LT CondBook" w:eastAsiaTheme="minorEastAsia" w:hAnsi="AvantGarde LT CondBook"/>
          <w:iCs/>
          <w:sz w:val="24"/>
          <w:szCs w:val="24"/>
        </w:rPr>
        <w:t>, 3 bit Data-Select Input codes need to be defined for each operation.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418"/>
      </w:tblGrid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7301CD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50405" w:rsidRPr="004B1D91" w:rsidRDefault="007301CD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050405" w:rsidRPr="004B1D91" w:rsidRDefault="007301CD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Operation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Addition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Subtraction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AND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OR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XOR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A&gt;B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A=B</m:t>
                </m:r>
              </m:oMath>
            </m:oMathPara>
          </w:p>
        </w:tc>
      </w:tr>
      <w:tr w:rsidR="00050405" w:rsidRPr="004B1D91" w:rsidTr="003733E6">
        <w:trPr>
          <w:jc w:val="center"/>
        </w:trPr>
        <w:tc>
          <w:tcPr>
            <w:tcW w:w="562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67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:rsidR="00050405" w:rsidRPr="004B1D91" w:rsidRDefault="00050405" w:rsidP="00573798">
            <w:pPr>
              <w:jc w:val="both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A&lt;B</m:t>
                </m:r>
              </m:oMath>
            </m:oMathPara>
          </w:p>
        </w:tc>
      </w:tr>
    </w:tbl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An AND operation is performed on all Data-Select Input and Operation combinations, and finally an OR operation is performed on these outputs to give the result of the operation which is called by the Data-Select Input.</w:t>
      </w:r>
    </w:p>
    <w:p w:rsidR="00050405" w:rsidRPr="004B1D91" w:rsidRDefault="00050405" w:rsidP="00573798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bookmarkStart w:id="0" w:name="_GoBack"/>
      <w:r w:rsidRPr="004B1D91">
        <w:rPr>
          <w:rFonts w:ascii="AvantGarde LT CondBook" w:hAnsi="AvantGarde LT CondBook"/>
          <w:noProof/>
          <w:lang w:eastAsia="en-GB"/>
        </w:rPr>
        <w:drawing>
          <wp:inline distT="0" distB="0" distL="0" distR="0" wp14:anchorId="59D17BF5" wp14:editId="548D5A84">
            <wp:extent cx="3429154" cy="240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154" cy="24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eastAsiaTheme="minorEastAsia" w:hAnsi="AvantGarde LT CondBook"/>
          <w:color w:val="000000" w:themeColor="text1"/>
          <w:sz w:val="24"/>
          <w:szCs w:val="24"/>
        </w:rPr>
        <w:t>This snip illustrates a ‘Subtraction’ operation.</w:t>
      </w:r>
    </w:p>
    <w:p w:rsidR="00050405" w:rsidRPr="004B1D91" w:rsidRDefault="00050405" w:rsidP="00573798">
      <w:pPr>
        <w:jc w:val="center"/>
        <w:rPr>
          <w:rFonts w:ascii="AvantGarde LT CondBook" w:eastAsiaTheme="minorEastAsia" w:hAnsi="AvantGarde LT CondBook"/>
          <w:color w:val="000000" w:themeColor="text1"/>
          <w:sz w:val="24"/>
          <w:szCs w:val="24"/>
        </w:rPr>
      </w:pPr>
      <w:r w:rsidRPr="004B1D91">
        <w:rPr>
          <w:rFonts w:ascii="AvantGarde LT CondBook" w:hAnsi="AvantGarde LT CondBook"/>
          <w:noProof/>
          <w:lang w:eastAsia="en-GB"/>
        </w:rPr>
        <w:lastRenderedPageBreak/>
        <w:drawing>
          <wp:inline distT="0" distB="0" distL="0" distR="0" wp14:anchorId="4DD6651A" wp14:editId="34F1668B">
            <wp:extent cx="4439102" cy="4857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4490" cy="48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05" w:rsidRPr="004B1D91" w:rsidRDefault="00050405" w:rsidP="00573798">
      <w:pPr>
        <w:jc w:val="both"/>
        <w:rPr>
          <w:rFonts w:ascii="AvantGarde LT CondBook" w:eastAsiaTheme="minorEastAsia" w:hAnsi="AvantGarde LT CondBook"/>
          <w:i/>
          <w:iCs/>
          <w:color w:val="000000" w:themeColor="text1"/>
          <w:sz w:val="24"/>
          <w:szCs w:val="24"/>
          <w:u w:val="single"/>
        </w:rPr>
      </w:pPr>
      <w:r w:rsidRPr="004B1D91">
        <w:rPr>
          <w:rFonts w:ascii="AvantGarde LT CondBook" w:eastAsiaTheme="minorEastAsia" w:hAnsi="AvantGarde LT CondBook"/>
          <w:i/>
          <w:iCs/>
          <w:color w:val="000000" w:themeColor="text1"/>
          <w:sz w:val="24"/>
          <w:szCs w:val="24"/>
          <w:u w:val="single"/>
        </w:rPr>
        <w:t xml:space="preserve">NOTE: All VIs are run continuously </w:t>
      </w:r>
      <w:r w:rsidRPr="004B1D91">
        <w:rPr>
          <w:rFonts w:ascii="AvantGarde LT CondBook" w:hAnsi="AvantGarde LT CondBook"/>
          <w:i/>
          <w:iCs/>
          <w:noProof/>
          <w:u w:val="single"/>
          <w:lang w:eastAsia="en-GB"/>
        </w:rPr>
        <w:drawing>
          <wp:inline distT="0" distB="0" distL="0" distR="0" wp14:anchorId="2BF7C301" wp14:editId="5B00D567">
            <wp:extent cx="197510" cy="168249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519" cy="1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D91">
        <w:rPr>
          <w:rFonts w:ascii="AvantGarde LT CondBook" w:eastAsiaTheme="minorEastAsia" w:hAnsi="AvantGarde LT CondBook"/>
          <w:i/>
          <w:iCs/>
          <w:color w:val="000000" w:themeColor="text1"/>
          <w:sz w:val="24"/>
          <w:szCs w:val="24"/>
          <w:u w:val="single"/>
        </w:rPr>
        <w:t xml:space="preserve"> which gives us loop-like functionality; without loops. </w:t>
      </w:r>
    </w:p>
    <w:p w:rsidR="00A81A57" w:rsidRDefault="00A81A57" w:rsidP="00573798">
      <w:pPr>
        <w:jc w:val="both"/>
        <w:rPr>
          <w:rFonts w:ascii="AvantGarde LT CondBook" w:hAnsi="AvantGarde LT CondBook"/>
        </w:rPr>
      </w:pPr>
    </w:p>
    <w:p w:rsidR="001C1024" w:rsidRDefault="001C1024" w:rsidP="00573798">
      <w:pPr>
        <w:jc w:val="both"/>
        <w:rPr>
          <w:rFonts w:ascii="AvantGarde LT CondBook" w:hAnsi="AvantGarde LT CondBook"/>
        </w:rPr>
      </w:pPr>
    </w:p>
    <w:p w:rsidR="001C1024" w:rsidRPr="00C1002E" w:rsidRDefault="001C1024" w:rsidP="00573798">
      <w:pPr>
        <w:jc w:val="both"/>
        <w:rPr>
          <w:rFonts w:ascii="AvantGarde LT CondMedium" w:hAnsi="AvantGarde LT CondMedium"/>
          <w:b/>
          <w:bCs/>
        </w:rPr>
      </w:pPr>
    </w:p>
    <w:p w:rsidR="001C1024" w:rsidRPr="00C1002E" w:rsidRDefault="001C1024" w:rsidP="00573798">
      <w:pPr>
        <w:jc w:val="both"/>
        <w:rPr>
          <w:rFonts w:ascii="AvantGarde LT CondMedium" w:hAnsi="AvantGarde LT CondMedium"/>
          <w:b/>
          <w:bCs/>
        </w:rPr>
      </w:pPr>
    </w:p>
    <w:p w:rsidR="001C1024" w:rsidRPr="00634949" w:rsidRDefault="001C1024" w:rsidP="00573798">
      <w:pPr>
        <w:jc w:val="both"/>
        <w:rPr>
          <w:rFonts w:ascii="AvantGarde LT CondMedium" w:hAnsi="AvantGarde LT CondMedium"/>
          <w:sz w:val="32"/>
          <w:szCs w:val="32"/>
        </w:rPr>
      </w:pPr>
      <w:r w:rsidRPr="00634949">
        <w:rPr>
          <w:rFonts w:ascii="AvantGarde LT CondMedium" w:hAnsi="AvantGarde LT CondMedium"/>
          <w:sz w:val="32"/>
          <w:szCs w:val="32"/>
        </w:rPr>
        <w:t>IBRAHIM PATEL</w:t>
      </w:r>
    </w:p>
    <w:p w:rsidR="001C1024" w:rsidRPr="00634949" w:rsidRDefault="001C1024" w:rsidP="00573798">
      <w:pPr>
        <w:jc w:val="both"/>
        <w:rPr>
          <w:rFonts w:ascii="AvantGarde LT CondMedium" w:hAnsi="AvantGarde LT CondMedium"/>
          <w:sz w:val="32"/>
          <w:szCs w:val="32"/>
        </w:rPr>
      </w:pPr>
      <w:r w:rsidRPr="00634949">
        <w:rPr>
          <w:rFonts w:ascii="AvantGarde LT CondMedium" w:hAnsi="AvantGarde LT CondMedium"/>
          <w:sz w:val="32"/>
          <w:szCs w:val="32"/>
        </w:rPr>
        <w:t>me151095 [BE-ME-7B]</w:t>
      </w:r>
    </w:p>
    <w:sectPr w:rsidR="001C1024" w:rsidRPr="00634949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CD" w:rsidRDefault="007301CD" w:rsidP="00C1002E">
      <w:pPr>
        <w:spacing w:after="0" w:line="240" w:lineRule="auto"/>
      </w:pPr>
      <w:r>
        <w:separator/>
      </w:r>
    </w:p>
  </w:endnote>
  <w:endnote w:type="continuationSeparator" w:id="0">
    <w:p w:rsidR="007301CD" w:rsidRDefault="007301CD" w:rsidP="00C1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antGarde LT CondMedium">
    <w:panose1 w:val="02000606020000020004"/>
    <w:charset w:val="00"/>
    <w:family w:val="auto"/>
    <w:pitch w:val="variable"/>
    <w:sig w:usb0="80000027" w:usb1="00000000" w:usb2="00000000" w:usb3="00000000" w:csb0="00000001" w:csb1="00000000"/>
  </w:font>
  <w:font w:name="AvantGarde LT CondBook">
    <w:panose1 w:val="02000506020000020004"/>
    <w:charset w:val="00"/>
    <w:family w:val="auto"/>
    <w:pitch w:val="variable"/>
    <w:sig w:usb0="8000002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vantGarde LT CondMedium" w:eastAsiaTheme="minorEastAsia" w:hAnsi="AvantGarde LT CondMedium" w:cs="Times New Roman"/>
      </w:rPr>
      <w:id w:val="-392894267"/>
      <w:docPartObj>
        <w:docPartGallery w:val="Page Numbers (Bottom of Page)"/>
        <w:docPartUnique/>
      </w:docPartObj>
    </w:sdtPr>
    <w:sdtEndPr>
      <w:rPr>
        <w:rFonts w:eastAsiaTheme="majorEastAsia" w:cstheme="majorBidi"/>
        <w:noProof/>
        <w:color w:val="5B9BD5" w:themeColor="accent1"/>
        <w:sz w:val="40"/>
        <w:szCs w:val="40"/>
      </w:rPr>
    </w:sdtEndPr>
    <w:sdtContent>
      <w:p w:rsidR="00C15CD2" w:rsidRPr="00C15CD2" w:rsidRDefault="00C15CD2">
        <w:pPr>
          <w:pStyle w:val="Footer"/>
          <w:jc w:val="right"/>
          <w:rPr>
            <w:rFonts w:ascii="AvantGarde LT CondMedium" w:eastAsiaTheme="majorEastAsia" w:hAnsi="AvantGarde LT CondMedium" w:cstheme="majorBidi"/>
            <w:color w:val="5B9BD5" w:themeColor="accent1"/>
            <w:sz w:val="40"/>
            <w:szCs w:val="40"/>
          </w:rPr>
        </w:pPr>
        <w:r w:rsidRPr="00C15CD2">
          <w:rPr>
            <w:rFonts w:ascii="AvantGarde LT CondMedium" w:eastAsiaTheme="minorEastAsia" w:hAnsi="AvantGarde LT CondMedium" w:cs="Times New Roman"/>
          </w:rPr>
          <w:fldChar w:fldCharType="begin"/>
        </w:r>
        <w:r w:rsidRPr="00C15CD2">
          <w:rPr>
            <w:rFonts w:ascii="AvantGarde LT CondMedium" w:hAnsi="AvantGarde LT CondMedium"/>
          </w:rPr>
          <w:instrText xml:space="preserve"> PAGE   \* MERGEFORMAT </w:instrText>
        </w:r>
        <w:r w:rsidRPr="00C15CD2">
          <w:rPr>
            <w:rFonts w:ascii="AvantGarde LT CondMedium" w:eastAsiaTheme="minorEastAsia" w:hAnsi="AvantGarde LT CondMedium" w:cs="Times New Roman"/>
          </w:rPr>
          <w:fldChar w:fldCharType="separate"/>
        </w:r>
        <w:r w:rsidRPr="00C15CD2">
          <w:rPr>
            <w:rFonts w:ascii="AvantGarde LT CondMedium" w:eastAsiaTheme="majorEastAsia" w:hAnsi="AvantGarde LT CondMedium" w:cstheme="majorBidi"/>
            <w:noProof/>
            <w:color w:val="5B9BD5" w:themeColor="accent1"/>
            <w:sz w:val="40"/>
            <w:szCs w:val="40"/>
          </w:rPr>
          <w:t>5</w:t>
        </w:r>
        <w:r w:rsidRPr="00C15CD2">
          <w:rPr>
            <w:rFonts w:ascii="AvantGarde LT CondMedium" w:eastAsiaTheme="majorEastAsia" w:hAnsi="AvantGarde LT CondMedium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C15CD2" w:rsidRDefault="00C1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CD" w:rsidRDefault="007301CD" w:rsidP="00C1002E">
      <w:pPr>
        <w:spacing w:after="0" w:line="240" w:lineRule="auto"/>
      </w:pPr>
      <w:r>
        <w:separator/>
      </w:r>
    </w:p>
  </w:footnote>
  <w:footnote w:type="continuationSeparator" w:id="0">
    <w:p w:rsidR="007301CD" w:rsidRDefault="007301CD" w:rsidP="00C10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05"/>
    <w:rsid w:val="00050405"/>
    <w:rsid w:val="001C1024"/>
    <w:rsid w:val="0035742E"/>
    <w:rsid w:val="003733E6"/>
    <w:rsid w:val="004B1D91"/>
    <w:rsid w:val="00573798"/>
    <w:rsid w:val="005A67D1"/>
    <w:rsid w:val="00634949"/>
    <w:rsid w:val="007301CD"/>
    <w:rsid w:val="00A411B7"/>
    <w:rsid w:val="00A81A57"/>
    <w:rsid w:val="00C1002E"/>
    <w:rsid w:val="00C15CD2"/>
    <w:rsid w:val="00C23B62"/>
    <w:rsid w:val="00F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A2A56-D7B3-47BC-B080-EDEB018F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02E"/>
  </w:style>
  <w:style w:type="paragraph" w:styleId="Footer">
    <w:name w:val="footer"/>
    <w:basedOn w:val="Normal"/>
    <w:link w:val="FooterChar"/>
    <w:uiPriority w:val="99"/>
    <w:unhideWhenUsed/>
    <w:rsid w:val="00C10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9FED464-C169-4B8F-94E0-8DC35057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13</cp:revision>
  <cp:lastPrinted>2018-11-21T05:04:00Z</cp:lastPrinted>
  <dcterms:created xsi:type="dcterms:W3CDTF">2018-11-21T04:26:00Z</dcterms:created>
  <dcterms:modified xsi:type="dcterms:W3CDTF">2018-11-21T05:04:00Z</dcterms:modified>
</cp:coreProperties>
</file>