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1C240" w14:textId="4983CC64" w:rsidR="004A36B9" w:rsidRPr="00E94C54" w:rsidRDefault="00E94C54" w:rsidP="00E94C54">
      <w:pPr>
        <w:pStyle w:val="HTMLPreformatted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  <w:lang w:val="pt-PT"/>
        </w:rPr>
        <w:t xml:space="preserve">O Instituto escolheu o sistema Archivematica para melhor gerir o armazenamento de influxo e de longo prazo de coleções digitais. Após cuidadosa análise de vários sistemas fez a escolha no início deste ano. Metade março 2017 iniciou a implementação. Espera-se que arquivo pode ser processado através Archivematica digitais nascido para o verão e, em seguida, outros se seguirão </w:t>
      </w:r>
      <w:proofErr w:type="spellStart"/>
      <w:r>
        <w:rPr>
          <w:rFonts w:ascii="inherit" w:hAnsi="inherit"/>
          <w:color w:val="212121"/>
          <w:lang w:val="pt-PT"/>
        </w:rPr>
        <w:t>colecções</w:t>
      </w:r>
      <w:proofErr w:type="spellEnd"/>
      <w:r>
        <w:rPr>
          <w:rFonts w:ascii="inherit" w:hAnsi="inherit"/>
          <w:color w:val="212121"/>
          <w:lang w:val="pt-PT"/>
        </w:rPr>
        <w:t xml:space="preserve"> digitalizadas e os dados da investigação.</w:t>
      </w:r>
      <w:bookmarkStart w:id="0" w:name="_GoBack"/>
      <w:bookmarkEnd w:id="0"/>
    </w:p>
    <w:sectPr w:rsidR="004A36B9" w:rsidRPr="00E94C54" w:rsidSect="009F2B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34C"/>
    <w:rsid w:val="004A0A46"/>
    <w:rsid w:val="006E2FB8"/>
    <w:rsid w:val="009A334C"/>
    <w:rsid w:val="009F2B7E"/>
    <w:rsid w:val="00D63D93"/>
    <w:rsid w:val="00DE0111"/>
    <w:rsid w:val="00E94C54"/>
    <w:rsid w:val="00F25BBF"/>
    <w:rsid w:val="00F7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4C02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A3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334C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Macintosh Word</Application>
  <DocSecurity>0</DocSecurity>
  <Lines>3</Lines>
  <Paragraphs>1</Paragraphs>
  <ScaleCrop>false</ScaleCrop>
  <Company>IISG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de Ruijter</dc:creator>
  <cp:keywords/>
  <dc:description/>
  <cp:lastModifiedBy>Eric de Ruijter</cp:lastModifiedBy>
  <cp:revision>2</cp:revision>
  <dcterms:created xsi:type="dcterms:W3CDTF">2017-03-20T08:59:00Z</dcterms:created>
  <dcterms:modified xsi:type="dcterms:W3CDTF">2017-03-20T08:59:00Z</dcterms:modified>
</cp:coreProperties>
</file>