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134"/>
        <w:gridCol w:w="1666"/>
        <w:gridCol w:w="1572"/>
        <w:gridCol w:w="1691"/>
        <w:gridCol w:w="1719"/>
        <w:gridCol w:w="36"/>
        <w:gridCol w:w="36"/>
      </w:tblGrid>
      <w:tr w:rsidR="00C51C15" w:rsidRPr="00C51C15" w14:paraId="4445CB5C" w14:textId="51A5A63F" w:rsidTr="00C51C15"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30094171" w14:textId="77777777" w:rsidR="00C51C15" w:rsidRPr="00C51C15" w:rsidRDefault="00C51C15" w:rsidP="00C51C15">
            <w:pPr>
              <w:rPr>
                <w:b/>
                <w:bCs/>
              </w:rPr>
            </w:pPr>
            <w:proofErr w:type="spellStart"/>
            <w:r w:rsidRPr="00C51C15">
              <w:rPr>
                <w:b/>
                <w:bCs/>
              </w:rPr>
              <w:t>Agricultural</w:t>
            </w:r>
            <w:proofErr w:type="spellEnd"/>
            <w:r w:rsidRPr="00C51C15">
              <w:rPr>
                <w:b/>
                <w:bCs/>
              </w:rPr>
              <w:t xml:space="preserve"> Era or System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6E2056E7" w14:textId="77777777" w:rsidR="00C51C15" w:rsidRPr="00C51C15" w:rsidRDefault="00C51C15" w:rsidP="00C51C15">
            <w:pPr>
              <w:rPr>
                <w:b/>
                <w:bCs/>
              </w:rPr>
            </w:pPr>
            <w:r w:rsidRPr="00C51C15">
              <w:rPr>
                <w:b/>
                <w:bCs/>
              </w:rPr>
              <w:t>Time Period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69B2C75D" w14:textId="77777777" w:rsidR="00C51C15" w:rsidRPr="00C51C15" w:rsidRDefault="00C51C15" w:rsidP="00C51C15">
            <w:pPr>
              <w:rPr>
                <w:b/>
                <w:bCs/>
              </w:rPr>
            </w:pPr>
            <w:r w:rsidRPr="00C51C15">
              <w:rPr>
                <w:b/>
                <w:bCs/>
              </w:rPr>
              <w:t xml:space="preserve">Key </w:t>
            </w:r>
            <w:proofErr w:type="spellStart"/>
            <w:r w:rsidRPr="00C51C15">
              <w:rPr>
                <w:b/>
                <w:bCs/>
              </w:rPr>
              <w:t>Innovations</w:t>
            </w:r>
            <w:proofErr w:type="spellEnd"/>
            <w:r w:rsidRPr="00C51C15">
              <w:rPr>
                <w:b/>
                <w:bCs/>
              </w:rPr>
              <w:t xml:space="preserve"> and Techniques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0A9726E9" w14:textId="77777777" w:rsidR="00C51C15" w:rsidRPr="00C51C15" w:rsidRDefault="00C51C15" w:rsidP="00C51C15">
            <w:pPr>
              <w:rPr>
                <w:b/>
                <w:bCs/>
              </w:rPr>
            </w:pPr>
            <w:r w:rsidRPr="00C51C15">
              <w:rPr>
                <w:b/>
                <w:bCs/>
              </w:rPr>
              <w:t xml:space="preserve">Main Crops and </w:t>
            </w:r>
            <w:proofErr w:type="spellStart"/>
            <w:r w:rsidRPr="00C51C15">
              <w:rPr>
                <w:b/>
                <w:bCs/>
              </w:rPr>
              <w:t>Livestock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63BC703D" w14:textId="77777777" w:rsidR="00C51C15" w:rsidRPr="00C51C15" w:rsidRDefault="00C51C15" w:rsidP="00C51C15">
            <w:pPr>
              <w:rPr>
                <w:b/>
                <w:bCs/>
              </w:rPr>
            </w:pPr>
            <w:proofErr w:type="spellStart"/>
            <w:r w:rsidRPr="00C51C15">
              <w:rPr>
                <w:b/>
                <w:bCs/>
              </w:rPr>
              <w:t>Environmental</w:t>
            </w:r>
            <w:proofErr w:type="spellEnd"/>
            <w:r w:rsidRPr="00C51C15">
              <w:rPr>
                <w:b/>
                <w:bCs/>
              </w:rPr>
              <w:t xml:space="preserve"> and Social Impact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4F2ACBD2" w14:textId="77777777" w:rsidR="00C51C15" w:rsidRPr="00C51C15" w:rsidRDefault="00C51C15" w:rsidP="00C51C15">
            <w:pPr>
              <w:rPr>
                <w:b/>
                <w:bCs/>
              </w:rPr>
            </w:pPr>
            <w:proofErr w:type="spellStart"/>
            <w:r w:rsidRPr="00C51C15">
              <w:rPr>
                <w:b/>
                <w:bCs/>
              </w:rPr>
              <w:t>Advantages</w:t>
            </w:r>
            <w:proofErr w:type="spellEnd"/>
            <w:r w:rsidRPr="00C51C15">
              <w:rPr>
                <w:b/>
                <w:bCs/>
              </w:rPr>
              <w:t xml:space="preserve"> and </w:t>
            </w:r>
            <w:proofErr w:type="spellStart"/>
            <w:r w:rsidRPr="00C51C15">
              <w:rPr>
                <w:b/>
                <w:bCs/>
              </w:rPr>
              <w:t>Disadvantages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</w:tcPr>
          <w:p w14:paraId="37DA1433" w14:textId="006418CF" w:rsidR="00C51C15" w:rsidRPr="00C51C15" w:rsidRDefault="00C51C15" w:rsidP="00C51C1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E7AA42" w14:textId="77777777" w:rsidR="00C51C15" w:rsidRPr="00C51C15" w:rsidRDefault="00C51C15" w:rsidP="00C51C15">
            <w:pPr>
              <w:rPr>
                <w:b/>
                <w:bCs/>
              </w:rPr>
            </w:pPr>
          </w:p>
        </w:tc>
      </w:tr>
      <w:tr w:rsidR="00C51C15" w:rsidRPr="00C51C15" w14:paraId="1A230949" w14:textId="047B8AFC" w:rsidTr="00C51C15">
        <w:tc>
          <w:tcPr>
            <w:tcW w:w="0" w:type="auto"/>
            <w:tcBorders>
              <w:top w:val="nil"/>
            </w:tcBorders>
            <w:hideMark/>
          </w:tcPr>
          <w:p w14:paraId="4497524D" w14:textId="77777777" w:rsidR="00C51C15" w:rsidRPr="00C51C15" w:rsidRDefault="00C51C15" w:rsidP="00C51C15">
            <w:proofErr w:type="spellStart"/>
            <w:r w:rsidRPr="00C51C15">
              <w:t>Paleolithic</w:t>
            </w:r>
            <w:proofErr w:type="spellEnd"/>
            <w:r w:rsidRPr="00C51C15">
              <w:t xml:space="preserve"> era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C3D318E" w14:textId="77777777" w:rsidR="00C51C15" w:rsidRPr="00C51C15" w:rsidRDefault="00C51C15" w:rsidP="00C51C15">
            <w:r w:rsidRPr="00C51C15">
              <w:rPr>
                <w:lang w:val="en-US"/>
              </w:rPr>
              <w:t xml:space="preserve">Start of human life to approx. </w:t>
            </w:r>
            <w:r w:rsidRPr="00C51C15">
              <w:t>10,000 BC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2A30FC4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Nomadic hunting and gathering; primitive tools (spears, axes) made of bone, wood, and stone.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4A0C3B8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Wild grains and vegetables; hunted animals.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6814ACD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Small nomadic clans; highly dependent on natural food availability in specific areas.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91F75F6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Advantages: High mobility. Disadvantages: Food insecurity; nomadic lifestyle required constant movement.</w:t>
            </w:r>
          </w:p>
        </w:tc>
        <w:tc>
          <w:tcPr>
            <w:tcW w:w="0" w:type="auto"/>
            <w:tcBorders>
              <w:top w:val="nil"/>
            </w:tcBorders>
          </w:tcPr>
          <w:p w14:paraId="66FD2FE3" w14:textId="1B18752C" w:rsidR="00C51C15" w:rsidRPr="00C51C15" w:rsidRDefault="00C51C15" w:rsidP="00C51C15"/>
        </w:tc>
        <w:tc>
          <w:tcPr>
            <w:tcW w:w="0" w:type="auto"/>
          </w:tcPr>
          <w:p w14:paraId="128F9355" w14:textId="77777777" w:rsidR="00C51C15" w:rsidRPr="00C51C15" w:rsidRDefault="00C51C15" w:rsidP="00C51C15"/>
        </w:tc>
      </w:tr>
      <w:tr w:rsidR="00C51C15" w:rsidRPr="00C51C15" w14:paraId="006869B8" w14:textId="2913D6AF" w:rsidTr="00C51C15">
        <w:tc>
          <w:tcPr>
            <w:tcW w:w="0" w:type="auto"/>
            <w:tcBorders>
              <w:top w:val="nil"/>
            </w:tcBorders>
            <w:hideMark/>
          </w:tcPr>
          <w:p w14:paraId="4D27E59F" w14:textId="77777777" w:rsidR="00C51C15" w:rsidRPr="00C51C15" w:rsidRDefault="00C51C15" w:rsidP="00C51C15">
            <w:proofErr w:type="spellStart"/>
            <w:r w:rsidRPr="00C51C15">
              <w:t>Neolithic</w:t>
            </w:r>
            <w:proofErr w:type="spellEnd"/>
            <w:r w:rsidRPr="00C51C15">
              <w:t xml:space="preserve"> </w:t>
            </w:r>
            <w:proofErr w:type="spellStart"/>
            <w:r w:rsidRPr="00C51C15">
              <w:t>Agricultural</w:t>
            </w:r>
            <w:proofErr w:type="spellEnd"/>
            <w:r w:rsidRPr="00C51C15">
              <w:t xml:space="preserve"> </w:t>
            </w:r>
            <w:proofErr w:type="spellStart"/>
            <w:r w:rsidRPr="00C51C15">
              <w:t>Revolution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0EA0F622" w14:textId="77777777" w:rsidR="00C51C15" w:rsidRPr="00C51C15" w:rsidRDefault="00C51C15" w:rsidP="00C51C15">
            <w:r w:rsidRPr="00C51C15">
              <w:t xml:space="preserve">10,000 to 8,000 </w:t>
            </w:r>
            <w:proofErr w:type="spellStart"/>
            <w:r w:rsidRPr="00C51C15">
              <w:t>years</w:t>
            </w:r>
            <w:proofErr w:type="spellEnd"/>
            <w:r w:rsidRPr="00C51C15">
              <w:t xml:space="preserve"> ago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00F2302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Planting seeds; settled farming near water sources; primitive irrigation.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FBEE774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Wheat, barley, oats, millet, vegetables, olive trees, and grapevines.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9C24448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Shift from nomadic to settled society; first permanent settlements in the Fertile Crescent, Europe, and Asia.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CC22A6F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Advantages: Reliable food source near homes. Disadvantages: Dependence on climate and water proximity.</w:t>
            </w:r>
          </w:p>
        </w:tc>
        <w:tc>
          <w:tcPr>
            <w:tcW w:w="0" w:type="auto"/>
            <w:tcBorders>
              <w:top w:val="nil"/>
            </w:tcBorders>
          </w:tcPr>
          <w:p w14:paraId="3FE2F1F0" w14:textId="1453E6C4" w:rsidR="00C51C15" w:rsidRPr="00C51C15" w:rsidRDefault="00C51C15" w:rsidP="00C51C15"/>
        </w:tc>
        <w:tc>
          <w:tcPr>
            <w:tcW w:w="0" w:type="auto"/>
          </w:tcPr>
          <w:p w14:paraId="791FB0E4" w14:textId="77777777" w:rsidR="00C51C15" w:rsidRPr="00C51C15" w:rsidRDefault="00C51C15" w:rsidP="00C51C15"/>
        </w:tc>
      </w:tr>
      <w:tr w:rsidR="00C51C15" w:rsidRPr="00C51C15" w14:paraId="4A4DD91B" w14:textId="4FD2194E" w:rsidTr="00C51C15">
        <w:tc>
          <w:tcPr>
            <w:tcW w:w="0" w:type="auto"/>
            <w:tcBorders>
              <w:top w:val="nil"/>
            </w:tcBorders>
            <w:hideMark/>
          </w:tcPr>
          <w:p w14:paraId="40AC700A" w14:textId="77777777" w:rsidR="00C51C15" w:rsidRPr="00C51C15" w:rsidRDefault="00C51C15" w:rsidP="00C51C15">
            <w:r w:rsidRPr="00C51C15">
              <w:t xml:space="preserve">Roman </w:t>
            </w:r>
            <w:proofErr w:type="spellStart"/>
            <w:r w:rsidRPr="00C51C15">
              <w:t>Agriculture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32531251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Late Republic and Early Empire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7F277C1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Advanced irrigation; three-year crop rotation (pioneered by Sumerians).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BE90825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Standard Mediterranean crops (grains, olives, grapes).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5EA55E5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Peak in productivity and efficiency for the era.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9EE261A" w14:textId="77777777" w:rsidR="00C51C15" w:rsidRPr="00C51C15" w:rsidRDefault="00C51C15" w:rsidP="00C51C15">
            <w:r w:rsidRPr="00C51C15">
              <w:rPr>
                <w:lang w:val="en-US"/>
              </w:rPr>
              <w:t xml:space="preserve">Advantages: High efficiency and organized production. </w:t>
            </w:r>
            <w:proofErr w:type="spellStart"/>
            <w:r w:rsidRPr="00C51C15">
              <w:t>Disadvantages</w:t>
            </w:r>
            <w:proofErr w:type="spellEnd"/>
            <w:r w:rsidRPr="00C51C15">
              <w:t>: Not in source.</w:t>
            </w:r>
          </w:p>
        </w:tc>
        <w:tc>
          <w:tcPr>
            <w:tcW w:w="0" w:type="auto"/>
            <w:tcBorders>
              <w:top w:val="nil"/>
            </w:tcBorders>
          </w:tcPr>
          <w:p w14:paraId="7038B392" w14:textId="71C89D87" w:rsidR="00C51C15" w:rsidRPr="00C51C15" w:rsidRDefault="00C51C15" w:rsidP="00C51C15"/>
        </w:tc>
        <w:tc>
          <w:tcPr>
            <w:tcW w:w="0" w:type="auto"/>
          </w:tcPr>
          <w:p w14:paraId="4A21B68D" w14:textId="77777777" w:rsidR="00C51C15" w:rsidRPr="00C51C15" w:rsidRDefault="00C51C15" w:rsidP="00C51C15"/>
        </w:tc>
      </w:tr>
      <w:tr w:rsidR="00C51C15" w:rsidRPr="00C51C15" w14:paraId="364E7D41" w14:textId="0A652AAC" w:rsidTr="00C51C15">
        <w:tc>
          <w:tcPr>
            <w:tcW w:w="0" w:type="auto"/>
            <w:tcBorders>
              <w:top w:val="nil"/>
            </w:tcBorders>
            <w:hideMark/>
          </w:tcPr>
          <w:p w14:paraId="278EBE65" w14:textId="77777777" w:rsidR="00C51C15" w:rsidRPr="00C51C15" w:rsidRDefault="00C51C15" w:rsidP="00C51C15">
            <w:proofErr w:type="spellStart"/>
            <w:r w:rsidRPr="00C51C15">
              <w:t>Feudal</w:t>
            </w:r>
            <w:proofErr w:type="spellEnd"/>
            <w:r w:rsidRPr="00C51C15">
              <w:t>/</w:t>
            </w:r>
            <w:proofErr w:type="spellStart"/>
            <w:r w:rsidRPr="00C51C15">
              <w:t>Medieval</w:t>
            </w:r>
            <w:proofErr w:type="spellEnd"/>
            <w:r w:rsidRPr="00C51C15">
              <w:t xml:space="preserve"> Period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A2AFD83" w14:textId="77777777" w:rsidR="00C51C15" w:rsidRPr="00C51C15" w:rsidRDefault="00C51C15" w:rsidP="00C51C15">
            <w:r w:rsidRPr="00C51C15">
              <w:t>Middle Ages (</w:t>
            </w:r>
            <w:proofErr w:type="spellStart"/>
            <w:r w:rsidRPr="00C51C15">
              <w:t>Crusades</w:t>
            </w:r>
            <w:proofErr w:type="spellEnd"/>
            <w:r w:rsidRPr="00C51C15">
              <w:t xml:space="preserve"> era)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E4C55BE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Trade with Islamic lands introduced new species and silkworm raising.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1823AFB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Rice, sugarcane, spinach, artichokes, saffron, mulberry trees, and silkworms.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C1D8AAB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Diversification of European diet and textile materials.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45DBA01" w14:textId="77777777" w:rsidR="00C51C15" w:rsidRPr="00C51C15" w:rsidRDefault="00C51C15" w:rsidP="00C51C15">
            <w:r w:rsidRPr="00C51C15">
              <w:rPr>
                <w:lang w:val="en-US"/>
              </w:rPr>
              <w:t xml:space="preserve">Advantages: Introduction of high-value specialty crops. </w:t>
            </w:r>
            <w:proofErr w:type="spellStart"/>
            <w:r w:rsidRPr="00C51C15">
              <w:t>Disadvantages</w:t>
            </w:r>
            <w:proofErr w:type="spellEnd"/>
            <w:r w:rsidRPr="00C51C15">
              <w:t>: Not in source.</w:t>
            </w:r>
          </w:p>
        </w:tc>
        <w:tc>
          <w:tcPr>
            <w:tcW w:w="0" w:type="auto"/>
            <w:tcBorders>
              <w:top w:val="nil"/>
            </w:tcBorders>
          </w:tcPr>
          <w:p w14:paraId="4AB5AA2E" w14:textId="7D376437" w:rsidR="00C51C15" w:rsidRPr="00C51C15" w:rsidRDefault="00C51C15" w:rsidP="00C51C15"/>
        </w:tc>
        <w:tc>
          <w:tcPr>
            <w:tcW w:w="0" w:type="auto"/>
          </w:tcPr>
          <w:p w14:paraId="6622CE17" w14:textId="77777777" w:rsidR="00C51C15" w:rsidRPr="00C51C15" w:rsidRDefault="00C51C15" w:rsidP="00C51C15"/>
        </w:tc>
      </w:tr>
      <w:tr w:rsidR="00C51C15" w:rsidRPr="00C51C15" w14:paraId="1C9DA2AA" w14:textId="60493EBE" w:rsidTr="00C51C15">
        <w:tc>
          <w:tcPr>
            <w:tcW w:w="0" w:type="auto"/>
            <w:tcBorders>
              <w:top w:val="nil"/>
            </w:tcBorders>
            <w:hideMark/>
          </w:tcPr>
          <w:p w14:paraId="7C27F895" w14:textId="77777777" w:rsidR="00C51C15" w:rsidRPr="00C51C15" w:rsidRDefault="00C51C15" w:rsidP="00C51C15">
            <w:r w:rsidRPr="00C51C15">
              <w:t>Renaissance / Pre-Industrial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4786165" w14:textId="77777777" w:rsidR="00C51C15" w:rsidRPr="00C51C15" w:rsidRDefault="00C51C15" w:rsidP="00C51C15">
            <w:r w:rsidRPr="00C51C15">
              <w:t>15th to 17th Century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93D1D82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 xml:space="preserve">Elimination of fallow; cross-ploughing (parallel and perpendicular rows) to </w:t>
            </w:r>
            <w:r w:rsidRPr="00C51C15">
              <w:rPr>
                <w:lang w:val="en-US"/>
              </w:rPr>
              <w:lastRenderedPageBreak/>
              <w:t>expose more earth.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8A1D871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lastRenderedPageBreak/>
              <w:t>Fodder crops for animals; increased livestock for manure production.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3F96D8B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Improved soil fertility through manure; higher crop yields.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2EC6F7F" w14:textId="77777777" w:rsidR="00C51C15" w:rsidRPr="00C51C15" w:rsidRDefault="00C51C15" w:rsidP="00C51C15">
            <w:r w:rsidRPr="00C51C15">
              <w:rPr>
                <w:lang w:val="en-US"/>
              </w:rPr>
              <w:t xml:space="preserve">Advantages: Increased food and fodder production. </w:t>
            </w:r>
            <w:proofErr w:type="spellStart"/>
            <w:r w:rsidRPr="00C51C15">
              <w:t>Disadvantages</w:t>
            </w:r>
            <w:proofErr w:type="spellEnd"/>
            <w:r w:rsidRPr="00C51C15">
              <w:t>: Not in source.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37E3AAD" w14:textId="510C8D2A" w:rsidR="00C51C15" w:rsidRPr="00C51C15" w:rsidRDefault="00C51C15" w:rsidP="00C51C15"/>
        </w:tc>
        <w:tc>
          <w:tcPr>
            <w:tcW w:w="0" w:type="auto"/>
          </w:tcPr>
          <w:p w14:paraId="74F8D88F" w14:textId="77777777" w:rsidR="00C51C15" w:rsidRPr="00C51C15" w:rsidRDefault="00C51C15" w:rsidP="00C51C15"/>
        </w:tc>
      </w:tr>
      <w:tr w:rsidR="00C51C15" w:rsidRPr="00C51C15" w14:paraId="23B156E1" w14:textId="0998E87A" w:rsidTr="00C51C15">
        <w:tc>
          <w:tcPr>
            <w:tcW w:w="0" w:type="auto"/>
            <w:tcBorders>
              <w:top w:val="nil"/>
            </w:tcBorders>
            <w:hideMark/>
          </w:tcPr>
          <w:p w14:paraId="667626DA" w14:textId="77777777" w:rsidR="00C51C15" w:rsidRPr="00C51C15" w:rsidRDefault="00C51C15" w:rsidP="00C51C15">
            <w:proofErr w:type="spellStart"/>
            <w:r w:rsidRPr="00C51C15">
              <w:t>Columbian</w:t>
            </w:r>
            <w:proofErr w:type="spellEnd"/>
            <w:r w:rsidRPr="00C51C15">
              <w:t xml:space="preserve"> Exchange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DBD63E4" w14:textId="77777777" w:rsidR="00C51C15" w:rsidRPr="00C51C15" w:rsidRDefault="00C51C15" w:rsidP="00C51C15">
            <w:r w:rsidRPr="00C51C15">
              <w:t>Post-1492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5AE14D8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Intercontinental biological exchange of plants and animals.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2627557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To Europe: Maize, potatoes, pineapple, cocoa, tobacco, turkeys. To Americas: Wheat, grapes, olives, sugarcane, horses, cattle, pigs, sheep.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63C6066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Transformation of lifestyles; spread of diseases (smallpox, flu, syphilis) which devastated populations; rise of slave-dependent plantations.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54B0211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Advantages: Global diversification of crops. Disadvantages: Devastating diseases; growth of Atlantic slave trade.</w:t>
            </w:r>
          </w:p>
        </w:tc>
        <w:tc>
          <w:tcPr>
            <w:tcW w:w="0" w:type="auto"/>
            <w:tcBorders>
              <w:top w:val="nil"/>
            </w:tcBorders>
          </w:tcPr>
          <w:p w14:paraId="099B3E4A" w14:textId="6990667D" w:rsidR="00C51C15" w:rsidRPr="00C51C15" w:rsidRDefault="00C51C15" w:rsidP="00C51C15"/>
        </w:tc>
        <w:tc>
          <w:tcPr>
            <w:tcW w:w="0" w:type="auto"/>
          </w:tcPr>
          <w:p w14:paraId="4A1B53FB" w14:textId="77777777" w:rsidR="00C51C15" w:rsidRPr="00C51C15" w:rsidRDefault="00C51C15" w:rsidP="00C51C15"/>
        </w:tc>
      </w:tr>
      <w:tr w:rsidR="00C51C15" w:rsidRPr="00C51C15" w14:paraId="5E8ADE10" w14:textId="15719EDA" w:rsidTr="00C51C15">
        <w:tc>
          <w:tcPr>
            <w:tcW w:w="0" w:type="auto"/>
            <w:tcBorders>
              <w:top w:val="nil"/>
            </w:tcBorders>
            <w:hideMark/>
          </w:tcPr>
          <w:p w14:paraId="655EBFD7" w14:textId="77777777" w:rsidR="00C51C15" w:rsidRPr="00C51C15" w:rsidRDefault="00C51C15" w:rsidP="00C51C15">
            <w:r w:rsidRPr="00C51C15">
              <w:t xml:space="preserve">Industrial </w:t>
            </w:r>
            <w:proofErr w:type="spellStart"/>
            <w:r w:rsidRPr="00C51C15">
              <w:t>Revolution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7EF28D98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Early 1700s to Late 1800s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A2EEF0A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Jethro Tull's seed drill; McCormick reaper; use of steam power; clover/legumes to restore fertility; livestock breeding.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5951EFC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Wool and cotton for textiles; clover; larger herds of cattle.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4D286E9" w14:textId="77777777" w:rsidR="00C51C15" w:rsidRPr="00C51C15" w:rsidRDefault="00C51C15" w:rsidP="00C51C15">
            <w:pPr>
              <w:rPr>
                <w:lang w:val="en-US"/>
              </w:rPr>
            </w:pPr>
            <w:proofErr w:type="gramStart"/>
            <w:r w:rsidRPr="00C51C15">
              <w:rPr>
                <w:lang w:val="en-US"/>
              </w:rPr>
              <w:t>Reduced need for</w:t>
            </w:r>
            <w:proofErr w:type="gramEnd"/>
            <w:r w:rsidRPr="00C51C15">
              <w:rPr>
                <w:lang w:val="en-US"/>
              </w:rPr>
              <w:t xml:space="preserve"> labor; allowed urbanization as fewer farmers could feed city factory workers.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B8E5890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Advantages: Massive increase in productivity and food security. Disadvantages: Displacement of rural labor.</w:t>
            </w:r>
          </w:p>
        </w:tc>
        <w:tc>
          <w:tcPr>
            <w:tcW w:w="0" w:type="auto"/>
            <w:tcBorders>
              <w:top w:val="nil"/>
            </w:tcBorders>
          </w:tcPr>
          <w:p w14:paraId="6EE83D77" w14:textId="63B8A844" w:rsidR="00C51C15" w:rsidRPr="00C51C15" w:rsidRDefault="00C51C15" w:rsidP="00C51C15"/>
        </w:tc>
        <w:tc>
          <w:tcPr>
            <w:tcW w:w="0" w:type="auto"/>
          </w:tcPr>
          <w:p w14:paraId="42E7BC6E" w14:textId="77777777" w:rsidR="00C51C15" w:rsidRPr="00C51C15" w:rsidRDefault="00C51C15" w:rsidP="00C51C15"/>
        </w:tc>
      </w:tr>
      <w:tr w:rsidR="00C51C15" w:rsidRPr="00C51C15" w14:paraId="2C4E9E42" w14:textId="4F349A62" w:rsidTr="00C51C15">
        <w:tc>
          <w:tcPr>
            <w:tcW w:w="0" w:type="auto"/>
            <w:tcBorders>
              <w:top w:val="nil"/>
            </w:tcBorders>
            <w:hideMark/>
          </w:tcPr>
          <w:p w14:paraId="1075F1F1" w14:textId="77777777" w:rsidR="00C51C15" w:rsidRPr="00C51C15" w:rsidRDefault="00C51C15" w:rsidP="00C51C15">
            <w:r w:rsidRPr="00C51C15">
              <w:t xml:space="preserve">20th Century </w:t>
            </w:r>
            <w:proofErr w:type="spellStart"/>
            <w:r w:rsidRPr="00C51C15">
              <w:t>Conventional</w:t>
            </w:r>
            <w:proofErr w:type="spellEnd"/>
            <w:r w:rsidRPr="00C51C15">
              <w:t xml:space="preserve"> Farming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7CF7422" w14:textId="77777777" w:rsidR="00C51C15" w:rsidRPr="00C51C15" w:rsidRDefault="00C51C15" w:rsidP="00C51C15">
            <w:r w:rsidRPr="00C51C15">
              <w:t>20th Century to Present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CA6FE11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Synthetic chemicals, pesticides, fertilizers; genetic modification; heavy machinery; massive antibiotic use.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D6D911D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Uniform monoculture crops; high-density livestock.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F64F58D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 xml:space="preserve">Soil compaction, </w:t>
            </w:r>
            <w:proofErr w:type="gramStart"/>
            <w:r w:rsidRPr="00C51C15">
              <w:rPr>
                <w:lang w:val="en-US"/>
              </w:rPr>
              <w:t>water-logging</w:t>
            </w:r>
            <w:proofErr w:type="gramEnd"/>
            <w:r w:rsidRPr="00C51C15">
              <w:rPr>
                <w:lang w:val="en-US"/>
              </w:rPr>
              <w:t>, groundwater pollution, desertification, and antibiotic-resistant bacteria.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F2D1158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Advantages: Maximum yield, inexpensive and abundant food. Disadvantages: Loss of biodiversity; environmental degradation; health risks from chemical residues.</w:t>
            </w:r>
          </w:p>
        </w:tc>
        <w:tc>
          <w:tcPr>
            <w:tcW w:w="0" w:type="auto"/>
            <w:tcBorders>
              <w:top w:val="nil"/>
            </w:tcBorders>
          </w:tcPr>
          <w:p w14:paraId="4EFF1ED5" w14:textId="3E1C3742" w:rsidR="00C51C15" w:rsidRPr="00C51C15" w:rsidRDefault="00C51C15" w:rsidP="00C51C15"/>
        </w:tc>
        <w:tc>
          <w:tcPr>
            <w:tcW w:w="0" w:type="auto"/>
          </w:tcPr>
          <w:p w14:paraId="301373F3" w14:textId="77777777" w:rsidR="00C51C15" w:rsidRPr="00C51C15" w:rsidRDefault="00C51C15" w:rsidP="00C51C15"/>
        </w:tc>
      </w:tr>
      <w:tr w:rsidR="00C51C15" w:rsidRPr="00C51C15" w14:paraId="03AC679F" w14:textId="7553FCA7" w:rsidTr="00C51C15">
        <w:tc>
          <w:tcPr>
            <w:tcW w:w="0" w:type="auto"/>
            <w:tcBorders>
              <w:top w:val="nil"/>
            </w:tcBorders>
            <w:hideMark/>
          </w:tcPr>
          <w:p w14:paraId="5F1A0B63" w14:textId="77777777" w:rsidR="00C51C15" w:rsidRPr="00C51C15" w:rsidRDefault="00C51C15" w:rsidP="00C51C15">
            <w:proofErr w:type="spellStart"/>
            <w:r w:rsidRPr="00C51C15">
              <w:t>Organic</w:t>
            </w:r>
            <w:proofErr w:type="spellEnd"/>
            <w:r w:rsidRPr="00C51C15">
              <w:t xml:space="preserve"> and </w:t>
            </w:r>
            <w:proofErr w:type="spellStart"/>
            <w:r w:rsidRPr="00C51C15">
              <w:t>Sustainable</w:t>
            </w:r>
            <w:proofErr w:type="spellEnd"/>
            <w:r w:rsidRPr="00C51C15">
              <w:t xml:space="preserve"> Farming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533C4C3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1930s/40s (Organic) to 1990s (SARD)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E10209E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 xml:space="preserve">Crop rotation, green manure, compost, biological pest control (natural predators); </w:t>
            </w:r>
            <w:r w:rsidRPr="00C51C15">
              <w:rPr>
                <w:lang w:val="en-US"/>
              </w:rPr>
              <w:lastRenderedPageBreak/>
              <w:t>limited/no synthetic chemicals.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BC01495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lastRenderedPageBreak/>
              <w:t>Authentic, fresh, and genetically non-</w:t>
            </w:r>
            <w:r w:rsidRPr="00C51C15">
              <w:rPr>
                <w:lang w:val="en-US"/>
              </w:rPr>
              <w:lastRenderedPageBreak/>
              <w:t>engineered products.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2E26109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lastRenderedPageBreak/>
              <w:t xml:space="preserve">Reduced environmental impact; protection of air, water, and soil health; </w:t>
            </w:r>
            <w:r w:rsidRPr="00C51C15">
              <w:rPr>
                <w:lang w:val="en-US"/>
              </w:rPr>
              <w:lastRenderedPageBreak/>
              <w:t>focuses on future generations (sustainability).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1B165FE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lastRenderedPageBreak/>
              <w:t xml:space="preserve">Advantages: Healthier food; environmental protection. Disadvantages: Difficult to </w:t>
            </w:r>
            <w:r w:rsidRPr="00C51C15">
              <w:rPr>
                <w:lang w:val="en-US"/>
              </w:rPr>
              <w:lastRenderedPageBreak/>
              <w:t>balance profits with environmental needs.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DA2A54E" w14:textId="5B80B0CC" w:rsidR="00C51C15" w:rsidRPr="00C51C15" w:rsidRDefault="00C51C15" w:rsidP="00C51C15"/>
        </w:tc>
        <w:tc>
          <w:tcPr>
            <w:tcW w:w="0" w:type="auto"/>
          </w:tcPr>
          <w:p w14:paraId="32108888" w14:textId="77777777" w:rsidR="00C51C15" w:rsidRPr="00C51C15" w:rsidRDefault="00C51C15" w:rsidP="00C51C15"/>
        </w:tc>
      </w:tr>
      <w:tr w:rsidR="00C51C15" w:rsidRPr="00C51C15" w14:paraId="293FF4CA" w14:textId="3F52989B" w:rsidTr="00C51C15">
        <w:tc>
          <w:tcPr>
            <w:tcW w:w="0" w:type="auto"/>
            <w:tcBorders>
              <w:top w:val="nil"/>
            </w:tcBorders>
            <w:hideMark/>
          </w:tcPr>
          <w:p w14:paraId="081000C7" w14:textId="77777777" w:rsidR="00C51C15" w:rsidRPr="00C51C15" w:rsidRDefault="00C51C15" w:rsidP="00C51C15">
            <w:proofErr w:type="spellStart"/>
            <w:r w:rsidRPr="00C51C15">
              <w:t>Biodynamic</w:t>
            </w:r>
            <w:proofErr w:type="spellEnd"/>
            <w:r w:rsidRPr="00C51C15">
              <w:t xml:space="preserve"> Farming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8FA86BE" w14:textId="77777777" w:rsidR="00C51C15" w:rsidRPr="00C51C15" w:rsidRDefault="00C51C15" w:rsidP="00C51C15">
            <w:proofErr w:type="spellStart"/>
            <w:r w:rsidRPr="00C51C15">
              <w:t>Modern</w:t>
            </w:r>
            <w:proofErr w:type="spellEnd"/>
            <w:r w:rsidRPr="00C51C15">
              <w:t xml:space="preserve"> era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E10068E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Fermented herbal preparations; field sprays; consideration of cosmic forces; exclusion of chemical products.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7D86620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Ecologically oriented plant and livestock production.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3D2D33C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Ensures soil fertility and livestock well-being; reduces detrimental effects of chemical-dependent systems.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9FE7726" w14:textId="77777777" w:rsidR="00C51C15" w:rsidRPr="00C51C15" w:rsidRDefault="00C51C15" w:rsidP="00C51C15">
            <w:r w:rsidRPr="00C51C15">
              <w:rPr>
                <w:lang w:val="en-US"/>
              </w:rPr>
              <w:t xml:space="preserve">Advantages: High sustainability and soil health. </w:t>
            </w:r>
            <w:proofErr w:type="spellStart"/>
            <w:r w:rsidRPr="00C51C15">
              <w:t>Disadvantages</w:t>
            </w:r>
            <w:proofErr w:type="spellEnd"/>
            <w:r w:rsidRPr="00C51C15">
              <w:t>: Not in source.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22D91D3" w14:textId="730B696F" w:rsidR="00C51C15" w:rsidRPr="00C51C15" w:rsidRDefault="00C51C15" w:rsidP="00C51C15"/>
        </w:tc>
        <w:tc>
          <w:tcPr>
            <w:tcW w:w="0" w:type="auto"/>
          </w:tcPr>
          <w:p w14:paraId="5EB54BEC" w14:textId="77777777" w:rsidR="00C51C15" w:rsidRPr="00C51C15" w:rsidRDefault="00C51C15" w:rsidP="00C51C15"/>
        </w:tc>
      </w:tr>
      <w:tr w:rsidR="00C51C15" w:rsidRPr="00C51C15" w14:paraId="07D59F80" w14:textId="6C2E7FDD" w:rsidTr="00C51C15">
        <w:tc>
          <w:tcPr>
            <w:tcW w:w="0" w:type="auto"/>
            <w:tcBorders>
              <w:top w:val="nil"/>
            </w:tcBorders>
            <w:hideMark/>
          </w:tcPr>
          <w:p w14:paraId="159EB883" w14:textId="77777777" w:rsidR="00C51C15" w:rsidRPr="00C51C15" w:rsidRDefault="00C51C15" w:rsidP="00C51C15">
            <w:proofErr w:type="spellStart"/>
            <w:r w:rsidRPr="00C51C15">
              <w:t>Hydroponics</w:t>
            </w:r>
            <w:proofErr w:type="spellEnd"/>
            <w:r w:rsidRPr="00C51C15">
              <w:t xml:space="preserve"> and </w:t>
            </w:r>
            <w:proofErr w:type="spellStart"/>
            <w:r w:rsidRPr="00C51C15">
              <w:t>Aeroponics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05193CE1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1930s (origin) to Future (2050 targets)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4413B90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Soilless growth; nutrient-rich water solutions (Drip, Ebb &amp; Flow, N.F.T.); air-based growth (Aeroponics) with misting cycles.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596C327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Vegetables and plants suitable for indoor/urban settings.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3C97FB7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Reduced water and land use; vertical/urban farming; year-round harvesting.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4357370" w14:textId="77777777" w:rsidR="00C51C15" w:rsidRPr="00C51C15" w:rsidRDefault="00C51C15" w:rsidP="00C51C15">
            <w:pPr>
              <w:rPr>
                <w:lang w:val="en-US"/>
              </w:rPr>
            </w:pPr>
            <w:r w:rsidRPr="00C51C15">
              <w:rPr>
                <w:lang w:val="en-US"/>
              </w:rPr>
              <w:t>Advantages: 50% faster growth; no herbicides needed. Disadvantages: Aeroponics systems are expensive and prone to bacteria if not disinfected.</w:t>
            </w:r>
          </w:p>
        </w:tc>
        <w:tc>
          <w:tcPr>
            <w:tcW w:w="0" w:type="auto"/>
            <w:vAlign w:val="center"/>
            <w:hideMark/>
          </w:tcPr>
          <w:p w14:paraId="319A4F01" w14:textId="77777777" w:rsidR="00C51C15" w:rsidRPr="00C51C15" w:rsidRDefault="00C51C15" w:rsidP="00C51C15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EEC270A" w14:textId="77777777" w:rsidR="00C51C15" w:rsidRPr="00C51C15" w:rsidRDefault="00C51C15" w:rsidP="00C51C15">
            <w:pPr>
              <w:rPr>
                <w:lang w:val="en-US"/>
              </w:rPr>
            </w:pPr>
          </w:p>
        </w:tc>
      </w:tr>
    </w:tbl>
    <w:p w14:paraId="2E63FC09" w14:textId="77777777" w:rsidR="008C3106" w:rsidRPr="00C51C15" w:rsidRDefault="008C3106" w:rsidP="00C51C15">
      <w:pPr>
        <w:rPr>
          <w:lang w:val="en-US"/>
        </w:rPr>
      </w:pPr>
    </w:p>
    <w:sectPr w:rsidR="008C3106" w:rsidRPr="00C51C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15"/>
    <w:rsid w:val="00663F08"/>
    <w:rsid w:val="008C3106"/>
    <w:rsid w:val="00A33B26"/>
    <w:rsid w:val="00C5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B4AF7"/>
  <w15:chartTrackingRefBased/>
  <w15:docId w15:val="{2125F06D-A386-4793-B5C8-7D169AF7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1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1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1C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1C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1C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1C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1C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1C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1C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1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1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1C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1C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1C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1C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1C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1C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1C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1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1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1C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1C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1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1C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1C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1C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1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1C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1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595</Words>
  <Characters>4142</Characters>
  <Application>Microsoft Office Word</Application>
  <DocSecurity>0</DocSecurity>
  <Lines>517</Lines>
  <Paragraphs>92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Crespi</dc:creator>
  <cp:keywords/>
  <dc:description/>
  <cp:lastModifiedBy>Massimiliano Crespi</cp:lastModifiedBy>
  <cp:revision>1</cp:revision>
  <dcterms:created xsi:type="dcterms:W3CDTF">2026-03-08T07:49:00Z</dcterms:created>
  <dcterms:modified xsi:type="dcterms:W3CDTF">2026-03-08T07:52:00Z</dcterms:modified>
</cp:coreProperties>
</file>