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2790"/>
        <w:gridCol w:w="2970"/>
        <w:gridCol w:w="2560"/>
        <w:gridCol w:w="2028"/>
        <w:gridCol w:w="2468"/>
        <w:gridCol w:w="36"/>
      </w:tblGrid>
      <w:tr w:rsidR="005411DB" w:rsidRPr="005411DB" w14:paraId="4E9DB377" w14:textId="77777777" w:rsidTr="005411DB"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7671946A" w14:textId="77777777" w:rsidR="005411DB" w:rsidRPr="005411DB" w:rsidRDefault="005411DB" w:rsidP="005411DB">
            <w:pPr>
              <w:rPr>
                <w:b/>
                <w:bCs/>
              </w:rPr>
            </w:pPr>
            <w:proofErr w:type="spellStart"/>
            <w:r w:rsidRPr="005411DB">
              <w:rPr>
                <w:b/>
                <w:bCs/>
              </w:rPr>
              <w:t>Cultivation</w:t>
            </w:r>
            <w:proofErr w:type="spellEnd"/>
            <w:r w:rsidRPr="005411DB">
              <w:rPr>
                <w:b/>
                <w:bCs/>
              </w:rPr>
              <w:t xml:space="preserve"> Method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7E579506" w14:textId="77777777" w:rsidR="005411DB" w:rsidRPr="005411DB" w:rsidRDefault="005411DB" w:rsidP="005411DB">
            <w:pPr>
              <w:rPr>
                <w:b/>
                <w:bCs/>
              </w:rPr>
            </w:pPr>
            <w:r w:rsidRPr="005411DB">
              <w:rPr>
                <w:b/>
                <w:bCs/>
              </w:rPr>
              <w:t>Key Techniques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00FD0464" w14:textId="77777777" w:rsidR="005411DB" w:rsidRPr="005411DB" w:rsidRDefault="005411DB" w:rsidP="005411DB">
            <w:pPr>
              <w:rPr>
                <w:b/>
                <w:bCs/>
              </w:rPr>
            </w:pPr>
            <w:proofErr w:type="spellStart"/>
            <w:r w:rsidRPr="005411DB">
              <w:rPr>
                <w:b/>
                <w:bCs/>
              </w:rPr>
              <w:t>Environmental</w:t>
            </w:r>
            <w:proofErr w:type="spellEnd"/>
            <w:r w:rsidRPr="005411DB">
              <w:rPr>
                <w:b/>
                <w:bCs/>
              </w:rPr>
              <w:t xml:space="preserve"> Benefits</w:t>
            </w:r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059E1186" w14:textId="77777777" w:rsidR="005411DB" w:rsidRPr="005411DB" w:rsidRDefault="005411DB" w:rsidP="005411DB">
            <w:pPr>
              <w:rPr>
                <w:b/>
                <w:bCs/>
              </w:rPr>
            </w:pPr>
            <w:r w:rsidRPr="005411DB">
              <w:rPr>
                <w:b/>
                <w:bCs/>
              </w:rPr>
              <w:t xml:space="preserve">Challenges or </w:t>
            </w:r>
            <w:proofErr w:type="spellStart"/>
            <w:r w:rsidRPr="005411DB">
              <w:rPr>
                <w:b/>
                <w:bCs/>
              </w:rPr>
              <w:t>Disadvantages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1C130711" w14:textId="77777777" w:rsidR="005411DB" w:rsidRPr="005411DB" w:rsidRDefault="005411DB" w:rsidP="005411DB">
            <w:pPr>
              <w:rPr>
                <w:b/>
                <w:bCs/>
              </w:rPr>
            </w:pPr>
            <w:proofErr w:type="spellStart"/>
            <w:r w:rsidRPr="005411DB">
              <w:rPr>
                <w:b/>
                <w:bCs/>
              </w:rPr>
              <w:t>Relevant</w:t>
            </w:r>
            <w:proofErr w:type="spellEnd"/>
            <w:r w:rsidRPr="005411DB">
              <w:rPr>
                <w:b/>
                <w:bCs/>
              </w:rPr>
              <w:t xml:space="preserve"> Locations or </w:t>
            </w:r>
            <w:proofErr w:type="spellStart"/>
            <w:r w:rsidRPr="005411DB">
              <w:rPr>
                <w:b/>
                <w:bCs/>
              </w:rPr>
              <w:t>Examples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  <w:hideMark/>
          </w:tcPr>
          <w:p w14:paraId="2102DDCB" w14:textId="77777777" w:rsidR="005411DB" w:rsidRPr="005411DB" w:rsidRDefault="005411DB" w:rsidP="005411DB">
            <w:pPr>
              <w:rPr>
                <w:b/>
                <w:bCs/>
              </w:rPr>
            </w:pPr>
            <w:r w:rsidRPr="005411DB">
              <w:rPr>
                <w:b/>
                <w:bCs/>
              </w:rPr>
              <w:t>Goal/</w:t>
            </w:r>
            <w:proofErr w:type="spellStart"/>
            <w:r w:rsidRPr="005411DB">
              <w:rPr>
                <w:b/>
                <w:bCs/>
              </w:rPr>
              <w:t>Objective</w:t>
            </w:r>
            <w:proofErr w:type="spellEnd"/>
          </w:p>
        </w:tc>
        <w:tc>
          <w:tcPr>
            <w:tcW w:w="0" w:type="auto"/>
            <w:tcBorders>
              <w:top w:val="nil"/>
              <w:bottom w:val="nil"/>
            </w:tcBorders>
            <w:vAlign w:val="bottom"/>
          </w:tcPr>
          <w:p w14:paraId="06037B4C" w14:textId="2D034A85" w:rsidR="005411DB" w:rsidRPr="005411DB" w:rsidRDefault="005411DB" w:rsidP="005411DB">
            <w:pPr>
              <w:rPr>
                <w:b/>
                <w:bCs/>
              </w:rPr>
            </w:pPr>
          </w:p>
        </w:tc>
      </w:tr>
      <w:tr w:rsidR="005411DB" w:rsidRPr="005411DB" w14:paraId="2AA75417" w14:textId="77777777" w:rsidTr="005411DB">
        <w:tc>
          <w:tcPr>
            <w:tcW w:w="0" w:type="auto"/>
            <w:tcBorders>
              <w:top w:val="nil"/>
            </w:tcBorders>
            <w:hideMark/>
          </w:tcPr>
          <w:p w14:paraId="12FABBCE" w14:textId="77777777" w:rsidR="005411DB" w:rsidRPr="005411DB" w:rsidRDefault="005411DB" w:rsidP="005411DB">
            <w:proofErr w:type="spellStart"/>
            <w:r w:rsidRPr="005411DB">
              <w:t>Organic</w:t>
            </w:r>
            <w:proofErr w:type="spellEnd"/>
            <w:r w:rsidRPr="005411DB">
              <w:t xml:space="preserve"> Farming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8038848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Soil management (manure, compost, cover crops, green manure), crop rotation, prohibition of artificial fertilizers and pesticides.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A8FFFB4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Conservation of soil and water, lures beneficial insects (ladybirds), reduces disease susceptibility, and avoids soil depletion.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1519C86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High production costs and consumer prices; debate regarding the capacity to meet global food demand.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2EE652C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Farms complying with EU or USDA Organic standards.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EAC0E11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 xml:space="preserve">To produce food respecting nature and animal welfare </w:t>
            </w:r>
            <w:proofErr w:type="gramStart"/>
            <w:r w:rsidRPr="005411DB">
              <w:rPr>
                <w:lang w:val="en-US"/>
              </w:rPr>
              <w:t>through the use of</w:t>
            </w:r>
            <w:proofErr w:type="gramEnd"/>
            <w:r w:rsidRPr="005411DB">
              <w:rPr>
                <w:lang w:val="en-US"/>
              </w:rPr>
              <w:t xml:space="preserve"> renewable resources.</w:t>
            </w:r>
          </w:p>
        </w:tc>
        <w:tc>
          <w:tcPr>
            <w:tcW w:w="0" w:type="auto"/>
            <w:tcBorders>
              <w:top w:val="nil"/>
            </w:tcBorders>
          </w:tcPr>
          <w:p w14:paraId="29A499A7" w14:textId="724E9745" w:rsidR="005411DB" w:rsidRPr="005411DB" w:rsidRDefault="005411DB" w:rsidP="005411DB"/>
        </w:tc>
      </w:tr>
      <w:tr w:rsidR="005411DB" w:rsidRPr="005411DB" w14:paraId="7B414FC1" w14:textId="77777777" w:rsidTr="005411DB">
        <w:tc>
          <w:tcPr>
            <w:tcW w:w="0" w:type="auto"/>
            <w:tcBorders>
              <w:top w:val="nil"/>
            </w:tcBorders>
            <w:hideMark/>
          </w:tcPr>
          <w:p w14:paraId="7051C793" w14:textId="77777777" w:rsidR="005411DB" w:rsidRPr="005411DB" w:rsidRDefault="005411DB" w:rsidP="005411DB">
            <w:r w:rsidRPr="005411DB">
              <w:t>Greenhouse Farming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C624EB6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Controlled environment structures (glass/plastic), hydroponics, aeroponics, vertical farming, solar-powered operations.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2725CC8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Recycles water and waste, potential for reforesting rural areas, and protects crops from adverse environmental parameters.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85E3521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Large-scale operations often focus on monocultures; risk of synthetic fertilizer overuse if not managed sustainably.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1290FFA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Large-scale farms (cucumbers, berries); skyscraper buildings (vertical farming).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1F56AD42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To grow ornamental and vegetable crops under controlled conditions, reducing transportation and land overuse.</w:t>
            </w:r>
          </w:p>
        </w:tc>
        <w:tc>
          <w:tcPr>
            <w:tcW w:w="0" w:type="auto"/>
            <w:tcBorders>
              <w:top w:val="nil"/>
            </w:tcBorders>
          </w:tcPr>
          <w:p w14:paraId="5B4182BC" w14:textId="4C0E32CB" w:rsidR="005411DB" w:rsidRPr="005411DB" w:rsidRDefault="005411DB" w:rsidP="005411DB"/>
        </w:tc>
      </w:tr>
      <w:tr w:rsidR="005411DB" w:rsidRPr="005411DB" w14:paraId="7ECA4505" w14:textId="77777777" w:rsidTr="005411DB">
        <w:tc>
          <w:tcPr>
            <w:tcW w:w="0" w:type="auto"/>
            <w:tcBorders>
              <w:top w:val="nil"/>
            </w:tcBorders>
            <w:hideMark/>
          </w:tcPr>
          <w:p w14:paraId="139DA563" w14:textId="77777777" w:rsidR="005411DB" w:rsidRPr="005411DB" w:rsidRDefault="005411DB" w:rsidP="005411DB">
            <w:r w:rsidRPr="005411DB">
              <w:t xml:space="preserve">Urban </w:t>
            </w:r>
            <w:proofErr w:type="spellStart"/>
            <w:r w:rsidRPr="005411DB">
              <w:t>Agriculture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hideMark/>
          </w:tcPr>
          <w:p w14:paraId="21DE8DA0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Cultivation of fruits, herbs, and vegetables in cities; rainwater harvesting; rooftop and patio gardens.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71EBF19D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Reduces "food miles," increases urban greenery, reduces harmful runoff, and counters the heat-island effect.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3A1009C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High land costs, potential soil contamination (lead, arsenic), cramped conditions, and limited access to water or sunlight.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2A11BCA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New York City; hotels with rooftop gardens.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9B3FA4A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To grow food and raise animals in cities to provide social, health, economic, and ecological benefits.</w:t>
            </w:r>
          </w:p>
        </w:tc>
        <w:tc>
          <w:tcPr>
            <w:tcW w:w="0" w:type="auto"/>
            <w:tcBorders>
              <w:top w:val="nil"/>
            </w:tcBorders>
          </w:tcPr>
          <w:p w14:paraId="58959D8E" w14:textId="57BF71FB" w:rsidR="005411DB" w:rsidRPr="005411DB" w:rsidRDefault="005411DB" w:rsidP="005411DB"/>
        </w:tc>
      </w:tr>
      <w:tr w:rsidR="005411DB" w:rsidRPr="005411DB" w14:paraId="75C7D55B" w14:textId="77777777" w:rsidTr="005411DB">
        <w:tc>
          <w:tcPr>
            <w:tcW w:w="0" w:type="auto"/>
            <w:tcBorders>
              <w:top w:val="nil"/>
            </w:tcBorders>
            <w:hideMark/>
          </w:tcPr>
          <w:p w14:paraId="30C6DB5C" w14:textId="77777777" w:rsidR="005411DB" w:rsidRPr="005411DB" w:rsidRDefault="005411DB" w:rsidP="005411DB">
            <w:proofErr w:type="spellStart"/>
            <w:r w:rsidRPr="005411DB">
              <w:t>Agroforestry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hideMark/>
          </w:tcPr>
          <w:p w14:paraId="57DA2CB7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Intercropping trees with food and fodder crops; managing trees integrated with crops and/or animal systems.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7F24F94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Carbon sequestration, reduction of soil erosion (hedgerows/contour planting), nitrogen fixation, and flood mitigation.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5E3DE92" w14:textId="77777777" w:rsidR="005411DB" w:rsidRPr="005411DB" w:rsidRDefault="005411DB" w:rsidP="005411DB">
            <w:r w:rsidRPr="005411DB">
              <w:t>Not in source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21DE5FE8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Integrated production systems (crop-livestock, agropastoral).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B120B17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To mitigate climate change through carbon sequestration and improved land use efficiency.</w:t>
            </w:r>
          </w:p>
        </w:tc>
        <w:tc>
          <w:tcPr>
            <w:tcW w:w="0" w:type="auto"/>
            <w:tcBorders>
              <w:top w:val="nil"/>
            </w:tcBorders>
          </w:tcPr>
          <w:p w14:paraId="2E4059F5" w14:textId="66849B06" w:rsidR="005411DB" w:rsidRPr="005411DB" w:rsidRDefault="005411DB" w:rsidP="005411DB"/>
        </w:tc>
      </w:tr>
      <w:tr w:rsidR="005411DB" w:rsidRPr="005411DB" w14:paraId="411C960E" w14:textId="77777777" w:rsidTr="005411DB">
        <w:tc>
          <w:tcPr>
            <w:tcW w:w="0" w:type="auto"/>
            <w:tcBorders>
              <w:top w:val="nil"/>
            </w:tcBorders>
            <w:hideMark/>
          </w:tcPr>
          <w:p w14:paraId="0E50FD98" w14:textId="77777777" w:rsidR="005411DB" w:rsidRPr="005411DB" w:rsidRDefault="005411DB" w:rsidP="005411DB">
            <w:proofErr w:type="spellStart"/>
            <w:r w:rsidRPr="005411DB">
              <w:lastRenderedPageBreak/>
              <w:t>Sustainable</w:t>
            </w:r>
            <w:proofErr w:type="spellEnd"/>
            <w:r w:rsidRPr="005411DB">
              <w:t xml:space="preserve"> </w:t>
            </w:r>
            <w:proofErr w:type="spellStart"/>
            <w:r w:rsidRPr="005411DB">
              <w:t>Agriculture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hideMark/>
          </w:tcPr>
          <w:p w14:paraId="541D7BAC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Crop rotation, conservation tillage, biodiversity promotion, pasture-based livestock husbandry, and avoidance of hazardous pesticides.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0A1E4BF5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Protects environment and biodiversity, maintains healthy ecosystems, and ensures safety for workers and consumers.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47549AA5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Requires intensive and responsible management of livestock waste to prevent pathogen exposure.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13BD7EF7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Sustainable farms and sustainable livestock systems.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67BC8718" w14:textId="77777777" w:rsidR="005411DB" w:rsidRPr="005411DB" w:rsidRDefault="005411DB" w:rsidP="005411DB">
            <w:pPr>
              <w:rPr>
                <w:lang w:val="en-US"/>
              </w:rPr>
            </w:pPr>
            <w:proofErr w:type="gramStart"/>
            <w:r w:rsidRPr="005411DB">
              <w:rPr>
                <w:lang w:val="en-US"/>
              </w:rPr>
              <w:t>To produce</w:t>
            </w:r>
            <w:proofErr w:type="gramEnd"/>
            <w:r w:rsidRPr="005411DB">
              <w:rPr>
                <w:lang w:val="en-US"/>
              </w:rPr>
              <w:t xml:space="preserve"> food and fiber while protecting the environment, public health, and animal welfare.</w:t>
            </w:r>
          </w:p>
        </w:tc>
        <w:tc>
          <w:tcPr>
            <w:tcW w:w="0" w:type="auto"/>
            <w:tcBorders>
              <w:top w:val="nil"/>
            </w:tcBorders>
          </w:tcPr>
          <w:p w14:paraId="46979ADB" w14:textId="083C2427" w:rsidR="005411DB" w:rsidRPr="005411DB" w:rsidRDefault="005411DB" w:rsidP="005411DB"/>
        </w:tc>
      </w:tr>
      <w:tr w:rsidR="005411DB" w:rsidRPr="005411DB" w14:paraId="3ADE90D8" w14:textId="77777777" w:rsidTr="005411DB">
        <w:tc>
          <w:tcPr>
            <w:tcW w:w="0" w:type="auto"/>
            <w:tcBorders>
              <w:top w:val="nil"/>
            </w:tcBorders>
            <w:hideMark/>
          </w:tcPr>
          <w:p w14:paraId="00B57068" w14:textId="77777777" w:rsidR="005411DB" w:rsidRPr="005411DB" w:rsidRDefault="005411DB" w:rsidP="005411DB">
            <w:r w:rsidRPr="005411DB">
              <w:t xml:space="preserve">Industrial </w:t>
            </w:r>
            <w:proofErr w:type="spellStart"/>
            <w:r w:rsidRPr="005411DB">
              <w:t>Agriculture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hideMark/>
          </w:tcPr>
          <w:p w14:paraId="4BA5E6AD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Monoculture (monocropping), heavy use of chemical inputs (synthetic fertilizers, pesticides), genetically modified crops, and high mechanization.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68F4AB9" w14:textId="77777777" w:rsidR="005411DB" w:rsidRPr="005411DB" w:rsidRDefault="005411DB" w:rsidP="005411DB">
            <w:r w:rsidRPr="005411DB">
              <w:t>Not in source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32327246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Depletes soil nutrients, high water consumption, negative impacts on public health, and fosters weed and pest resistance.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5456C3D1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 xml:space="preserve">Large-scale farms </w:t>
            </w:r>
            <w:proofErr w:type="gramStart"/>
            <w:r w:rsidRPr="005411DB">
              <w:rPr>
                <w:lang w:val="en-US"/>
              </w:rPr>
              <w:t>producing</w:t>
            </w:r>
            <w:proofErr w:type="gramEnd"/>
            <w:r w:rsidRPr="005411DB">
              <w:rPr>
                <w:lang w:val="en-US"/>
              </w:rPr>
              <w:t xml:space="preserve"> corn, wheat, soybeans, cotton, and rice.</w:t>
            </w:r>
          </w:p>
        </w:tc>
        <w:tc>
          <w:tcPr>
            <w:tcW w:w="0" w:type="auto"/>
            <w:tcBorders>
              <w:top w:val="nil"/>
            </w:tcBorders>
            <w:hideMark/>
          </w:tcPr>
          <w:p w14:paraId="1FA30158" w14:textId="77777777" w:rsidR="005411DB" w:rsidRPr="005411DB" w:rsidRDefault="005411DB" w:rsidP="005411DB">
            <w:pPr>
              <w:rPr>
                <w:lang w:val="en-US"/>
              </w:rPr>
            </w:pPr>
            <w:r w:rsidRPr="005411DB">
              <w:rPr>
                <w:lang w:val="en-US"/>
              </w:rPr>
              <w:t>Chemically intensive food production on a very large scale for global or regional markets.</w:t>
            </w:r>
          </w:p>
        </w:tc>
        <w:tc>
          <w:tcPr>
            <w:tcW w:w="0" w:type="auto"/>
            <w:tcBorders>
              <w:top w:val="nil"/>
            </w:tcBorders>
          </w:tcPr>
          <w:p w14:paraId="4B774D55" w14:textId="0643A006" w:rsidR="005411DB" w:rsidRPr="005411DB" w:rsidRDefault="005411DB" w:rsidP="005411DB"/>
        </w:tc>
      </w:tr>
    </w:tbl>
    <w:p w14:paraId="65420204" w14:textId="77777777" w:rsidR="008C3106" w:rsidRDefault="008C3106" w:rsidP="005411DB"/>
    <w:sectPr w:rsidR="008C3106" w:rsidSect="005411DB">
      <w:pgSz w:w="16838" w:h="11906" w:orient="landscape"/>
      <w:pgMar w:top="1134" w:right="141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1DB"/>
    <w:rsid w:val="005411DB"/>
    <w:rsid w:val="00663F08"/>
    <w:rsid w:val="008C3106"/>
    <w:rsid w:val="00A33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726CA"/>
  <w15:chartTrackingRefBased/>
  <w15:docId w15:val="{37B77C8D-CC76-4BE7-BB7C-74F264255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411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411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411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411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411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411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411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411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411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411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411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411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411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411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411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411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411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411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411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411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411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411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411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411D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411D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411D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411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411D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411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2728</Characters>
  <Application>Microsoft Office Word</Application>
  <DocSecurity>0</DocSecurity>
  <Lines>194</Lines>
  <Paragraphs>56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Massimiliano Crespi</dc:creator>
  <cp:keywords/>
  <dc:description/>
  <cp:lastModifiedBy>Massimiliano Crespi</cp:lastModifiedBy>
  <cp:revision>1</cp:revision>
  <dcterms:created xsi:type="dcterms:W3CDTF">2026-03-08T07:44:00Z</dcterms:created>
  <dcterms:modified xsi:type="dcterms:W3CDTF">2026-03-08T07:45:00Z</dcterms:modified>
</cp:coreProperties>
</file>