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852EE" w14:textId="0DF76CD1" w:rsidR="00B169EB" w:rsidRPr="00BF34C5" w:rsidRDefault="00000000" w:rsidP="00A50D78">
      <w:pPr>
        <w:spacing w:after="150"/>
        <w:jc w:val="center"/>
        <w:rPr>
          <w:sz w:val="24"/>
          <w:szCs w:val="24"/>
        </w:rPr>
      </w:pPr>
      <w:r w:rsidRPr="00BF34C5">
        <w:rPr>
          <w:sz w:val="24"/>
          <w:szCs w:val="24"/>
        </w:rPr>
        <w:t xml:space="preserve">GEOAI Aflatoxin Early Warning </w:t>
      </w:r>
      <w:proofErr w:type="gramStart"/>
      <w:r w:rsidRPr="00BF34C5">
        <w:rPr>
          <w:sz w:val="24"/>
          <w:szCs w:val="24"/>
        </w:rPr>
        <w:t>System  Progress</w:t>
      </w:r>
      <w:proofErr w:type="gramEnd"/>
      <w:r w:rsidRPr="00BF34C5">
        <w:rPr>
          <w:sz w:val="24"/>
          <w:szCs w:val="24"/>
        </w:rPr>
        <w:t xml:space="preserve"> Summary</w:t>
      </w:r>
    </w:p>
    <w:p w14:paraId="20E275CA" w14:textId="77777777" w:rsidR="00B169EB" w:rsidRPr="00BF34C5" w:rsidRDefault="00000000">
      <w:pPr>
        <w:spacing w:before="200" w:after="90"/>
      </w:pPr>
      <w:r w:rsidRPr="00BF34C5">
        <w:rPr>
          <w:sz w:val="24"/>
          <w:szCs w:val="24"/>
        </w:rPr>
        <w:t>1. Project Overview</w:t>
      </w:r>
    </w:p>
    <w:p w14:paraId="2ACD8DA4" w14:textId="77BA9F0F" w:rsidR="00B169EB" w:rsidRPr="00BF34C5" w:rsidRDefault="00000000">
      <w:pPr>
        <w:spacing w:after="100"/>
      </w:pPr>
      <w:r w:rsidRPr="00BF34C5">
        <w:rPr>
          <w:sz w:val="19"/>
          <w:szCs w:val="19"/>
        </w:rPr>
        <w:t xml:space="preserve">This project builds a GEOAI-based Aflatoxin Early Warning System for IITA, predicting aflatoxin contamination risk in maize from environmental conditions across six countries (Nigeria, Ghana, Togo, Mali, Burkina Faso, Niger), modelled separately by </w:t>
      </w:r>
      <w:proofErr w:type="spellStart"/>
      <w:r w:rsidRPr="00BF34C5">
        <w:rPr>
          <w:sz w:val="19"/>
          <w:szCs w:val="19"/>
        </w:rPr>
        <w:t>agro</w:t>
      </w:r>
      <w:proofErr w:type="spellEnd"/>
      <w:r w:rsidRPr="00BF34C5">
        <w:rPr>
          <w:sz w:val="19"/>
          <w:szCs w:val="19"/>
        </w:rPr>
        <w:t xml:space="preserve">-ecological zone (AEZ) since growing seasons differ by zone. </w:t>
      </w:r>
    </w:p>
    <w:p w14:paraId="2ABF9C74" w14:textId="77777777" w:rsidR="00B169EB" w:rsidRPr="00BF34C5" w:rsidRDefault="00000000">
      <w:pPr>
        <w:spacing w:before="200" w:after="90"/>
      </w:pPr>
      <w:r w:rsidRPr="00BF34C5">
        <w:rPr>
          <w:sz w:val="24"/>
          <w:szCs w:val="24"/>
        </w:rPr>
        <w:t>2. Data Cleaning</w:t>
      </w:r>
    </w:p>
    <w:p w14:paraId="13E1D9BF" w14:textId="5C8FC646" w:rsidR="00B169EB" w:rsidRPr="00BF34C5" w:rsidRDefault="00000000">
      <w:pPr>
        <w:spacing w:after="100"/>
      </w:pPr>
      <w:r w:rsidRPr="00BF34C5">
        <w:rPr>
          <w:sz w:val="19"/>
          <w:szCs w:val="19"/>
        </w:rPr>
        <w:t>Nigeria: the raw combined file (</w:t>
      </w:r>
      <w:proofErr w:type="spellStart"/>
      <w:r w:rsidRPr="00BF34C5">
        <w:rPr>
          <w:sz w:val="19"/>
          <w:szCs w:val="19"/>
        </w:rPr>
        <w:t>AflNgr_combined_WithGPS</w:t>
      </w:r>
      <w:proofErr w:type="spellEnd"/>
      <w:r w:rsidRPr="00BF34C5">
        <w:rPr>
          <w:sz w:val="19"/>
          <w:szCs w:val="19"/>
        </w:rPr>
        <w:t>) was imported (2,643 observations, 20 variables); structure and types were inspected</w:t>
      </w:r>
      <w:r w:rsidR="00A50D78" w:rsidRPr="00BF34C5">
        <w:rPr>
          <w:sz w:val="19"/>
          <w:szCs w:val="19"/>
        </w:rPr>
        <w:t>.</w:t>
      </w:r>
      <w:r w:rsidRPr="00BF34C5">
        <w:rPr>
          <w:sz w:val="19"/>
          <w:szCs w:val="19"/>
        </w:rPr>
        <w:t xml:space="preserve"> Exploratory checks found several metadata fields (AEZ1, Location, Village, Type, Treatment) contained many blanks, coordinates were plausible for Nigeria, and the dataset spanned 2012–2024. The response variable, </w:t>
      </w:r>
      <w:proofErr w:type="spellStart"/>
      <w:r w:rsidRPr="00BF34C5">
        <w:rPr>
          <w:sz w:val="19"/>
          <w:szCs w:val="19"/>
        </w:rPr>
        <w:t>Total.Afl</w:t>
      </w:r>
      <w:proofErr w:type="spellEnd"/>
      <w:r w:rsidRPr="00BF34C5">
        <w:rPr>
          <w:sz w:val="19"/>
          <w:szCs w:val="19"/>
        </w:rPr>
        <w:t xml:space="preserve">, was confirmed free of missing or negative values. A </w:t>
      </w:r>
      <w:proofErr w:type="spellStart"/>
      <w:r w:rsidRPr="00BF34C5">
        <w:rPr>
          <w:sz w:val="19"/>
          <w:szCs w:val="19"/>
        </w:rPr>
        <w:t>weather_extract</w:t>
      </w:r>
      <w:proofErr w:type="spellEnd"/>
      <w:r w:rsidRPr="00BF34C5">
        <w:rPr>
          <w:sz w:val="19"/>
          <w:szCs w:val="19"/>
        </w:rPr>
        <w:t xml:space="preserve"> subset (Code, Year, Lat, Long) was then built for Google Earth Engine extraction. The full dataset was subsequently deduplicated on Code, Year, Latitude, and Longitude (to 2,331 rows), spatially joined to AEZ and State boundaries (26 coastal points assigned their dominant AEZ</w:t>
      </w:r>
      <w:r w:rsidR="00A50D78" w:rsidRPr="00BF34C5">
        <w:rPr>
          <w:sz w:val="19"/>
          <w:szCs w:val="19"/>
        </w:rPr>
        <w:t>)</w:t>
      </w:r>
      <w:r w:rsidRPr="00BF34C5">
        <w:rPr>
          <w:sz w:val="19"/>
          <w:szCs w:val="19"/>
        </w:rPr>
        <w:t xml:space="preserve"> and duplicate-code conflicts were resolved into two groups (“Group A”, year-only conflicts </w:t>
      </w:r>
      <w:proofErr w:type="spellStart"/>
      <w:r w:rsidRPr="00BF34C5">
        <w:rPr>
          <w:sz w:val="19"/>
          <w:szCs w:val="19"/>
        </w:rPr>
        <w:t>standardised</w:t>
      </w:r>
      <w:proofErr w:type="spellEnd"/>
      <w:r w:rsidRPr="00BF34C5">
        <w:rPr>
          <w:sz w:val="19"/>
          <w:szCs w:val="19"/>
        </w:rPr>
        <w:t xml:space="preserve">; “Group B”, year-and-location conflicts. The data was then thinned to a 9km grid with year-level grouping, producing the final 590-row schema with </w:t>
      </w:r>
      <w:proofErr w:type="spellStart"/>
      <w:r w:rsidRPr="00BF34C5">
        <w:rPr>
          <w:sz w:val="19"/>
          <w:szCs w:val="19"/>
        </w:rPr>
        <w:t>afl_max</w:t>
      </w:r>
      <w:proofErr w:type="spellEnd"/>
      <w:r w:rsidRPr="00BF34C5">
        <w:rPr>
          <w:sz w:val="19"/>
          <w:szCs w:val="19"/>
        </w:rPr>
        <w:t>/mean/median statistics per grid cell</w:t>
      </w:r>
      <w:r w:rsidR="00A50D78" w:rsidRPr="00BF34C5">
        <w:rPr>
          <w:sz w:val="19"/>
          <w:szCs w:val="19"/>
        </w:rPr>
        <w:t>.</w:t>
      </w:r>
      <w:r w:rsidRPr="00BF34C5">
        <w:rPr>
          <w:sz w:val="19"/>
          <w:szCs w:val="19"/>
        </w:rPr>
        <w:t xml:space="preserve"> </w:t>
      </w:r>
    </w:p>
    <w:p w14:paraId="5A6B326D" w14:textId="7A2E2AB3" w:rsidR="00B169EB" w:rsidRPr="00BF34C5" w:rsidRDefault="00000000">
      <w:pPr>
        <w:spacing w:after="100"/>
      </w:pPr>
      <w:r w:rsidRPr="00BF34C5">
        <w:rPr>
          <w:sz w:val="19"/>
          <w:szCs w:val="19"/>
        </w:rPr>
        <w:t>Ghana: the raw file (4,993 rows) contained heavy duplication caused by 10 fungal isolates recorded per sample. Only the “By Sample” B1/B2/G1/G2 columns were kept and empty environmental fields dropped; the data was deduplicated to 686 rows, then a further 186 rounding-artifact near-duplicates were resolved, yielding a final 500-row, single-year (2013) dataset.</w:t>
      </w:r>
    </w:p>
    <w:p w14:paraId="5D7A68B8" w14:textId="29C29F92" w:rsidR="00B169EB" w:rsidRPr="00BF34C5" w:rsidRDefault="00000000">
      <w:pPr>
        <w:spacing w:after="100"/>
      </w:pPr>
      <w:r w:rsidRPr="00BF34C5">
        <w:rPr>
          <w:sz w:val="19"/>
          <w:szCs w:val="19"/>
        </w:rPr>
        <w:t xml:space="preserve">West Africa (Mali, Burkina Faso, Togo, Niger): the raw file (2,200 rows, a single combined aflatoxin value with no B1/B2/G1/G2 split) was deduplicated (220 duplicate groups, sizes 2–14) to 1,832 unique rows. </w:t>
      </w:r>
      <w:r w:rsidR="00A50D78" w:rsidRPr="00BF34C5">
        <w:rPr>
          <w:sz w:val="19"/>
          <w:szCs w:val="19"/>
        </w:rPr>
        <w:t>A</w:t>
      </w:r>
      <w:r w:rsidRPr="00BF34C5">
        <w:rPr>
          <w:sz w:val="19"/>
          <w:szCs w:val="19"/>
        </w:rPr>
        <w:t xml:space="preserve"> regional AEZ vector layer was clipped to the four </w:t>
      </w:r>
      <w:r w:rsidR="00A50D78" w:rsidRPr="00BF34C5">
        <w:rPr>
          <w:sz w:val="19"/>
          <w:szCs w:val="19"/>
        </w:rPr>
        <w:t>countries</w:t>
      </w:r>
      <w:r w:rsidRPr="00BF34C5">
        <w:rPr>
          <w:sz w:val="19"/>
          <w:szCs w:val="19"/>
        </w:rPr>
        <w:t xml:space="preserve"> </w:t>
      </w:r>
      <w:proofErr w:type="gramStart"/>
      <w:r w:rsidRPr="00BF34C5">
        <w:rPr>
          <w:sz w:val="19"/>
          <w:szCs w:val="19"/>
        </w:rPr>
        <w:t>merged</w:t>
      </w:r>
      <w:proofErr w:type="gramEnd"/>
      <w:r w:rsidRPr="00BF34C5">
        <w:rPr>
          <w:sz w:val="19"/>
          <w:szCs w:val="19"/>
        </w:rPr>
        <w:t xml:space="preserve"> administrative boundaries and spatially joined in </w:t>
      </w:r>
      <w:proofErr w:type="gramStart"/>
      <w:r w:rsidRPr="00BF34C5">
        <w:rPr>
          <w:sz w:val="19"/>
          <w:szCs w:val="19"/>
        </w:rPr>
        <w:t>R .</w:t>
      </w:r>
      <w:proofErr w:type="gramEnd"/>
      <w:r w:rsidRPr="00BF34C5">
        <w:rPr>
          <w:sz w:val="19"/>
          <w:szCs w:val="19"/>
        </w:rPr>
        <w:t xml:space="preserve"> </w:t>
      </w:r>
      <w:r w:rsidR="00A50D78" w:rsidRPr="00BF34C5">
        <w:rPr>
          <w:sz w:val="19"/>
          <w:szCs w:val="19"/>
        </w:rPr>
        <w:t xml:space="preserve">From here, only the maximum aflatoxin values under </w:t>
      </w:r>
      <w:proofErr w:type="gramStart"/>
      <w:r w:rsidR="00A50D78" w:rsidRPr="00BF34C5">
        <w:rPr>
          <w:sz w:val="19"/>
          <w:szCs w:val="19"/>
        </w:rPr>
        <w:t>the  control</w:t>
      </w:r>
      <w:proofErr w:type="gramEnd"/>
      <w:r w:rsidR="00A50D78" w:rsidRPr="00BF34C5">
        <w:rPr>
          <w:sz w:val="19"/>
          <w:szCs w:val="19"/>
        </w:rPr>
        <w:t xml:space="preserve"> treatment category were picked to be used for extraction and subsequently, modelling.</w:t>
      </w:r>
    </w:p>
    <w:p w14:paraId="3C1054FA" w14:textId="7DB74699" w:rsidR="00B169EB" w:rsidRPr="00BF34C5" w:rsidRDefault="00000000">
      <w:pPr>
        <w:spacing w:before="200" w:after="90"/>
      </w:pPr>
      <w:r w:rsidRPr="00BF34C5">
        <w:rPr>
          <w:sz w:val="24"/>
          <w:szCs w:val="24"/>
        </w:rPr>
        <w:t xml:space="preserve">3. Predictor Extraction </w:t>
      </w:r>
    </w:p>
    <w:p w14:paraId="5998D781" w14:textId="77777777" w:rsidR="00B169EB" w:rsidRPr="00BF34C5" w:rsidRDefault="00000000">
      <w:pPr>
        <w:spacing w:after="100"/>
      </w:pPr>
      <w:r w:rsidRPr="00BF34C5">
        <w:rPr>
          <w:sz w:val="19"/>
          <w:szCs w:val="19"/>
        </w:rPr>
        <w:t>Fifteen predictor categories were extracted via Google Earth Engine, for growing-season months only, per AEZ:</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2714"/>
        <w:gridCol w:w="4594"/>
      </w:tblGrid>
      <w:tr w:rsidR="00B169EB" w:rsidRPr="00BF34C5" w14:paraId="0129E3B2" w14:textId="77777777" w:rsidTr="00A50D78">
        <w:tblPrEx>
          <w:tblCellMar>
            <w:top w:w="0" w:type="dxa"/>
            <w:bottom w:w="0" w:type="dxa"/>
          </w:tblCellMar>
        </w:tblPrEx>
        <w:tc>
          <w:tcPr>
            <w:tcW w:w="3132" w:type="dxa"/>
            <w:tcMar>
              <w:top w:w="40" w:type="dxa"/>
              <w:left w:w="60" w:type="dxa"/>
              <w:bottom w:w="40" w:type="dxa"/>
              <w:right w:w="60" w:type="dxa"/>
            </w:tcMar>
          </w:tcPr>
          <w:p w14:paraId="57906427" w14:textId="77777777" w:rsidR="00B169EB" w:rsidRPr="00BF34C5" w:rsidRDefault="00000000">
            <w:r w:rsidRPr="00BF34C5">
              <w:rPr>
                <w:sz w:val="16"/>
                <w:szCs w:val="16"/>
              </w:rPr>
              <w:t>Variable</w:t>
            </w:r>
          </w:p>
        </w:tc>
        <w:tc>
          <w:tcPr>
            <w:tcW w:w="2714" w:type="dxa"/>
            <w:tcMar>
              <w:top w:w="40" w:type="dxa"/>
              <w:left w:w="60" w:type="dxa"/>
              <w:bottom w:w="40" w:type="dxa"/>
              <w:right w:w="60" w:type="dxa"/>
            </w:tcMar>
          </w:tcPr>
          <w:p w14:paraId="595F0269" w14:textId="77777777" w:rsidR="00B169EB" w:rsidRPr="00BF34C5" w:rsidRDefault="00000000">
            <w:r w:rsidRPr="00BF34C5">
              <w:rPr>
                <w:sz w:val="16"/>
                <w:szCs w:val="16"/>
              </w:rPr>
              <w:t>Source Dataset</w:t>
            </w:r>
          </w:p>
        </w:tc>
        <w:tc>
          <w:tcPr>
            <w:tcW w:w="4594" w:type="dxa"/>
            <w:tcMar>
              <w:top w:w="40" w:type="dxa"/>
              <w:left w:w="60" w:type="dxa"/>
              <w:bottom w:w="40" w:type="dxa"/>
              <w:right w:w="60" w:type="dxa"/>
            </w:tcMar>
          </w:tcPr>
          <w:p w14:paraId="2CEC529C" w14:textId="77777777" w:rsidR="00B169EB" w:rsidRPr="00BF34C5" w:rsidRDefault="00000000">
            <w:r w:rsidRPr="00BF34C5">
              <w:rPr>
                <w:sz w:val="16"/>
                <w:szCs w:val="16"/>
              </w:rPr>
              <w:t>Calculation Method</w:t>
            </w:r>
          </w:p>
        </w:tc>
      </w:tr>
      <w:tr w:rsidR="00B169EB" w:rsidRPr="00BF34C5" w14:paraId="3FDA033E" w14:textId="77777777">
        <w:tblPrEx>
          <w:tblCellMar>
            <w:top w:w="0" w:type="dxa"/>
            <w:bottom w:w="0" w:type="dxa"/>
          </w:tblCellMar>
        </w:tblPrEx>
        <w:tc>
          <w:tcPr>
            <w:tcW w:w="3132" w:type="dxa"/>
            <w:tcMar>
              <w:top w:w="40" w:type="dxa"/>
              <w:left w:w="60" w:type="dxa"/>
              <w:bottom w:w="40" w:type="dxa"/>
              <w:right w:w="60" w:type="dxa"/>
            </w:tcMar>
          </w:tcPr>
          <w:p w14:paraId="3F10DFE8" w14:textId="77777777" w:rsidR="00B169EB" w:rsidRPr="00BF34C5" w:rsidRDefault="00000000">
            <w:r w:rsidRPr="00BF34C5">
              <w:rPr>
                <w:sz w:val="16"/>
                <w:szCs w:val="16"/>
              </w:rPr>
              <w:t>Precipitation (</w:t>
            </w:r>
            <w:proofErr w:type="spellStart"/>
            <w:r w:rsidRPr="00BF34C5">
              <w:rPr>
                <w:sz w:val="16"/>
                <w:szCs w:val="16"/>
              </w:rPr>
              <w:t>precip_m</w:t>
            </w:r>
            <w:proofErr w:type="spellEnd"/>
            <w:r w:rsidRPr="00BF34C5">
              <w:rPr>
                <w:sz w:val="16"/>
                <w:szCs w:val="16"/>
              </w:rPr>
              <w:t>#)</w:t>
            </w:r>
          </w:p>
        </w:tc>
        <w:tc>
          <w:tcPr>
            <w:tcW w:w="2714" w:type="dxa"/>
            <w:tcMar>
              <w:top w:w="40" w:type="dxa"/>
              <w:left w:w="60" w:type="dxa"/>
              <w:bottom w:w="40" w:type="dxa"/>
              <w:right w:w="60" w:type="dxa"/>
            </w:tcMar>
          </w:tcPr>
          <w:p w14:paraId="056AA2A0" w14:textId="77777777" w:rsidR="00B169EB" w:rsidRPr="00BF34C5" w:rsidRDefault="00000000">
            <w:r w:rsidRPr="00BF34C5">
              <w:rPr>
                <w:sz w:val="16"/>
                <w:szCs w:val="16"/>
              </w:rPr>
              <w:t>ERA5-Land</w:t>
            </w:r>
          </w:p>
        </w:tc>
        <w:tc>
          <w:tcPr>
            <w:tcW w:w="4594" w:type="dxa"/>
            <w:tcMar>
              <w:top w:w="40" w:type="dxa"/>
              <w:left w:w="60" w:type="dxa"/>
              <w:bottom w:w="40" w:type="dxa"/>
              <w:right w:w="60" w:type="dxa"/>
            </w:tcMar>
          </w:tcPr>
          <w:p w14:paraId="66ED7CCF" w14:textId="77777777" w:rsidR="00B169EB" w:rsidRPr="00BF34C5" w:rsidRDefault="00000000">
            <w:r w:rsidRPr="00BF34C5">
              <w:rPr>
                <w:sz w:val="16"/>
                <w:szCs w:val="16"/>
              </w:rPr>
              <w:t>Monthly total rainfall, per growing-season month</w:t>
            </w:r>
          </w:p>
        </w:tc>
      </w:tr>
      <w:tr w:rsidR="00B169EB" w:rsidRPr="00BF34C5" w14:paraId="21FDF40D" w14:textId="77777777">
        <w:tblPrEx>
          <w:tblCellMar>
            <w:top w:w="0" w:type="dxa"/>
            <w:bottom w:w="0" w:type="dxa"/>
          </w:tblCellMar>
        </w:tblPrEx>
        <w:tc>
          <w:tcPr>
            <w:tcW w:w="3132" w:type="dxa"/>
            <w:tcMar>
              <w:top w:w="40" w:type="dxa"/>
              <w:left w:w="60" w:type="dxa"/>
              <w:bottom w:w="40" w:type="dxa"/>
              <w:right w:w="60" w:type="dxa"/>
            </w:tcMar>
          </w:tcPr>
          <w:p w14:paraId="29BB2689" w14:textId="77777777" w:rsidR="00B169EB" w:rsidRPr="00BF34C5" w:rsidRDefault="00000000">
            <w:r w:rsidRPr="00BF34C5">
              <w:rPr>
                <w:sz w:val="16"/>
                <w:szCs w:val="16"/>
              </w:rPr>
              <w:t>Max Temperature (</w:t>
            </w:r>
            <w:proofErr w:type="spellStart"/>
            <w:r w:rsidRPr="00BF34C5">
              <w:rPr>
                <w:sz w:val="16"/>
                <w:szCs w:val="16"/>
              </w:rPr>
              <w:t>tmax_m</w:t>
            </w:r>
            <w:proofErr w:type="spellEnd"/>
            <w:r w:rsidRPr="00BF34C5">
              <w:rPr>
                <w:sz w:val="16"/>
                <w:szCs w:val="16"/>
              </w:rPr>
              <w:t>#)</w:t>
            </w:r>
          </w:p>
        </w:tc>
        <w:tc>
          <w:tcPr>
            <w:tcW w:w="2714" w:type="dxa"/>
            <w:tcMar>
              <w:top w:w="40" w:type="dxa"/>
              <w:left w:w="60" w:type="dxa"/>
              <w:bottom w:w="40" w:type="dxa"/>
              <w:right w:w="60" w:type="dxa"/>
            </w:tcMar>
          </w:tcPr>
          <w:p w14:paraId="0BC2146A" w14:textId="77777777" w:rsidR="00B169EB" w:rsidRPr="00BF34C5" w:rsidRDefault="00000000">
            <w:r w:rsidRPr="00BF34C5">
              <w:rPr>
                <w:sz w:val="16"/>
                <w:szCs w:val="16"/>
              </w:rPr>
              <w:t>ERA5-Land</w:t>
            </w:r>
          </w:p>
        </w:tc>
        <w:tc>
          <w:tcPr>
            <w:tcW w:w="4594" w:type="dxa"/>
            <w:tcMar>
              <w:top w:w="40" w:type="dxa"/>
              <w:left w:w="60" w:type="dxa"/>
              <w:bottom w:w="40" w:type="dxa"/>
              <w:right w:w="60" w:type="dxa"/>
            </w:tcMar>
          </w:tcPr>
          <w:p w14:paraId="2F95D44A" w14:textId="77777777" w:rsidR="00B169EB" w:rsidRPr="00BF34C5" w:rsidRDefault="00000000">
            <w:r w:rsidRPr="00BF34C5">
              <w:rPr>
                <w:sz w:val="16"/>
                <w:szCs w:val="16"/>
              </w:rPr>
              <w:t>Monthly maximum air temperature</w:t>
            </w:r>
          </w:p>
        </w:tc>
      </w:tr>
      <w:tr w:rsidR="00B169EB" w:rsidRPr="00BF34C5" w14:paraId="1E17F66A" w14:textId="77777777">
        <w:tblPrEx>
          <w:tblCellMar>
            <w:top w:w="0" w:type="dxa"/>
            <w:bottom w:w="0" w:type="dxa"/>
          </w:tblCellMar>
        </w:tblPrEx>
        <w:tc>
          <w:tcPr>
            <w:tcW w:w="3132" w:type="dxa"/>
            <w:tcMar>
              <w:top w:w="40" w:type="dxa"/>
              <w:left w:w="60" w:type="dxa"/>
              <w:bottom w:w="40" w:type="dxa"/>
              <w:right w:w="60" w:type="dxa"/>
            </w:tcMar>
          </w:tcPr>
          <w:p w14:paraId="2688500B" w14:textId="77777777" w:rsidR="00B169EB" w:rsidRPr="00BF34C5" w:rsidRDefault="00000000">
            <w:r w:rsidRPr="00BF34C5">
              <w:rPr>
                <w:sz w:val="16"/>
                <w:szCs w:val="16"/>
              </w:rPr>
              <w:t>Min Temperature (</w:t>
            </w:r>
            <w:proofErr w:type="spellStart"/>
            <w:r w:rsidRPr="00BF34C5">
              <w:rPr>
                <w:sz w:val="16"/>
                <w:szCs w:val="16"/>
              </w:rPr>
              <w:t>tmin_m</w:t>
            </w:r>
            <w:proofErr w:type="spellEnd"/>
            <w:r w:rsidRPr="00BF34C5">
              <w:rPr>
                <w:sz w:val="16"/>
                <w:szCs w:val="16"/>
              </w:rPr>
              <w:t>#)</w:t>
            </w:r>
          </w:p>
        </w:tc>
        <w:tc>
          <w:tcPr>
            <w:tcW w:w="2714" w:type="dxa"/>
            <w:tcMar>
              <w:top w:w="40" w:type="dxa"/>
              <w:left w:w="60" w:type="dxa"/>
              <w:bottom w:w="40" w:type="dxa"/>
              <w:right w:w="60" w:type="dxa"/>
            </w:tcMar>
          </w:tcPr>
          <w:p w14:paraId="56738E1C" w14:textId="77777777" w:rsidR="00B169EB" w:rsidRPr="00BF34C5" w:rsidRDefault="00000000">
            <w:r w:rsidRPr="00BF34C5">
              <w:rPr>
                <w:sz w:val="16"/>
                <w:szCs w:val="16"/>
              </w:rPr>
              <w:t>ERA5-Land</w:t>
            </w:r>
          </w:p>
        </w:tc>
        <w:tc>
          <w:tcPr>
            <w:tcW w:w="4594" w:type="dxa"/>
            <w:tcMar>
              <w:top w:w="40" w:type="dxa"/>
              <w:left w:w="60" w:type="dxa"/>
              <w:bottom w:w="40" w:type="dxa"/>
              <w:right w:w="60" w:type="dxa"/>
            </w:tcMar>
          </w:tcPr>
          <w:p w14:paraId="2A1FB964" w14:textId="77777777" w:rsidR="00B169EB" w:rsidRPr="00BF34C5" w:rsidRDefault="00000000">
            <w:r w:rsidRPr="00BF34C5">
              <w:rPr>
                <w:sz w:val="16"/>
                <w:szCs w:val="16"/>
              </w:rPr>
              <w:t>Monthly minimum air temperature</w:t>
            </w:r>
          </w:p>
        </w:tc>
      </w:tr>
      <w:tr w:rsidR="00B169EB" w:rsidRPr="00BF34C5" w14:paraId="354AB098" w14:textId="77777777">
        <w:tblPrEx>
          <w:tblCellMar>
            <w:top w:w="0" w:type="dxa"/>
            <w:bottom w:w="0" w:type="dxa"/>
          </w:tblCellMar>
        </w:tblPrEx>
        <w:tc>
          <w:tcPr>
            <w:tcW w:w="3132" w:type="dxa"/>
            <w:tcMar>
              <w:top w:w="40" w:type="dxa"/>
              <w:left w:w="60" w:type="dxa"/>
              <w:bottom w:w="40" w:type="dxa"/>
              <w:right w:w="60" w:type="dxa"/>
            </w:tcMar>
          </w:tcPr>
          <w:p w14:paraId="1855061E" w14:textId="77777777" w:rsidR="00B169EB" w:rsidRPr="00BF34C5" w:rsidRDefault="00000000">
            <w:r w:rsidRPr="00BF34C5">
              <w:rPr>
                <w:sz w:val="16"/>
                <w:szCs w:val="16"/>
              </w:rPr>
              <w:t>Vapor Pressure Deficit (</w:t>
            </w:r>
            <w:proofErr w:type="spellStart"/>
            <w:r w:rsidRPr="00BF34C5">
              <w:rPr>
                <w:sz w:val="16"/>
                <w:szCs w:val="16"/>
              </w:rPr>
              <w:t>vpd_m</w:t>
            </w:r>
            <w:proofErr w:type="spellEnd"/>
            <w:r w:rsidRPr="00BF34C5">
              <w:rPr>
                <w:sz w:val="16"/>
                <w:szCs w:val="16"/>
              </w:rPr>
              <w:t>#)</w:t>
            </w:r>
          </w:p>
        </w:tc>
        <w:tc>
          <w:tcPr>
            <w:tcW w:w="2714" w:type="dxa"/>
            <w:tcMar>
              <w:top w:w="40" w:type="dxa"/>
              <w:left w:w="60" w:type="dxa"/>
              <w:bottom w:w="40" w:type="dxa"/>
              <w:right w:w="60" w:type="dxa"/>
            </w:tcMar>
          </w:tcPr>
          <w:p w14:paraId="10D87CED" w14:textId="77777777" w:rsidR="00B169EB" w:rsidRPr="00BF34C5" w:rsidRDefault="00000000">
            <w:r w:rsidRPr="00BF34C5">
              <w:rPr>
                <w:sz w:val="16"/>
                <w:szCs w:val="16"/>
              </w:rPr>
              <w:t>ERA5-Land</w:t>
            </w:r>
          </w:p>
        </w:tc>
        <w:tc>
          <w:tcPr>
            <w:tcW w:w="4594" w:type="dxa"/>
            <w:tcMar>
              <w:top w:w="40" w:type="dxa"/>
              <w:left w:w="60" w:type="dxa"/>
              <w:bottom w:w="40" w:type="dxa"/>
              <w:right w:w="60" w:type="dxa"/>
            </w:tcMar>
          </w:tcPr>
          <w:p w14:paraId="5C3D4346" w14:textId="77777777" w:rsidR="00B169EB" w:rsidRPr="00BF34C5" w:rsidRDefault="00000000">
            <w:r w:rsidRPr="00BF34C5">
              <w:rPr>
                <w:sz w:val="16"/>
                <w:szCs w:val="16"/>
              </w:rPr>
              <w:t>Derived via the Magnus formula from temperature and humidity</w:t>
            </w:r>
          </w:p>
        </w:tc>
      </w:tr>
      <w:tr w:rsidR="00B169EB" w:rsidRPr="00BF34C5" w14:paraId="5F046C78" w14:textId="77777777">
        <w:tblPrEx>
          <w:tblCellMar>
            <w:top w:w="0" w:type="dxa"/>
            <w:bottom w:w="0" w:type="dxa"/>
          </w:tblCellMar>
        </w:tblPrEx>
        <w:tc>
          <w:tcPr>
            <w:tcW w:w="3132" w:type="dxa"/>
            <w:tcMar>
              <w:top w:w="40" w:type="dxa"/>
              <w:left w:w="60" w:type="dxa"/>
              <w:bottom w:w="40" w:type="dxa"/>
              <w:right w:w="60" w:type="dxa"/>
            </w:tcMar>
          </w:tcPr>
          <w:p w14:paraId="0D657ABC" w14:textId="77777777" w:rsidR="00B169EB" w:rsidRPr="00BF34C5" w:rsidRDefault="00000000">
            <w:pPr>
              <w:rPr>
                <w:lang w:val="fr-FR"/>
              </w:rPr>
            </w:pPr>
            <w:proofErr w:type="spellStart"/>
            <w:r w:rsidRPr="00BF34C5">
              <w:rPr>
                <w:sz w:val="16"/>
                <w:szCs w:val="16"/>
                <w:lang w:val="fr-FR"/>
              </w:rPr>
              <w:t>Soil</w:t>
            </w:r>
            <w:proofErr w:type="spellEnd"/>
            <w:r w:rsidRPr="00BF34C5">
              <w:rPr>
                <w:sz w:val="16"/>
                <w:szCs w:val="16"/>
                <w:lang w:val="fr-FR"/>
              </w:rPr>
              <w:t xml:space="preserve"> </w:t>
            </w:r>
            <w:proofErr w:type="spellStart"/>
            <w:r w:rsidRPr="00BF34C5">
              <w:rPr>
                <w:sz w:val="16"/>
                <w:szCs w:val="16"/>
                <w:lang w:val="fr-FR"/>
              </w:rPr>
              <w:t>Moisture</w:t>
            </w:r>
            <w:proofErr w:type="spellEnd"/>
            <w:r w:rsidRPr="00BF34C5">
              <w:rPr>
                <w:sz w:val="16"/>
                <w:szCs w:val="16"/>
                <w:lang w:val="fr-FR"/>
              </w:rPr>
              <w:t xml:space="preserve"> (</w:t>
            </w:r>
            <w:proofErr w:type="spellStart"/>
            <w:r w:rsidRPr="00BF34C5">
              <w:rPr>
                <w:sz w:val="16"/>
                <w:szCs w:val="16"/>
                <w:lang w:val="fr-FR"/>
              </w:rPr>
              <w:t>soilmoist_mm_m</w:t>
            </w:r>
            <w:proofErr w:type="spellEnd"/>
            <w:r w:rsidRPr="00BF34C5">
              <w:rPr>
                <w:sz w:val="16"/>
                <w:szCs w:val="16"/>
                <w:lang w:val="fr-FR"/>
              </w:rPr>
              <w:t>#)</w:t>
            </w:r>
          </w:p>
        </w:tc>
        <w:tc>
          <w:tcPr>
            <w:tcW w:w="2714" w:type="dxa"/>
            <w:tcMar>
              <w:top w:w="40" w:type="dxa"/>
              <w:left w:w="60" w:type="dxa"/>
              <w:bottom w:w="40" w:type="dxa"/>
              <w:right w:w="60" w:type="dxa"/>
            </w:tcMar>
          </w:tcPr>
          <w:p w14:paraId="092224AA" w14:textId="77777777" w:rsidR="00B169EB" w:rsidRPr="00BF34C5" w:rsidRDefault="00000000">
            <w:proofErr w:type="spellStart"/>
            <w:r w:rsidRPr="00BF34C5">
              <w:rPr>
                <w:sz w:val="16"/>
                <w:szCs w:val="16"/>
              </w:rPr>
              <w:t>TerraClimate</w:t>
            </w:r>
            <w:proofErr w:type="spellEnd"/>
          </w:p>
        </w:tc>
        <w:tc>
          <w:tcPr>
            <w:tcW w:w="4594" w:type="dxa"/>
            <w:tcMar>
              <w:top w:w="40" w:type="dxa"/>
              <w:left w:w="60" w:type="dxa"/>
              <w:bottom w:w="40" w:type="dxa"/>
              <w:right w:w="60" w:type="dxa"/>
            </w:tcMar>
          </w:tcPr>
          <w:p w14:paraId="7DE5413B" w14:textId="34CB7E41" w:rsidR="00B169EB" w:rsidRPr="00BF34C5" w:rsidRDefault="00000000">
            <w:r w:rsidRPr="00BF34C5">
              <w:rPr>
                <w:sz w:val="16"/>
                <w:szCs w:val="16"/>
              </w:rPr>
              <w:t>Monthly total-column soil moisture (mm);</w:t>
            </w:r>
          </w:p>
        </w:tc>
      </w:tr>
      <w:tr w:rsidR="00B169EB" w:rsidRPr="00BF34C5" w14:paraId="5FE20A08" w14:textId="77777777">
        <w:tblPrEx>
          <w:tblCellMar>
            <w:top w:w="0" w:type="dxa"/>
            <w:bottom w:w="0" w:type="dxa"/>
          </w:tblCellMar>
        </w:tblPrEx>
        <w:tc>
          <w:tcPr>
            <w:tcW w:w="3132" w:type="dxa"/>
            <w:tcMar>
              <w:top w:w="40" w:type="dxa"/>
              <w:left w:w="60" w:type="dxa"/>
              <w:bottom w:w="40" w:type="dxa"/>
              <w:right w:w="60" w:type="dxa"/>
            </w:tcMar>
          </w:tcPr>
          <w:p w14:paraId="47C21122" w14:textId="77777777" w:rsidR="00B169EB" w:rsidRPr="00BF34C5" w:rsidRDefault="00000000">
            <w:pPr>
              <w:rPr>
                <w:lang w:val="fr-FR"/>
              </w:rPr>
            </w:pPr>
            <w:proofErr w:type="spellStart"/>
            <w:r w:rsidRPr="00BF34C5">
              <w:rPr>
                <w:sz w:val="16"/>
                <w:szCs w:val="16"/>
                <w:lang w:val="fr-FR"/>
              </w:rPr>
              <w:t>Soil</w:t>
            </w:r>
            <w:proofErr w:type="spellEnd"/>
            <w:r w:rsidRPr="00BF34C5">
              <w:rPr>
                <w:sz w:val="16"/>
                <w:szCs w:val="16"/>
                <w:lang w:val="fr-FR"/>
              </w:rPr>
              <w:t xml:space="preserve"> Temp Max/Min (</w:t>
            </w:r>
            <w:proofErr w:type="spellStart"/>
            <w:r w:rsidRPr="00BF34C5">
              <w:rPr>
                <w:sz w:val="16"/>
                <w:szCs w:val="16"/>
                <w:lang w:val="fr-FR"/>
              </w:rPr>
              <w:t>soiltemp_max</w:t>
            </w:r>
            <w:proofErr w:type="spellEnd"/>
            <w:r w:rsidRPr="00BF34C5">
              <w:rPr>
                <w:sz w:val="16"/>
                <w:szCs w:val="16"/>
                <w:lang w:val="fr-FR"/>
              </w:rPr>
              <w:t>/</w:t>
            </w:r>
            <w:proofErr w:type="spellStart"/>
            <w:r w:rsidRPr="00BF34C5">
              <w:rPr>
                <w:sz w:val="16"/>
                <w:szCs w:val="16"/>
                <w:lang w:val="fr-FR"/>
              </w:rPr>
              <w:t>min_m</w:t>
            </w:r>
            <w:proofErr w:type="spellEnd"/>
            <w:r w:rsidRPr="00BF34C5">
              <w:rPr>
                <w:sz w:val="16"/>
                <w:szCs w:val="16"/>
                <w:lang w:val="fr-FR"/>
              </w:rPr>
              <w:t>#)</w:t>
            </w:r>
          </w:p>
        </w:tc>
        <w:tc>
          <w:tcPr>
            <w:tcW w:w="2714" w:type="dxa"/>
            <w:tcMar>
              <w:top w:w="40" w:type="dxa"/>
              <w:left w:w="60" w:type="dxa"/>
              <w:bottom w:w="40" w:type="dxa"/>
              <w:right w:w="60" w:type="dxa"/>
            </w:tcMar>
          </w:tcPr>
          <w:p w14:paraId="7B182183" w14:textId="77777777" w:rsidR="00B169EB" w:rsidRPr="00BF34C5" w:rsidRDefault="00000000">
            <w:r w:rsidRPr="00BF34C5">
              <w:rPr>
                <w:sz w:val="16"/>
                <w:szCs w:val="16"/>
              </w:rPr>
              <w:t>ERA5-Land Monthly Aggregate</w:t>
            </w:r>
          </w:p>
        </w:tc>
        <w:tc>
          <w:tcPr>
            <w:tcW w:w="4594" w:type="dxa"/>
            <w:tcMar>
              <w:top w:w="40" w:type="dxa"/>
              <w:left w:w="60" w:type="dxa"/>
              <w:bottom w:w="40" w:type="dxa"/>
              <w:right w:w="60" w:type="dxa"/>
            </w:tcMar>
          </w:tcPr>
          <w:p w14:paraId="67CA8876" w14:textId="77777777" w:rsidR="00B169EB" w:rsidRPr="00BF34C5" w:rsidRDefault="00000000">
            <w:r w:rsidRPr="00BF34C5">
              <w:rPr>
                <w:sz w:val="16"/>
                <w:szCs w:val="16"/>
              </w:rPr>
              <w:t>Direct max/min soil temperature bands (level 1)</w:t>
            </w:r>
          </w:p>
        </w:tc>
      </w:tr>
      <w:tr w:rsidR="00B169EB" w:rsidRPr="00BF34C5" w14:paraId="7921E00E" w14:textId="77777777">
        <w:tblPrEx>
          <w:tblCellMar>
            <w:top w:w="0" w:type="dxa"/>
            <w:bottom w:w="0" w:type="dxa"/>
          </w:tblCellMar>
        </w:tblPrEx>
        <w:tc>
          <w:tcPr>
            <w:tcW w:w="3132" w:type="dxa"/>
            <w:tcMar>
              <w:top w:w="40" w:type="dxa"/>
              <w:left w:w="60" w:type="dxa"/>
              <w:bottom w:w="40" w:type="dxa"/>
              <w:right w:w="60" w:type="dxa"/>
            </w:tcMar>
          </w:tcPr>
          <w:p w14:paraId="7DA7B5B6" w14:textId="77777777" w:rsidR="00B169EB" w:rsidRPr="00BF34C5" w:rsidRDefault="00000000">
            <w:r w:rsidRPr="00BF34C5">
              <w:rPr>
                <w:sz w:val="16"/>
                <w:szCs w:val="16"/>
              </w:rPr>
              <w:t>Relative Humidity (</w:t>
            </w:r>
            <w:proofErr w:type="spellStart"/>
            <w:r w:rsidRPr="00BF34C5">
              <w:rPr>
                <w:sz w:val="16"/>
                <w:szCs w:val="16"/>
              </w:rPr>
              <w:t>rh_m</w:t>
            </w:r>
            <w:proofErr w:type="spellEnd"/>
            <w:r w:rsidRPr="00BF34C5">
              <w:rPr>
                <w:sz w:val="16"/>
                <w:szCs w:val="16"/>
              </w:rPr>
              <w:t>#)</w:t>
            </w:r>
          </w:p>
        </w:tc>
        <w:tc>
          <w:tcPr>
            <w:tcW w:w="2714" w:type="dxa"/>
            <w:tcMar>
              <w:top w:w="40" w:type="dxa"/>
              <w:left w:w="60" w:type="dxa"/>
              <w:bottom w:w="40" w:type="dxa"/>
              <w:right w:w="60" w:type="dxa"/>
            </w:tcMar>
          </w:tcPr>
          <w:p w14:paraId="25F2FB08" w14:textId="77777777" w:rsidR="00B169EB" w:rsidRPr="00BF34C5" w:rsidRDefault="00000000">
            <w:r w:rsidRPr="00BF34C5">
              <w:rPr>
                <w:sz w:val="16"/>
                <w:szCs w:val="16"/>
              </w:rPr>
              <w:t>ERA5-Land Hourly (15:00)</w:t>
            </w:r>
          </w:p>
        </w:tc>
        <w:tc>
          <w:tcPr>
            <w:tcW w:w="4594" w:type="dxa"/>
            <w:tcMar>
              <w:top w:w="40" w:type="dxa"/>
              <w:left w:w="60" w:type="dxa"/>
              <w:bottom w:w="40" w:type="dxa"/>
              <w:right w:w="60" w:type="dxa"/>
            </w:tcMar>
          </w:tcPr>
          <w:p w14:paraId="75953BBE" w14:textId="77777777" w:rsidR="00B169EB" w:rsidRPr="00BF34C5" w:rsidRDefault="00000000">
            <w:r w:rsidRPr="00BF34C5">
              <w:rPr>
                <w:sz w:val="16"/>
                <w:szCs w:val="16"/>
              </w:rPr>
              <w:t>Derived via Magnus formula from 15:00 temperature and dewpoint</w:t>
            </w:r>
          </w:p>
        </w:tc>
      </w:tr>
      <w:tr w:rsidR="00B169EB" w:rsidRPr="00BF34C5" w14:paraId="60159346" w14:textId="77777777">
        <w:tblPrEx>
          <w:tblCellMar>
            <w:top w:w="0" w:type="dxa"/>
            <w:bottom w:w="0" w:type="dxa"/>
          </w:tblCellMar>
        </w:tblPrEx>
        <w:tc>
          <w:tcPr>
            <w:tcW w:w="3132" w:type="dxa"/>
            <w:tcMar>
              <w:top w:w="40" w:type="dxa"/>
              <w:left w:w="60" w:type="dxa"/>
              <w:bottom w:w="40" w:type="dxa"/>
              <w:right w:w="60" w:type="dxa"/>
            </w:tcMar>
          </w:tcPr>
          <w:p w14:paraId="239D78FE" w14:textId="77777777" w:rsidR="00B169EB" w:rsidRPr="00BF34C5" w:rsidRDefault="00000000">
            <w:r w:rsidRPr="00BF34C5">
              <w:rPr>
                <w:sz w:val="16"/>
                <w:szCs w:val="16"/>
              </w:rPr>
              <w:t>Elevation</w:t>
            </w:r>
          </w:p>
        </w:tc>
        <w:tc>
          <w:tcPr>
            <w:tcW w:w="2714" w:type="dxa"/>
            <w:tcMar>
              <w:top w:w="40" w:type="dxa"/>
              <w:left w:w="60" w:type="dxa"/>
              <w:bottom w:w="40" w:type="dxa"/>
              <w:right w:w="60" w:type="dxa"/>
            </w:tcMar>
          </w:tcPr>
          <w:p w14:paraId="6B375E25" w14:textId="77777777" w:rsidR="00B169EB" w:rsidRPr="00BF34C5" w:rsidRDefault="00000000">
            <w:r w:rsidRPr="00BF34C5">
              <w:rPr>
                <w:sz w:val="16"/>
                <w:szCs w:val="16"/>
              </w:rPr>
              <w:t>SRTM (30m native)</w:t>
            </w:r>
          </w:p>
        </w:tc>
        <w:tc>
          <w:tcPr>
            <w:tcW w:w="4594" w:type="dxa"/>
            <w:tcMar>
              <w:top w:w="40" w:type="dxa"/>
              <w:left w:w="60" w:type="dxa"/>
              <w:bottom w:w="40" w:type="dxa"/>
              <w:right w:w="60" w:type="dxa"/>
            </w:tcMar>
          </w:tcPr>
          <w:p w14:paraId="4623A249" w14:textId="77777777" w:rsidR="00B169EB" w:rsidRPr="00BF34C5" w:rsidRDefault="00000000">
            <w:r w:rsidRPr="00BF34C5">
              <w:rPr>
                <w:sz w:val="16"/>
                <w:szCs w:val="16"/>
              </w:rPr>
              <w:t>Static; mean-reduced to 9km to match climate resolution</w:t>
            </w:r>
          </w:p>
        </w:tc>
      </w:tr>
      <w:tr w:rsidR="00B169EB" w:rsidRPr="00BF34C5" w14:paraId="3960B1AD" w14:textId="77777777">
        <w:tblPrEx>
          <w:tblCellMar>
            <w:top w:w="0" w:type="dxa"/>
            <w:bottom w:w="0" w:type="dxa"/>
          </w:tblCellMar>
        </w:tblPrEx>
        <w:tc>
          <w:tcPr>
            <w:tcW w:w="3132" w:type="dxa"/>
            <w:tcMar>
              <w:top w:w="40" w:type="dxa"/>
              <w:left w:w="60" w:type="dxa"/>
              <w:bottom w:w="40" w:type="dxa"/>
              <w:right w:w="60" w:type="dxa"/>
            </w:tcMar>
          </w:tcPr>
          <w:p w14:paraId="36BFCC95" w14:textId="77777777" w:rsidR="00B169EB" w:rsidRPr="00BF34C5" w:rsidRDefault="00000000">
            <w:r w:rsidRPr="00BF34C5">
              <w:rPr>
                <w:sz w:val="16"/>
                <w:szCs w:val="16"/>
              </w:rPr>
              <w:t>Soil pH, SOC, Clay (0–5cm &amp; 5–15cm)</w:t>
            </w:r>
          </w:p>
        </w:tc>
        <w:tc>
          <w:tcPr>
            <w:tcW w:w="2714" w:type="dxa"/>
            <w:tcMar>
              <w:top w:w="40" w:type="dxa"/>
              <w:left w:w="60" w:type="dxa"/>
              <w:bottom w:w="40" w:type="dxa"/>
              <w:right w:w="60" w:type="dxa"/>
            </w:tcMar>
          </w:tcPr>
          <w:p w14:paraId="77183609" w14:textId="77777777" w:rsidR="00B169EB" w:rsidRPr="00BF34C5" w:rsidRDefault="00000000">
            <w:proofErr w:type="spellStart"/>
            <w:r w:rsidRPr="00BF34C5">
              <w:rPr>
                <w:sz w:val="16"/>
                <w:szCs w:val="16"/>
              </w:rPr>
              <w:t>SoilGrids</w:t>
            </w:r>
            <w:proofErr w:type="spellEnd"/>
            <w:r w:rsidRPr="00BF34C5">
              <w:rPr>
                <w:sz w:val="16"/>
                <w:szCs w:val="16"/>
              </w:rPr>
              <w:t xml:space="preserve"> (250m native)</w:t>
            </w:r>
          </w:p>
        </w:tc>
        <w:tc>
          <w:tcPr>
            <w:tcW w:w="4594" w:type="dxa"/>
            <w:tcMar>
              <w:top w:w="40" w:type="dxa"/>
              <w:left w:w="60" w:type="dxa"/>
              <w:bottom w:w="40" w:type="dxa"/>
              <w:right w:w="60" w:type="dxa"/>
            </w:tcMar>
          </w:tcPr>
          <w:p w14:paraId="76DDE32A" w14:textId="77777777" w:rsidR="00B169EB" w:rsidRPr="00BF34C5" w:rsidRDefault="00000000">
            <w:r w:rsidRPr="00BF34C5">
              <w:rPr>
                <w:sz w:val="16"/>
                <w:szCs w:val="16"/>
              </w:rPr>
              <w:t>Static; mean-reduced to 9km; ÷10 scale correction applied</w:t>
            </w:r>
          </w:p>
        </w:tc>
      </w:tr>
      <w:tr w:rsidR="00B169EB" w:rsidRPr="00BF34C5" w14:paraId="36E06895" w14:textId="77777777">
        <w:tblPrEx>
          <w:tblCellMar>
            <w:top w:w="0" w:type="dxa"/>
            <w:bottom w:w="0" w:type="dxa"/>
          </w:tblCellMar>
        </w:tblPrEx>
        <w:tc>
          <w:tcPr>
            <w:tcW w:w="3132" w:type="dxa"/>
            <w:tcMar>
              <w:top w:w="40" w:type="dxa"/>
              <w:left w:w="60" w:type="dxa"/>
              <w:bottom w:w="40" w:type="dxa"/>
              <w:right w:w="60" w:type="dxa"/>
            </w:tcMar>
          </w:tcPr>
          <w:p w14:paraId="4D8D1795" w14:textId="77777777" w:rsidR="00B169EB" w:rsidRPr="00BF34C5" w:rsidRDefault="00000000">
            <w:r w:rsidRPr="00BF34C5">
              <w:rPr>
                <w:sz w:val="16"/>
                <w:szCs w:val="16"/>
              </w:rPr>
              <w:t>EVI (</w:t>
            </w:r>
            <w:proofErr w:type="spellStart"/>
            <w:r w:rsidRPr="00BF34C5">
              <w:rPr>
                <w:sz w:val="16"/>
                <w:szCs w:val="16"/>
              </w:rPr>
              <w:t>evi_m</w:t>
            </w:r>
            <w:proofErr w:type="spellEnd"/>
            <w:r w:rsidRPr="00BF34C5">
              <w:rPr>
                <w:sz w:val="16"/>
                <w:szCs w:val="16"/>
              </w:rPr>
              <w:t>#)</w:t>
            </w:r>
          </w:p>
        </w:tc>
        <w:tc>
          <w:tcPr>
            <w:tcW w:w="2714" w:type="dxa"/>
            <w:tcMar>
              <w:top w:w="40" w:type="dxa"/>
              <w:left w:w="60" w:type="dxa"/>
              <w:bottom w:w="40" w:type="dxa"/>
              <w:right w:w="60" w:type="dxa"/>
            </w:tcMar>
          </w:tcPr>
          <w:p w14:paraId="38CE91E3" w14:textId="77777777" w:rsidR="00B169EB" w:rsidRPr="00BF34C5" w:rsidRDefault="00000000">
            <w:r w:rsidRPr="00BF34C5">
              <w:rPr>
                <w:sz w:val="16"/>
                <w:szCs w:val="16"/>
              </w:rPr>
              <w:t>MODIS</w:t>
            </w:r>
          </w:p>
        </w:tc>
        <w:tc>
          <w:tcPr>
            <w:tcW w:w="4594" w:type="dxa"/>
            <w:tcMar>
              <w:top w:w="40" w:type="dxa"/>
              <w:left w:w="60" w:type="dxa"/>
              <w:bottom w:w="40" w:type="dxa"/>
              <w:right w:w="60" w:type="dxa"/>
            </w:tcMar>
          </w:tcPr>
          <w:p w14:paraId="67BF7460" w14:textId="77777777" w:rsidR="00B169EB" w:rsidRPr="00BF34C5" w:rsidRDefault="00000000">
            <w:r w:rsidRPr="00BF34C5">
              <w:rPr>
                <w:sz w:val="16"/>
                <w:szCs w:val="16"/>
              </w:rPr>
              <w:t>Monthly mean, quality-masked (</w:t>
            </w:r>
            <w:proofErr w:type="spellStart"/>
            <w:r w:rsidRPr="00BF34C5">
              <w:rPr>
                <w:sz w:val="16"/>
                <w:szCs w:val="16"/>
              </w:rPr>
              <w:t>SummaryQA</w:t>
            </w:r>
            <w:proofErr w:type="spellEnd"/>
            <w:r w:rsidRPr="00BF34C5">
              <w:rPr>
                <w:sz w:val="16"/>
                <w:szCs w:val="16"/>
              </w:rPr>
              <w:t xml:space="preserve"> band), mean-reduced to 9km</w:t>
            </w:r>
          </w:p>
        </w:tc>
      </w:tr>
      <w:tr w:rsidR="00B169EB" w:rsidRPr="00BF34C5" w14:paraId="06C53AD9" w14:textId="77777777">
        <w:tblPrEx>
          <w:tblCellMar>
            <w:top w:w="0" w:type="dxa"/>
            <w:bottom w:w="0" w:type="dxa"/>
          </w:tblCellMar>
        </w:tblPrEx>
        <w:tc>
          <w:tcPr>
            <w:tcW w:w="3132" w:type="dxa"/>
            <w:tcMar>
              <w:top w:w="40" w:type="dxa"/>
              <w:left w:w="60" w:type="dxa"/>
              <w:bottom w:w="40" w:type="dxa"/>
              <w:right w:w="60" w:type="dxa"/>
            </w:tcMar>
          </w:tcPr>
          <w:p w14:paraId="5A18F092" w14:textId="77777777" w:rsidR="00B169EB" w:rsidRPr="00BF34C5" w:rsidRDefault="00000000">
            <w:r w:rsidRPr="00BF34C5">
              <w:rPr>
                <w:sz w:val="16"/>
                <w:szCs w:val="16"/>
              </w:rPr>
              <w:t>PDSI (</w:t>
            </w:r>
            <w:proofErr w:type="spellStart"/>
            <w:r w:rsidRPr="00BF34C5">
              <w:rPr>
                <w:sz w:val="16"/>
                <w:szCs w:val="16"/>
              </w:rPr>
              <w:t>pdsi_m</w:t>
            </w:r>
            <w:proofErr w:type="spellEnd"/>
            <w:r w:rsidRPr="00BF34C5">
              <w:rPr>
                <w:sz w:val="16"/>
                <w:szCs w:val="16"/>
              </w:rPr>
              <w:t>#)</w:t>
            </w:r>
          </w:p>
        </w:tc>
        <w:tc>
          <w:tcPr>
            <w:tcW w:w="2714" w:type="dxa"/>
            <w:tcMar>
              <w:top w:w="40" w:type="dxa"/>
              <w:left w:w="60" w:type="dxa"/>
              <w:bottom w:w="40" w:type="dxa"/>
              <w:right w:w="60" w:type="dxa"/>
            </w:tcMar>
          </w:tcPr>
          <w:p w14:paraId="09D20615" w14:textId="77777777" w:rsidR="00B169EB" w:rsidRPr="00BF34C5" w:rsidRDefault="00000000">
            <w:proofErr w:type="spellStart"/>
            <w:r w:rsidRPr="00BF34C5">
              <w:rPr>
                <w:sz w:val="16"/>
                <w:szCs w:val="16"/>
              </w:rPr>
              <w:t>TerraClimate</w:t>
            </w:r>
            <w:proofErr w:type="spellEnd"/>
          </w:p>
        </w:tc>
        <w:tc>
          <w:tcPr>
            <w:tcW w:w="4594" w:type="dxa"/>
            <w:tcMar>
              <w:top w:w="40" w:type="dxa"/>
              <w:left w:w="60" w:type="dxa"/>
              <w:bottom w:w="40" w:type="dxa"/>
              <w:right w:w="60" w:type="dxa"/>
            </w:tcMar>
          </w:tcPr>
          <w:p w14:paraId="593FFC77" w14:textId="77777777" w:rsidR="00B169EB" w:rsidRPr="00BF34C5" w:rsidRDefault="00000000">
            <w:r w:rsidRPr="00BF34C5">
              <w:rPr>
                <w:sz w:val="16"/>
                <w:szCs w:val="16"/>
              </w:rPr>
              <w:t>Monthly drought severity index, mean-reduced to 9km</w:t>
            </w:r>
          </w:p>
        </w:tc>
      </w:tr>
      <w:tr w:rsidR="00B169EB" w:rsidRPr="00BF34C5" w14:paraId="097B404A" w14:textId="77777777">
        <w:tblPrEx>
          <w:tblCellMar>
            <w:top w:w="0" w:type="dxa"/>
            <w:bottom w:w="0" w:type="dxa"/>
          </w:tblCellMar>
        </w:tblPrEx>
        <w:tc>
          <w:tcPr>
            <w:tcW w:w="3132" w:type="dxa"/>
            <w:tcMar>
              <w:top w:w="40" w:type="dxa"/>
              <w:left w:w="60" w:type="dxa"/>
              <w:bottom w:w="40" w:type="dxa"/>
              <w:right w:w="60" w:type="dxa"/>
            </w:tcMar>
          </w:tcPr>
          <w:p w14:paraId="576F5399" w14:textId="77777777" w:rsidR="00B169EB" w:rsidRPr="00BF34C5" w:rsidRDefault="00000000">
            <w:r w:rsidRPr="00BF34C5">
              <w:rPr>
                <w:sz w:val="16"/>
                <w:szCs w:val="16"/>
              </w:rPr>
              <w:t>Dry Days (</w:t>
            </w:r>
            <w:proofErr w:type="spellStart"/>
            <w:r w:rsidRPr="00BF34C5">
              <w:rPr>
                <w:sz w:val="16"/>
                <w:szCs w:val="16"/>
              </w:rPr>
              <w:t>drydays_m</w:t>
            </w:r>
            <w:proofErr w:type="spellEnd"/>
            <w:r w:rsidRPr="00BF34C5">
              <w:rPr>
                <w:sz w:val="16"/>
                <w:szCs w:val="16"/>
              </w:rPr>
              <w:t>#)</w:t>
            </w:r>
          </w:p>
        </w:tc>
        <w:tc>
          <w:tcPr>
            <w:tcW w:w="2714" w:type="dxa"/>
            <w:tcMar>
              <w:top w:w="40" w:type="dxa"/>
              <w:left w:w="60" w:type="dxa"/>
              <w:bottom w:w="40" w:type="dxa"/>
              <w:right w:w="60" w:type="dxa"/>
            </w:tcMar>
          </w:tcPr>
          <w:p w14:paraId="64E6FA55" w14:textId="77777777" w:rsidR="00B169EB" w:rsidRPr="00BF34C5" w:rsidRDefault="00000000">
            <w:r w:rsidRPr="00BF34C5">
              <w:rPr>
                <w:sz w:val="16"/>
                <w:szCs w:val="16"/>
              </w:rPr>
              <w:t>AgERA5</w:t>
            </w:r>
          </w:p>
        </w:tc>
        <w:tc>
          <w:tcPr>
            <w:tcW w:w="4594" w:type="dxa"/>
            <w:tcMar>
              <w:top w:w="40" w:type="dxa"/>
              <w:left w:w="60" w:type="dxa"/>
              <w:bottom w:w="40" w:type="dxa"/>
              <w:right w:w="60" w:type="dxa"/>
            </w:tcMar>
          </w:tcPr>
          <w:p w14:paraId="0C1E8259" w14:textId="77777777" w:rsidR="00B169EB" w:rsidRPr="00BF34C5" w:rsidRDefault="00000000">
            <w:r w:rsidRPr="00BF34C5">
              <w:rPr>
                <w:sz w:val="16"/>
                <w:szCs w:val="16"/>
              </w:rPr>
              <w:t>Monthly count of days below a rainfall threshold</w:t>
            </w:r>
          </w:p>
        </w:tc>
      </w:tr>
      <w:tr w:rsidR="00B169EB" w:rsidRPr="00BF34C5" w14:paraId="0817695B" w14:textId="77777777">
        <w:tblPrEx>
          <w:tblCellMar>
            <w:top w:w="0" w:type="dxa"/>
            <w:bottom w:w="0" w:type="dxa"/>
          </w:tblCellMar>
        </w:tblPrEx>
        <w:tc>
          <w:tcPr>
            <w:tcW w:w="3132" w:type="dxa"/>
            <w:tcMar>
              <w:top w:w="40" w:type="dxa"/>
              <w:left w:w="60" w:type="dxa"/>
              <w:bottom w:w="40" w:type="dxa"/>
              <w:right w:w="60" w:type="dxa"/>
            </w:tcMar>
          </w:tcPr>
          <w:p w14:paraId="585E13F3" w14:textId="77777777" w:rsidR="00B169EB" w:rsidRPr="00BF34C5" w:rsidRDefault="00000000">
            <w:r w:rsidRPr="00BF34C5">
              <w:rPr>
                <w:sz w:val="16"/>
                <w:szCs w:val="16"/>
              </w:rPr>
              <w:t>Heavy-Wet Days (</w:t>
            </w:r>
            <w:proofErr w:type="spellStart"/>
            <w:r w:rsidRPr="00BF34C5">
              <w:rPr>
                <w:sz w:val="16"/>
                <w:szCs w:val="16"/>
              </w:rPr>
              <w:t>heavywet_m</w:t>
            </w:r>
            <w:proofErr w:type="spellEnd"/>
            <w:r w:rsidRPr="00BF34C5">
              <w:rPr>
                <w:sz w:val="16"/>
                <w:szCs w:val="16"/>
              </w:rPr>
              <w:t>#)</w:t>
            </w:r>
          </w:p>
        </w:tc>
        <w:tc>
          <w:tcPr>
            <w:tcW w:w="2714" w:type="dxa"/>
            <w:tcMar>
              <w:top w:w="40" w:type="dxa"/>
              <w:left w:w="60" w:type="dxa"/>
              <w:bottom w:w="40" w:type="dxa"/>
              <w:right w:w="60" w:type="dxa"/>
            </w:tcMar>
          </w:tcPr>
          <w:p w14:paraId="2C302C8B" w14:textId="77777777" w:rsidR="00B169EB" w:rsidRPr="00BF34C5" w:rsidRDefault="00000000">
            <w:r w:rsidRPr="00BF34C5">
              <w:rPr>
                <w:sz w:val="16"/>
                <w:szCs w:val="16"/>
              </w:rPr>
              <w:t>AgERA5</w:t>
            </w:r>
          </w:p>
        </w:tc>
        <w:tc>
          <w:tcPr>
            <w:tcW w:w="4594" w:type="dxa"/>
            <w:tcMar>
              <w:top w:w="40" w:type="dxa"/>
              <w:left w:w="60" w:type="dxa"/>
              <w:bottom w:w="40" w:type="dxa"/>
              <w:right w:w="60" w:type="dxa"/>
            </w:tcMar>
          </w:tcPr>
          <w:p w14:paraId="4F298D1D" w14:textId="77777777" w:rsidR="00B169EB" w:rsidRPr="00BF34C5" w:rsidRDefault="00000000">
            <w:r w:rsidRPr="00BF34C5">
              <w:rPr>
                <w:sz w:val="16"/>
                <w:szCs w:val="16"/>
              </w:rPr>
              <w:t>Monthly count of days above a heavy-rainfall threshold</w:t>
            </w:r>
          </w:p>
        </w:tc>
      </w:tr>
      <w:tr w:rsidR="00B169EB" w:rsidRPr="00BF34C5" w14:paraId="10AFE11D" w14:textId="77777777">
        <w:tblPrEx>
          <w:tblCellMar>
            <w:top w:w="0" w:type="dxa"/>
            <w:bottom w:w="0" w:type="dxa"/>
          </w:tblCellMar>
        </w:tblPrEx>
        <w:tc>
          <w:tcPr>
            <w:tcW w:w="3132" w:type="dxa"/>
            <w:tcMar>
              <w:top w:w="40" w:type="dxa"/>
              <w:left w:w="60" w:type="dxa"/>
              <w:bottom w:w="40" w:type="dxa"/>
              <w:right w:w="60" w:type="dxa"/>
            </w:tcMar>
          </w:tcPr>
          <w:p w14:paraId="0531770B" w14:textId="77777777" w:rsidR="00B169EB" w:rsidRPr="00BF34C5" w:rsidRDefault="00000000">
            <w:r w:rsidRPr="00BF34C5">
              <w:rPr>
                <w:sz w:val="16"/>
                <w:szCs w:val="16"/>
              </w:rPr>
              <w:t>Consecutive Wet/Dry Days (season)</w:t>
            </w:r>
          </w:p>
        </w:tc>
        <w:tc>
          <w:tcPr>
            <w:tcW w:w="2714" w:type="dxa"/>
            <w:tcMar>
              <w:top w:w="40" w:type="dxa"/>
              <w:left w:w="60" w:type="dxa"/>
              <w:bottom w:w="40" w:type="dxa"/>
              <w:right w:w="60" w:type="dxa"/>
            </w:tcMar>
          </w:tcPr>
          <w:p w14:paraId="55B09033" w14:textId="77777777" w:rsidR="00B169EB" w:rsidRPr="00BF34C5" w:rsidRDefault="00000000">
            <w:r w:rsidRPr="00BF34C5">
              <w:rPr>
                <w:sz w:val="16"/>
                <w:szCs w:val="16"/>
              </w:rPr>
              <w:t>AgERA5</w:t>
            </w:r>
          </w:p>
        </w:tc>
        <w:tc>
          <w:tcPr>
            <w:tcW w:w="4594" w:type="dxa"/>
            <w:tcMar>
              <w:top w:w="40" w:type="dxa"/>
              <w:left w:w="60" w:type="dxa"/>
              <w:bottom w:w="40" w:type="dxa"/>
              <w:right w:w="60" w:type="dxa"/>
            </w:tcMar>
          </w:tcPr>
          <w:p w14:paraId="7198DEFF" w14:textId="77777777" w:rsidR="00B169EB" w:rsidRPr="00BF34C5" w:rsidRDefault="00000000">
            <w:r w:rsidRPr="00BF34C5">
              <w:rPr>
                <w:sz w:val="16"/>
                <w:szCs w:val="16"/>
              </w:rPr>
              <w:t>Whole-season longest streak count</w:t>
            </w:r>
          </w:p>
        </w:tc>
      </w:tr>
      <w:tr w:rsidR="00B169EB" w:rsidRPr="00BF34C5" w14:paraId="29F20F42" w14:textId="77777777">
        <w:tblPrEx>
          <w:tblCellMar>
            <w:top w:w="0" w:type="dxa"/>
            <w:bottom w:w="0" w:type="dxa"/>
          </w:tblCellMar>
        </w:tblPrEx>
        <w:tc>
          <w:tcPr>
            <w:tcW w:w="3132" w:type="dxa"/>
            <w:tcMar>
              <w:top w:w="40" w:type="dxa"/>
              <w:left w:w="60" w:type="dxa"/>
              <w:bottom w:w="40" w:type="dxa"/>
              <w:right w:w="60" w:type="dxa"/>
            </w:tcMar>
          </w:tcPr>
          <w:p w14:paraId="465BCE68" w14:textId="77777777" w:rsidR="00B169EB" w:rsidRPr="00BF34C5" w:rsidRDefault="00000000">
            <w:r w:rsidRPr="00BF34C5">
              <w:rPr>
                <w:sz w:val="16"/>
                <w:szCs w:val="16"/>
              </w:rPr>
              <w:t>Heat Wave Index (season)</w:t>
            </w:r>
          </w:p>
        </w:tc>
        <w:tc>
          <w:tcPr>
            <w:tcW w:w="2714" w:type="dxa"/>
            <w:tcMar>
              <w:top w:w="40" w:type="dxa"/>
              <w:left w:w="60" w:type="dxa"/>
              <w:bottom w:w="40" w:type="dxa"/>
              <w:right w:w="60" w:type="dxa"/>
            </w:tcMar>
          </w:tcPr>
          <w:p w14:paraId="4B0A4073" w14:textId="77777777" w:rsidR="00B169EB" w:rsidRPr="00BF34C5" w:rsidRDefault="00000000">
            <w:r w:rsidRPr="00BF34C5">
              <w:rPr>
                <w:sz w:val="16"/>
                <w:szCs w:val="16"/>
              </w:rPr>
              <w:t>AgERA5</w:t>
            </w:r>
          </w:p>
        </w:tc>
        <w:tc>
          <w:tcPr>
            <w:tcW w:w="4594" w:type="dxa"/>
            <w:tcMar>
              <w:top w:w="40" w:type="dxa"/>
              <w:left w:w="60" w:type="dxa"/>
              <w:bottom w:w="40" w:type="dxa"/>
              <w:right w:w="60" w:type="dxa"/>
            </w:tcMar>
          </w:tcPr>
          <w:p w14:paraId="63575F5B" w14:textId="77777777" w:rsidR="00B169EB" w:rsidRPr="00BF34C5" w:rsidRDefault="00000000">
            <w:r w:rsidRPr="00BF34C5">
              <w:rPr>
                <w:sz w:val="16"/>
                <w:szCs w:val="16"/>
              </w:rPr>
              <w:t>Count of 5+ consecutive days exceeding 25°C</w:t>
            </w:r>
          </w:p>
        </w:tc>
      </w:tr>
    </w:tbl>
    <w:p w14:paraId="073C61D5" w14:textId="731F8E26" w:rsidR="00BF34C5" w:rsidRPr="00BF34C5" w:rsidRDefault="00BF34C5">
      <w:pPr>
        <w:spacing w:before="200" w:after="90"/>
        <w:rPr>
          <w:sz w:val="19"/>
          <w:szCs w:val="19"/>
        </w:rPr>
      </w:pPr>
      <w:r w:rsidRPr="00BF34C5">
        <w:rPr>
          <w:sz w:val="19"/>
          <w:szCs w:val="19"/>
        </w:rPr>
        <w:t>Following this, monthly predictors were also aggregated into AEZ-specific seasonal summary statistics (sum for accumulating variables such as precipitation and dry/wet day counts; mean, max, and/or min for condition-based variables such as temperature, humidity, and soil moisture), calculated only across each zone's own confirmed growing-season months and placed alongside the corresponding monthly columns</w:t>
      </w:r>
      <w:r>
        <w:rPr>
          <w:sz w:val="19"/>
          <w:szCs w:val="19"/>
        </w:rPr>
        <w:t>.</w:t>
      </w:r>
    </w:p>
    <w:p w14:paraId="0B683A1E" w14:textId="626D15A2" w:rsidR="00B169EB" w:rsidRPr="00BF34C5" w:rsidRDefault="00BF34C5">
      <w:pPr>
        <w:spacing w:before="200" w:after="90"/>
      </w:pPr>
      <w:r>
        <w:rPr>
          <w:sz w:val="24"/>
          <w:szCs w:val="24"/>
        </w:rPr>
        <w:t xml:space="preserve">4. </w:t>
      </w:r>
      <w:r w:rsidR="00000000" w:rsidRPr="00BF34C5">
        <w:rPr>
          <w:sz w:val="24"/>
          <w:szCs w:val="24"/>
        </w:rPr>
        <w:t xml:space="preserve">Analysis and </w:t>
      </w:r>
      <w:r w:rsidRPr="00BF34C5">
        <w:rPr>
          <w:sz w:val="24"/>
          <w:szCs w:val="24"/>
        </w:rPr>
        <w:t>Visualization</w:t>
      </w:r>
    </w:p>
    <w:p w14:paraId="388A58C1" w14:textId="5AB6B7C5" w:rsidR="00B169EB" w:rsidRPr="00BF34C5" w:rsidRDefault="00000000">
      <w:pPr>
        <w:spacing w:after="100"/>
      </w:pPr>
      <w:r w:rsidRPr="00BF34C5">
        <w:rPr>
          <w:sz w:val="19"/>
          <w:szCs w:val="19"/>
        </w:rPr>
        <w:t xml:space="preserve">A correlation analysis was run per AEZ using Pearson correlation and caret's </w:t>
      </w:r>
      <w:proofErr w:type="spellStart"/>
      <w:r w:rsidRPr="00BF34C5">
        <w:rPr>
          <w:sz w:val="19"/>
          <w:szCs w:val="19"/>
        </w:rPr>
        <w:t>findCorrelation</w:t>
      </w:r>
      <w:proofErr w:type="spellEnd"/>
      <w:r w:rsidRPr="00BF34C5">
        <w:rPr>
          <w:sz w:val="19"/>
          <w:szCs w:val="19"/>
        </w:rPr>
        <w:t xml:space="preserve">(), benchmarking a 0.7 cutoff  against the package default of 0.9 on the Sahel zone: 0.9 retained 51 of 58 variables with visible residual redundancy (e.g. an intact </w:t>
      </w:r>
      <w:proofErr w:type="spellStart"/>
      <w:r w:rsidRPr="00BF34C5">
        <w:rPr>
          <w:sz w:val="19"/>
          <w:szCs w:val="19"/>
        </w:rPr>
        <w:t>soiltemp_max</w:t>
      </w:r>
      <w:proofErr w:type="spellEnd"/>
      <w:r w:rsidRPr="00BF34C5">
        <w:rPr>
          <w:sz w:val="19"/>
          <w:szCs w:val="19"/>
        </w:rPr>
        <w:t>/</w:t>
      </w:r>
      <w:proofErr w:type="spellStart"/>
      <w:r w:rsidRPr="00BF34C5">
        <w:rPr>
          <w:sz w:val="19"/>
          <w:szCs w:val="19"/>
        </w:rPr>
        <w:t>tmax</w:t>
      </w:r>
      <w:proofErr w:type="spellEnd"/>
      <w:r w:rsidRPr="00BF34C5">
        <w:rPr>
          <w:sz w:val="19"/>
          <w:szCs w:val="19"/>
        </w:rPr>
        <w:t>/</w:t>
      </w:r>
      <w:proofErr w:type="spellStart"/>
      <w:r w:rsidRPr="00BF34C5">
        <w:rPr>
          <w:sz w:val="19"/>
          <w:szCs w:val="19"/>
        </w:rPr>
        <w:t>vpd</w:t>
      </w:r>
      <w:proofErr w:type="spellEnd"/>
      <w:r w:rsidRPr="00BF34C5">
        <w:rPr>
          <w:sz w:val="19"/>
          <w:szCs w:val="19"/>
        </w:rPr>
        <w:t xml:space="preserve"> cluster) versus 20 of 58 at 0.7, </w:t>
      </w:r>
      <w:r w:rsidR="00A50D78" w:rsidRPr="00BF34C5">
        <w:rPr>
          <w:sz w:val="19"/>
          <w:szCs w:val="19"/>
        </w:rPr>
        <w:t xml:space="preserve">which was </w:t>
      </w:r>
      <w:r w:rsidRPr="00BF34C5">
        <w:rPr>
          <w:sz w:val="19"/>
          <w:szCs w:val="19"/>
        </w:rPr>
        <w:t xml:space="preserve"> cleaner</w:t>
      </w:r>
      <w:r w:rsidR="00A50D78" w:rsidRPr="00BF34C5">
        <w:rPr>
          <w:sz w:val="19"/>
          <w:szCs w:val="19"/>
        </w:rPr>
        <w:t xml:space="preserve">. </w:t>
      </w:r>
      <w:r w:rsidRPr="00BF34C5">
        <w:rPr>
          <w:sz w:val="19"/>
          <w:szCs w:val="19"/>
        </w:rPr>
        <w:t xml:space="preserve">For Derived Savannah and Humid Forest (dominated by Nigeria/Ghana samples with three aflatoxin summary columns rather than one), </w:t>
      </w:r>
      <w:proofErr w:type="spellStart"/>
      <w:r w:rsidRPr="00BF34C5">
        <w:rPr>
          <w:sz w:val="19"/>
          <w:szCs w:val="19"/>
        </w:rPr>
        <w:t>afl_max</w:t>
      </w:r>
      <w:proofErr w:type="spellEnd"/>
      <w:r w:rsidRPr="00BF34C5">
        <w:rPr>
          <w:sz w:val="19"/>
          <w:szCs w:val="19"/>
        </w:rPr>
        <w:t xml:space="preserve"> was selected as the outcome after testing all three, since it consistently showed the strongest relationships with predictors. Per-AEZ treatment filtering (Control/Check-only rows, </w:t>
      </w:r>
      <w:r w:rsidRPr="00BF34C5">
        <w:rPr>
          <w:sz w:val="19"/>
          <w:szCs w:val="19"/>
        </w:rPr>
        <w:lastRenderedPageBreak/>
        <w:t>maximum reading per location) and a set of exploratory charts (sample counts, aflatoxin distributions by year/AEZ/country, correlate rankings) were also completed.</w:t>
      </w:r>
    </w:p>
    <w:p w14:paraId="319D9571" w14:textId="0FCEB113" w:rsidR="00B169EB" w:rsidRPr="00BF34C5" w:rsidRDefault="00B169EB" w:rsidP="00BF34C5">
      <w:pPr>
        <w:pStyle w:val="ListParagraph"/>
        <w:spacing w:after="40"/>
        <w:ind w:left="720"/>
      </w:pPr>
    </w:p>
    <w:sectPr w:rsidR="00B169EB" w:rsidRPr="00BF34C5">
      <w:footerReference w:type="default" r:id="rId7"/>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1E1A5" w14:textId="77777777" w:rsidR="00C94EE9" w:rsidRDefault="00C94EE9">
      <w:r>
        <w:separator/>
      </w:r>
    </w:p>
  </w:endnote>
  <w:endnote w:type="continuationSeparator" w:id="0">
    <w:p w14:paraId="708574C4" w14:textId="77777777" w:rsidR="00C94EE9" w:rsidRDefault="00C94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7774" w14:textId="77777777" w:rsidR="00B169EB" w:rsidRDefault="00000000">
    <w:pPr>
      <w:jc w:val="center"/>
    </w:pPr>
    <w:r>
      <w:rPr>
        <w:color w:val="808080"/>
        <w:sz w:val="14"/>
        <w:szCs w:val="14"/>
      </w:rPr>
      <w:fldChar w:fldCharType="begin"/>
    </w:r>
    <w:r>
      <w:rPr>
        <w:color w:val="808080"/>
        <w:sz w:val="14"/>
        <w:szCs w:val="14"/>
      </w:rPr>
      <w:instrText>PAGE</w:instrText>
    </w:r>
    <w:r>
      <w:rPr>
        <w:color w:val="808080"/>
        <w:sz w:val="14"/>
        <w:szCs w:val="14"/>
      </w:rPr>
      <w:fldChar w:fldCharType="separate"/>
    </w:r>
    <w:r w:rsidR="00A50D78">
      <w:rPr>
        <w:noProof/>
        <w:color w:val="808080"/>
        <w:sz w:val="14"/>
        <w:szCs w:val="14"/>
      </w:rPr>
      <w:t>1</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2C7B" w14:textId="77777777" w:rsidR="00C94EE9" w:rsidRDefault="00C94EE9">
      <w:r>
        <w:separator/>
      </w:r>
    </w:p>
  </w:footnote>
  <w:footnote w:type="continuationSeparator" w:id="0">
    <w:p w14:paraId="6D64168F" w14:textId="77777777" w:rsidR="00C94EE9" w:rsidRDefault="00C94E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A601E"/>
    <w:multiLevelType w:val="hybridMultilevel"/>
    <w:tmpl w:val="77D20EA6"/>
    <w:lvl w:ilvl="0" w:tplc="489E5E78">
      <w:start w:val="1"/>
      <w:numFmt w:val="bullet"/>
      <w:lvlText w:val="●"/>
      <w:lvlJc w:val="left"/>
      <w:pPr>
        <w:ind w:left="720" w:hanging="360"/>
      </w:pPr>
    </w:lvl>
    <w:lvl w:ilvl="1" w:tplc="8BA60864">
      <w:start w:val="1"/>
      <w:numFmt w:val="bullet"/>
      <w:lvlText w:val="○"/>
      <w:lvlJc w:val="left"/>
      <w:pPr>
        <w:ind w:left="1440" w:hanging="360"/>
      </w:pPr>
    </w:lvl>
    <w:lvl w:ilvl="2" w:tplc="39AE2B40">
      <w:start w:val="1"/>
      <w:numFmt w:val="bullet"/>
      <w:lvlText w:val="■"/>
      <w:lvlJc w:val="left"/>
      <w:pPr>
        <w:ind w:left="2160" w:hanging="360"/>
      </w:pPr>
    </w:lvl>
    <w:lvl w:ilvl="3" w:tplc="9BF6C1BA">
      <w:start w:val="1"/>
      <w:numFmt w:val="bullet"/>
      <w:lvlText w:val="●"/>
      <w:lvlJc w:val="left"/>
      <w:pPr>
        <w:ind w:left="2880" w:hanging="360"/>
      </w:pPr>
    </w:lvl>
    <w:lvl w:ilvl="4" w:tplc="7FBA943A">
      <w:start w:val="1"/>
      <w:numFmt w:val="bullet"/>
      <w:lvlText w:val="○"/>
      <w:lvlJc w:val="left"/>
      <w:pPr>
        <w:ind w:left="3600" w:hanging="360"/>
      </w:pPr>
    </w:lvl>
    <w:lvl w:ilvl="5" w:tplc="22F47572">
      <w:start w:val="1"/>
      <w:numFmt w:val="bullet"/>
      <w:lvlText w:val="■"/>
      <w:lvlJc w:val="left"/>
      <w:pPr>
        <w:ind w:left="4320" w:hanging="360"/>
      </w:pPr>
    </w:lvl>
    <w:lvl w:ilvl="6" w:tplc="19040CE2">
      <w:start w:val="1"/>
      <w:numFmt w:val="bullet"/>
      <w:lvlText w:val="●"/>
      <w:lvlJc w:val="left"/>
      <w:pPr>
        <w:ind w:left="5040" w:hanging="360"/>
      </w:pPr>
    </w:lvl>
    <w:lvl w:ilvl="7" w:tplc="AA760DBA">
      <w:start w:val="1"/>
      <w:numFmt w:val="bullet"/>
      <w:lvlText w:val="●"/>
      <w:lvlJc w:val="left"/>
      <w:pPr>
        <w:ind w:left="5760" w:hanging="360"/>
      </w:pPr>
    </w:lvl>
    <w:lvl w:ilvl="8" w:tplc="E6003314">
      <w:start w:val="1"/>
      <w:numFmt w:val="bullet"/>
      <w:lvlText w:val="●"/>
      <w:lvlJc w:val="left"/>
      <w:pPr>
        <w:ind w:left="6480" w:hanging="360"/>
      </w:pPr>
    </w:lvl>
  </w:abstractNum>
  <w:num w:numId="1" w16cid:durableId="416555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9EB"/>
    <w:rsid w:val="00A12784"/>
    <w:rsid w:val="00A50D78"/>
    <w:rsid w:val="00AF49E2"/>
    <w:rsid w:val="00B169EB"/>
    <w:rsid w:val="00BF34C5"/>
    <w:rsid w:val="00C94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68495"/>
  <w15:docId w15:val="{29A7625E-99D5-4E13-AA76-E6CFAB18F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0D78"/>
    <w:pPr>
      <w:tabs>
        <w:tab w:val="center" w:pos="4680"/>
        <w:tab w:val="right" w:pos="9360"/>
      </w:tabs>
    </w:pPr>
  </w:style>
  <w:style w:type="character" w:customStyle="1" w:styleId="HeaderChar">
    <w:name w:val="Header Char"/>
    <w:basedOn w:val="DefaultParagraphFont"/>
    <w:link w:val="Header"/>
    <w:uiPriority w:val="99"/>
    <w:rsid w:val="00A50D78"/>
  </w:style>
  <w:style w:type="paragraph" w:styleId="Footer">
    <w:name w:val="footer"/>
    <w:basedOn w:val="Normal"/>
    <w:link w:val="FooterChar"/>
    <w:uiPriority w:val="99"/>
    <w:unhideWhenUsed/>
    <w:rsid w:val="00A50D78"/>
    <w:pPr>
      <w:tabs>
        <w:tab w:val="center" w:pos="4680"/>
        <w:tab w:val="right" w:pos="9360"/>
      </w:tabs>
    </w:pPr>
  </w:style>
  <w:style w:type="character" w:customStyle="1" w:styleId="FooterChar">
    <w:name w:val="Footer Char"/>
    <w:basedOn w:val="DefaultParagraphFont"/>
    <w:link w:val="Footer"/>
    <w:uiPriority w:val="99"/>
    <w:rsid w:val="00A50D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achisale@student.ubc.ca</cp:lastModifiedBy>
  <cp:revision>2</cp:revision>
  <dcterms:created xsi:type="dcterms:W3CDTF">2026-09-08T12:35:00Z</dcterms:created>
  <dcterms:modified xsi:type="dcterms:W3CDTF">2026-09-08T12:35:00Z</dcterms:modified>
</cp:coreProperties>
</file>