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71236" w14:textId="6CDD061B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 xml:space="preserve">Maier, H. R., et al. </w:t>
      </w:r>
      <w:r w:rsidRPr="000C127F">
        <w:rPr>
          <w:b/>
          <w:bCs/>
        </w:rPr>
        <w:t>(2016).</w:t>
      </w:r>
      <w:r w:rsidRPr="000C127F">
        <w:t xml:space="preserve"> An uncertain future, deep uncertainty, scenarios, robustness and adaptation: How do they fit together? </w:t>
      </w:r>
      <w:r w:rsidRPr="000C127F">
        <w:rPr>
          <w:i/>
          <w:iCs/>
        </w:rPr>
        <w:t>Environmental Modelling &amp; Software, 81</w:t>
      </w:r>
      <w:r w:rsidRPr="000C127F">
        <w:t>, 154–164.</w:t>
      </w:r>
      <w:r w:rsidRPr="000C127F">
        <w:br/>
      </w:r>
      <w:hyperlink r:id="rId5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6" w:history="1">
        <w:r w:rsidRPr="000C127F">
          <w:rPr>
            <w:rStyle w:val="Hyperlink"/>
          </w:rPr>
          <w:t>DOI</w:t>
        </w:r>
      </w:hyperlink>
    </w:p>
    <w:p w14:paraId="72024CD9" w14:textId="4FA4C83C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Bankes, S. (1993).</w:t>
      </w:r>
      <w:r w:rsidRPr="000C127F">
        <w:t xml:space="preserve"> Exploratory Modeling for Policy Analysis. </w:t>
      </w:r>
      <w:r w:rsidRPr="000C127F">
        <w:rPr>
          <w:i/>
          <w:iCs/>
        </w:rPr>
        <w:t>Operations Research, 41</w:t>
      </w:r>
      <w:r w:rsidRPr="000C127F">
        <w:t>(3), 435–449.</w:t>
      </w:r>
      <w:r w:rsidRPr="000C127F">
        <w:br/>
      </w:r>
      <w:hyperlink r:id="rId7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8" w:history="1">
        <w:r w:rsidRPr="000C127F">
          <w:rPr>
            <w:rStyle w:val="Hyperlink"/>
          </w:rPr>
          <w:t>DOI</w:t>
        </w:r>
      </w:hyperlink>
    </w:p>
    <w:p w14:paraId="5D4B199D" w14:textId="54559A19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 xml:space="preserve">Kwakkel, J. H., &amp; </w:t>
      </w:r>
      <w:proofErr w:type="spellStart"/>
      <w:r w:rsidRPr="000C127F">
        <w:rPr>
          <w:b/>
          <w:bCs/>
          <w:lang w:val="nl-NL"/>
        </w:rPr>
        <w:t>Pruyt</w:t>
      </w:r>
      <w:proofErr w:type="spellEnd"/>
      <w:r w:rsidRPr="000C127F">
        <w:rPr>
          <w:b/>
          <w:bCs/>
          <w:lang w:val="nl-NL"/>
        </w:rPr>
        <w:t>, E. (2013).</w:t>
      </w:r>
      <w:r w:rsidRPr="000C127F">
        <w:rPr>
          <w:lang w:val="nl-NL"/>
        </w:rPr>
        <w:t xml:space="preserve"> </w:t>
      </w:r>
      <w:r w:rsidRPr="000C127F">
        <w:t xml:space="preserve">Exploratory Modeling and Analysis, an approach for model-based foresight under deep uncertainty. </w:t>
      </w:r>
      <w:r w:rsidRPr="000C127F">
        <w:rPr>
          <w:i/>
          <w:iCs/>
        </w:rPr>
        <w:t>Technological Forecasting and Social Change, 80</w:t>
      </w:r>
      <w:r w:rsidRPr="000C127F">
        <w:t>(3), 419–431.</w:t>
      </w:r>
      <w:r w:rsidRPr="000C127F">
        <w:br/>
      </w:r>
      <w:hyperlink r:id="rId9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10" w:history="1">
        <w:r w:rsidRPr="000C127F">
          <w:rPr>
            <w:rStyle w:val="Hyperlink"/>
          </w:rPr>
          <w:t>DOI</w:t>
        </w:r>
      </w:hyperlink>
    </w:p>
    <w:p w14:paraId="252294BF" w14:textId="422C07FC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Kwakkel, J. H. (2017).</w:t>
      </w:r>
      <w:r w:rsidRPr="000C127F">
        <w:t xml:space="preserve"> The Exploratory Modeling Workbench: An </w:t>
      </w:r>
      <w:proofErr w:type="gramStart"/>
      <w:r w:rsidRPr="000C127F">
        <w:t>open source</w:t>
      </w:r>
      <w:proofErr w:type="gramEnd"/>
      <w:r w:rsidRPr="000C127F">
        <w:t xml:space="preserve"> toolkit for exploratory modeling, scenario discovery, and (multi-objective) robust decision making. </w:t>
      </w:r>
      <w:r w:rsidRPr="000C127F">
        <w:rPr>
          <w:i/>
          <w:iCs/>
        </w:rPr>
        <w:t>Environmental Modelling &amp; Software, 96</w:t>
      </w:r>
      <w:r w:rsidRPr="000C127F">
        <w:t>, 239–250.</w:t>
      </w:r>
      <w:r w:rsidRPr="000C127F">
        <w:br/>
      </w:r>
      <w:hyperlink r:id="rId11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12" w:history="1">
        <w:r w:rsidRPr="000C127F">
          <w:rPr>
            <w:rStyle w:val="Hyperlink"/>
          </w:rPr>
          <w:t>DOI</w:t>
        </w:r>
      </w:hyperlink>
    </w:p>
    <w:p w14:paraId="3AB12EC4" w14:textId="27AA6D81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Lempert, R. J. (2019).</w:t>
      </w:r>
      <w:r w:rsidRPr="000C127F">
        <w:t xml:space="preserve"> Robust Decision Making (RDM). In </w:t>
      </w:r>
      <w:r w:rsidRPr="000C127F">
        <w:rPr>
          <w:i/>
          <w:iCs/>
        </w:rPr>
        <w:t>Decision Making under Deep Uncertainty: From Theory to Practice</w:t>
      </w:r>
      <w:r w:rsidRPr="000C127F">
        <w:t xml:space="preserve"> (pp. 23–51). Springer.</w:t>
      </w:r>
      <w:r w:rsidRPr="000C127F">
        <w:br/>
      </w:r>
      <w:hyperlink r:id="rId13" w:history="1">
        <w:r w:rsidRPr="000C127F">
          <w:rPr>
            <w:rStyle w:val="Hyperlink"/>
          </w:rPr>
          <w:t>Publisher PDF</w:t>
        </w:r>
      </w:hyperlink>
      <w:r w:rsidRPr="000C127F">
        <w:t xml:space="preserve"> · </w:t>
      </w:r>
      <w:hyperlink r:id="rId14" w:history="1">
        <w:r w:rsidRPr="000C127F">
          <w:rPr>
            <w:rStyle w:val="Hyperlink"/>
          </w:rPr>
          <w:t>DOI</w:t>
        </w:r>
      </w:hyperlink>
      <w:r w:rsidRPr="000C127F">
        <w:br/>
        <w:t>Open-access chapter, although the automated download failed previously.</w:t>
      </w:r>
    </w:p>
    <w:p w14:paraId="3A5BE4B4" w14:textId="4A2A82F4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McPhail, C., et al. (2018).</w:t>
      </w:r>
      <w:r w:rsidRPr="000C127F">
        <w:t xml:space="preserve"> Robustness Metrics: How Are They Calculated, When Should They Be Used and Why Do They Give Different Results? </w:t>
      </w:r>
      <w:r w:rsidRPr="000C127F">
        <w:rPr>
          <w:i/>
          <w:iCs/>
        </w:rPr>
        <w:t>Earth’s Future, 6</w:t>
      </w:r>
      <w:r w:rsidRPr="000C127F">
        <w:t>, 169–191.</w:t>
      </w:r>
      <w:r w:rsidRPr="000C127F">
        <w:br/>
      </w:r>
      <w:hyperlink r:id="rId15" w:history="1">
        <w:r w:rsidRPr="000C127F">
          <w:rPr>
            <w:rStyle w:val="Hyperlink"/>
          </w:rPr>
          <w:t>Publisher PDF</w:t>
        </w:r>
      </w:hyperlink>
      <w:r w:rsidRPr="000C127F">
        <w:t xml:space="preserve"> · </w:t>
      </w:r>
      <w:hyperlink r:id="rId16" w:history="1">
        <w:r w:rsidRPr="000C127F">
          <w:rPr>
            <w:rStyle w:val="Hyperlink"/>
          </w:rPr>
          <w:t>TU Delft repository</w:t>
        </w:r>
      </w:hyperlink>
      <w:r w:rsidRPr="000C127F">
        <w:t xml:space="preserve"> · </w:t>
      </w:r>
      <w:hyperlink r:id="rId17" w:history="1">
        <w:r w:rsidRPr="000C127F">
          <w:rPr>
            <w:rStyle w:val="Hyperlink"/>
          </w:rPr>
          <w:t>DOI</w:t>
        </w:r>
      </w:hyperlink>
    </w:p>
    <w:p w14:paraId="72619C83" w14:textId="5BC3350C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Pianosi, F., et al. (2016).</w:t>
      </w:r>
      <w:r w:rsidRPr="000C127F">
        <w:t xml:space="preserve"> Sensitivity analysis of environmental models: A systematic review with practical workflow. </w:t>
      </w:r>
      <w:r w:rsidRPr="000C127F">
        <w:rPr>
          <w:i/>
          <w:iCs/>
        </w:rPr>
        <w:t>Environmental Modelling &amp; Software, 79</w:t>
      </w:r>
      <w:r w:rsidRPr="000C127F">
        <w:t>, 214–232.</w:t>
      </w:r>
      <w:r w:rsidRPr="000C127F">
        <w:br/>
      </w:r>
      <w:hyperlink r:id="rId18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19" w:history="1">
        <w:r w:rsidRPr="000C127F">
          <w:rPr>
            <w:rStyle w:val="Hyperlink"/>
          </w:rPr>
          <w:t>DOI</w:t>
        </w:r>
      </w:hyperlink>
    </w:p>
    <w:p w14:paraId="25BE469A" w14:textId="29AAA1EF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Saltelli, A., et al. (2019).</w:t>
      </w:r>
      <w:r w:rsidRPr="000C127F">
        <w:t xml:space="preserve"> Why so many published sensitivity analyses are false: A systematic review of sensitivity analysis practices. </w:t>
      </w:r>
      <w:r w:rsidRPr="000C127F">
        <w:rPr>
          <w:i/>
          <w:iCs/>
        </w:rPr>
        <w:t>Environmental Modelling &amp; Software, 114</w:t>
      </w:r>
      <w:r w:rsidRPr="000C127F">
        <w:t>, 29–39.</w:t>
      </w:r>
      <w:r w:rsidRPr="000C127F">
        <w:br/>
      </w:r>
      <w:hyperlink r:id="rId20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21" w:history="1">
        <w:r w:rsidRPr="000C127F">
          <w:rPr>
            <w:rStyle w:val="Hyperlink"/>
          </w:rPr>
          <w:t>DOI</w:t>
        </w:r>
      </w:hyperlink>
    </w:p>
    <w:p w14:paraId="0FA742E9" w14:textId="22E4EDCC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Bryant, B. P., &amp; Lempert, R. J. (2010).</w:t>
      </w:r>
      <w:r w:rsidRPr="000C127F">
        <w:t xml:space="preserve"> Thinking inside the box: A participatory, computer-assisted approach to scenario discovery. </w:t>
      </w:r>
      <w:r w:rsidRPr="000C127F">
        <w:rPr>
          <w:i/>
          <w:iCs/>
        </w:rPr>
        <w:t>Technological Forecasting and Social Change, 77</w:t>
      </w:r>
      <w:r w:rsidRPr="000C127F">
        <w:t>(1), 34–49.</w:t>
      </w:r>
      <w:r w:rsidRPr="000C127F">
        <w:br/>
      </w:r>
      <w:hyperlink r:id="rId22" w:history="1">
        <w:r w:rsidRPr="000C127F">
          <w:rPr>
            <w:rStyle w:val="Hyperlink"/>
          </w:rPr>
          <w:t>Publication / DOI</w:t>
        </w:r>
      </w:hyperlink>
      <w:r w:rsidRPr="000C127F">
        <w:t xml:space="preserve"> — no accessible PDF retrieved.</w:t>
      </w:r>
    </w:p>
    <w:p w14:paraId="1EBEAAA1" w14:textId="257909E1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>Steinmann, P., Auping, W. L., &amp; Kwakkel, J. H. (2020).</w:t>
      </w:r>
      <w:r w:rsidRPr="000C127F">
        <w:rPr>
          <w:lang w:val="nl-NL"/>
        </w:rPr>
        <w:t xml:space="preserve"> </w:t>
      </w:r>
      <w:r w:rsidRPr="000C127F">
        <w:t xml:space="preserve">Behavior-based scenario discovery using time series clustering. </w:t>
      </w:r>
      <w:r w:rsidRPr="000C127F">
        <w:rPr>
          <w:i/>
          <w:iCs/>
        </w:rPr>
        <w:t>Technological Forecasting and Social Change, 156</w:t>
      </w:r>
      <w:r w:rsidRPr="000C127F">
        <w:t>, 120052.</w:t>
      </w:r>
      <w:r w:rsidRPr="000C127F">
        <w:br/>
      </w:r>
      <w:hyperlink r:id="rId23" w:history="1">
        <w:r w:rsidRPr="000C127F">
          <w:rPr>
            <w:rStyle w:val="Hyperlink"/>
          </w:rPr>
          <w:t>PDF—accepted manuscript</w:t>
        </w:r>
      </w:hyperlink>
      <w:r w:rsidRPr="000C127F">
        <w:t xml:space="preserve"> · </w:t>
      </w:r>
      <w:hyperlink r:id="rId24" w:history="1">
        <w:r w:rsidRPr="000C127F">
          <w:rPr>
            <w:rStyle w:val="Hyperlink"/>
          </w:rPr>
          <w:t>DOI</w:t>
        </w:r>
      </w:hyperlink>
    </w:p>
    <w:p w14:paraId="13A4AEFE" w14:textId="4E04DD9A" w:rsidR="000C127F" w:rsidRPr="000C127F" w:rsidRDefault="000C127F" w:rsidP="000C127F">
      <w:pPr>
        <w:pStyle w:val="ListParagraph"/>
        <w:numPr>
          <w:ilvl w:val="0"/>
          <w:numId w:val="1"/>
        </w:numPr>
      </w:pPr>
      <w:proofErr w:type="spellStart"/>
      <w:r w:rsidRPr="000C127F">
        <w:rPr>
          <w:b/>
          <w:bCs/>
          <w:lang w:val="nl-NL"/>
        </w:rPr>
        <w:lastRenderedPageBreak/>
        <w:t>Kasprzyk</w:t>
      </w:r>
      <w:proofErr w:type="spellEnd"/>
      <w:r w:rsidRPr="000C127F">
        <w:rPr>
          <w:b/>
          <w:bCs/>
          <w:lang w:val="nl-NL"/>
        </w:rPr>
        <w:t xml:space="preserve">, J. R., </w:t>
      </w:r>
      <w:proofErr w:type="spellStart"/>
      <w:r w:rsidRPr="000C127F">
        <w:rPr>
          <w:b/>
          <w:bCs/>
          <w:lang w:val="nl-NL"/>
        </w:rPr>
        <w:t>Nataraj</w:t>
      </w:r>
      <w:proofErr w:type="spellEnd"/>
      <w:r w:rsidRPr="000C127F">
        <w:rPr>
          <w:b/>
          <w:bCs/>
          <w:lang w:val="nl-NL"/>
        </w:rPr>
        <w:t xml:space="preserve">, S., Reed, P. M., &amp; </w:t>
      </w:r>
      <w:proofErr w:type="spellStart"/>
      <w:r w:rsidRPr="000C127F">
        <w:rPr>
          <w:b/>
          <w:bCs/>
          <w:lang w:val="nl-NL"/>
        </w:rPr>
        <w:t>Lempert</w:t>
      </w:r>
      <w:proofErr w:type="spellEnd"/>
      <w:r w:rsidRPr="000C127F">
        <w:rPr>
          <w:b/>
          <w:bCs/>
          <w:lang w:val="nl-NL"/>
        </w:rPr>
        <w:t>, R. J. (2013).</w:t>
      </w:r>
      <w:r w:rsidRPr="000C127F">
        <w:rPr>
          <w:lang w:val="nl-NL"/>
        </w:rPr>
        <w:t xml:space="preserve"> </w:t>
      </w:r>
      <w:r w:rsidRPr="000C127F">
        <w:t xml:space="preserve">Many objective robust </w:t>
      </w:r>
      <w:proofErr w:type="gramStart"/>
      <w:r w:rsidRPr="000C127F">
        <w:t>decision</w:t>
      </w:r>
      <w:proofErr w:type="gramEnd"/>
      <w:r w:rsidRPr="000C127F">
        <w:t xml:space="preserve"> making for complex environmental systems undergoing change. </w:t>
      </w:r>
      <w:r w:rsidRPr="000C127F">
        <w:rPr>
          <w:i/>
          <w:iCs/>
        </w:rPr>
        <w:t>Environmental Modelling &amp; Software, 42</w:t>
      </w:r>
      <w:r w:rsidRPr="000C127F">
        <w:t>, 55–71.</w:t>
      </w:r>
      <w:r w:rsidRPr="000C127F">
        <w:br/>
      </w:r>
      <w:hyperlink r:id="rId25" w:history="1">
        <w:r w:rsidRPr="000C127F">
          <w:rPr>
            <w:rStyle w:val="Hyperlink"/>
          </w:rPr>
          <w:t>Publication / DOI</w:t>
        </w:r>
      </w:hyperlink>
      <w:r w:rsidRPr="000C127F">
        <w:t xml:space="preserve"> — no accessible PDF retrieved.</w:t>
      </w:r>
    </w:p>
    <w:p w14:paraId="2FDA0B35" w14:textId="4C78EF89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>Kwakkel, J. H., Haasnoot, M., &amp; Walker, W. E. (2015).</w:t>
      </w:r>
      <w:r w:rsidRPr="000C127F">
        <w:rPr>
          <w:lang w:val="nl-NL"/>
        </w:rPr>
        <w:t xml:space="preserve"> </w:t>
      </w:r>
      <w:r w:rsidRPr="000C127F">
        <w:t xml:space="preserve">Developing dynamic adaptive policy pathways: A computer-assisted approach for developing adaptive strategies for a deeply uncertain world. </w:t>
      </w:r>
      <w:r w:rsidRPr="000C127F">
        <w:rPr>
          <w:i/>
          <w:iCs/>
        </w:rPr>
        <w:t>Climatic Change, 132</w:t>
      </w:r>
      <w:r w:rsidRPr="000C127F">
        <w:t>, 373–386.</w:t>
      </w:r>
      <w:r w:rsidRPr="000C127F">
        <w:br/>
      </w:r>
      <w:hyperlink r:id="rId26" w:history="1">
        <w:r w:rsidRPr="000C127F">
          <w:rPr>
            <w:rStyle w:val="Hyperlink"/>
          </w:rPr>
          <w:t>Publisher PDF</w:t>
        </w:r>
      </w:hyperlink>
      <w:r w:rsidRPr="000C127F">
        <w:t xml:space="preserve"> · </w:t>
      </w:r>
      <w:hyperlink r:id="rId27" w:history="1">
        <w:r w:rsidRPr="000C127F">
          <w:rPr>
            <w:rStyle w:val="Hyperlink"/>
          </w:rPr>
          <w:t>DOI</w:t>
        </w:r>
      </w:hyperlink>
    </w:p>
    <w:p w14:paraId="5AECCE4A" w14:textId="2D5671D7" w:rsidR="000C127F" w:rsidRPr="000C127F" w:rsidRDefault="000C127F" w:rsidP="000C127F">
      <w:pPr>
        <w:pStyle w:val="ListParagraph"/>
        <w:numPr>
          <w:ilvl w:val="0"/>
          <w:numId w:val="1"/>
        </w:numPr>
      </w:pPr>
      <w:proofErr w:type="spellStart"/>
      <w:r w:rsidRPr="000C127F">
        <w:rPr>
          <w:b/>
          <w:bCs/>
        </w:rPr>
        <w:t>Marchau</w:t>
      </w:r>
      <w:proofErr w:type="spellEnd"/>
      <w:r w:rsidRPr="000C127F">
        <w:rPr>
          <w:b/>
          <w:bCs/>
        </w:rPr>
        <w:t>, V. A. W. J., Walker, W. E., Bloemen, P. J. T. M., &amp; Popper, S. W. (Eds.). (2019).</w:t>
      </w:r>
      <w:r w:rsidRPr="000C127F">
        <w:t xml:space="preserve"> </w:t>
      </w:r>
      <w:r w:rsidRPr="000C127F">
        <w:rPr>
          <w:i/>
          <w:iCs/>
        </w:rPr>
        <w:t>Decision Making under Deep Uncertainty: From Theory to Practice.</w:t>
      </w:r>
      <w:r w:rsidRPr="000C127F">
        <w:t xml:space="preserve"> Springer.</w:t>
      </w:r>
      <w:r w:rsidRPr="000C127F">
        <w:br/>
      </w:r>
      <w:hyperlink r:id="rId28" w:history="1">
        <w:r w:rsidRPr="000C127F">
          <w:rPr>
            <w:rStyle w:val="Hyperlink"/>
          </w:rPr>
          <w:t>Publisher PDF—complete book</w:t>
        </w:r>
      </w:hyperlink>
      <w:r w:rsidRPr="000C127F">
        <w:t xml:space="preserve"> · </w:t>
      </w:r>
      <w:hyperlink r:id="rId29" w:history="1">
        <w:r w:rsidRPr="000C127F">
          <w:rPr>
            <w:rStyle w:val="Hyperlink"/>
          </w:rPr>
          <w:t>OAPEN PDF</w:t>
        </w:r>
      </w:hyperlink>
      <w:r w:rsidRPr="000C127F">
        <w:t xml:space="preserve"> · </w:t>
      </w:r>
      <w:hyperlink r:id="rId30" w:history="1">
        <w:r w:rsidRPr="000C127F">
          <w:rPr>
            <w:rStyle w:val="Hyperlink"/>
          </w:rPr>
          <w:t>DOI</w:t>
        </w:r>
      </w:hyperlink>
      <w:r w:rsidRPr="000C127F">
        <w:br/>
        <w:t>Open-access book, although the automated downloads failed previously.</w:t>
      </w:r>
    </w:p>
    <w:p w14:paraId="49B2C526" w14:textId="0C276BB5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 xml:space="preserve">Auping, W. L., d’Hont, F. M., Kubli, M. D., Slinger, J. H., Steinmann, P., van der Heijde, F. T., van Daalen, C., </w:t>
      </w:r>
      <w:proofErr w:type="spellStart"/>
      <w:r w:rsidRPr="000C127F">
        <w:rPr>
          <w:b/>
          <w:bCs/>
          <w:lang w:val="nl-NL"/>
        </w:rPr>
        <w:t>Pruyt</w:t>
      </w:r>
      <w:proofErr w:type="spellEnd"/>
      <w:r w:rsidRPr="000C127F">
        <w:rPr>
          <w:b/>
          <w:bCs/>
          <w:lang w:val="nl-NL"/>
        </w:rPr>
        <w:t>, E., &amp; Thissen, W. A. H. (2024).</w:t>
      </w:r>
      <w:r w:rsidRPr="000C127F">
        <w:rPr>
          <w:lang w:val="nl-NL"/>
        </w:rPr>
        <w:t xml:space="preserve"> </w:t>
      </w:r>
      <w:r w:rsidRPr="000C127F">
        <w:rPr>
          <w:i/>
          <w:iCs/>
        </w:rPr>
        <w:t>The Delft Method for System Dynamics.</w:t>
      </w:r>
      <w:r w:rsidRPr="000C127F">
        <w:t xml:space="preserve"> TU Delft OPEN Publishing.</w:t>
      </w:r>
      <w:r w:rsidRPr="000C127F">
        <w:br/>
      </w:r>
      <w:hyperlink r:id="rId31" w:history="1">
        <w:r w:rsidRPr="000C127F">
          <w:rPr>
            <w:rStyle w:val="Hyperlink"/>
          </w:rPr>
          <w:t>PDF—complete book</w:t>
        </w:r>
      </w:hyperlink>
      <w:r w:rsidRPr="000C127F">
        <w:t xml:space="preserve"> · </w:t>
      </w:r>
      <w:hyperlink r:id="rId32" w:history="1">
        <w:r w:rsidRPr="000C127F">
          <w:rPr>
            <w:rStyle w:val="Hyperlink"/>
          </w:rPr>
          <w:t>DOI</w:t>
        </w:r>
      </w:hyperlink>
    </w:p>
    <w:p w14:paraId="37E80347" w14:textId="77777777" w:rsidR="000C127F" w:rsidRDefault="000C127F" w:rsidP="000C127F">
      <w:pPr>
        <w:pStyle w:val="ListParagraph"/>
        <w:numPr>
          <w:ilvl w:val="0"/>
          <w:numId w:val="1"/>
        </w:numPr>
      </w:pPr>
      <w:proofErr w:type="spellStart"/>
      <w:r w:rsidRPr="000C127F">
        <w:rPr>
          <w:b/>
          <w:bCs/>
          <w:lang w:val="nl-NL"/>
        </w:rPr>
        <w:t>Halim</w:t>
      </w:r>
      <w:proofErr w:type="spellEnd"/>
      <w:r w:rsidRPr="000C127F">
        <w:rPr>
          <w:b/>
          <w:bCs/>
          <w:lang w:val="nl-NL"/>
        </w:rPr>
        <w:t xml:space="preserve">, R. A., Kwakkel, J. H., &amp; </w:t>
      </w:r>
      <w:proofErr w:type="spellStart"/>
      <w:r w:rsidRPr="000C127F">
        <w:rPr>
          <w:b/>
          <w:bCs/>
          <w:lang w:val="nl-NL"/>
        </w:rPr>
        <w:t>Tavasszy</w:t>
      </w:r>
      <w:proofErr w:type="spellEnd"/>
      <w:r w:rsidRPr="000C127F">
        <w:rPr>
          <w:b/>
          <w:bCs/>
          <w:lang w:val="nl-NL"/>
        </w:rPr>
        <w:t>, L. A. (2016).</w:t>
      </w:r>
      <w:r w:rsidRPr="000C127F">
        <w:rPr>
          <w:lang w:val="nl-NL"/>
        </w:rPr>
        <w:t xml:space="preserve"> </w:t>
      </w:r>
      <w:r w:rsidRPr="000C127F">
        <w:t xml:space="preserve">A scenario discovery study of the impact of uncertainties in the global container transport system on European ports. </w:t>
      </w:r>
      <w:r w:rsidRPr="000C127F">
        <w:rPr>
          <w:i/>
          <w:iCs/>
        </w:rPr>
        <w:t>Futures, 81</w:t>
      </w:r>
      <w:r w:rsidRPr="000C127F">
        <w:t>, 148–160.</w:t>
      </w:r>
      <w:r w:rsidRPr="000C127F">
        <w:br/>
      </w:r>
      <w:hyperlink r:id="rId33" w:history="1">
        <w:r w:rsidRPr="000C127F">
          <w:rPr>
            <w:rStyle w:val="Hyperlink"/>
          </w:rPr>
          <w:t>TU Delft repository—includes manuscript</w:t>
        </w:r>
      </w:hyperlink>
      <w:r w:rsidRPr="000C127F">
        <w:t xml:space="preserve"> · </w:t>
      </w:r>
      <w:hyperlink r:id="rId34" w:history="1">
        <w:r w:rsidRPr="000C127F">
          <w:rPr>
            <w:rStyle w:val="Hyperlink"/>
          </w:rPr>
          <w:t>DOI</w:t>
        </w:r>
      </w:hyperlink>
    </w:p>
    <w:p w14:paraId="1C3CF634" w14:textId="77777777" w:rsid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 xml:space="preserve">Kwakkel, J. H., Auping, W. L., &amp; </w:t>
      </w:r>
      <w:proofErr w:type="spellStart"/>
      <w:r w:rsidRPr="000C127F">
        <w:rPr>
          <w:b/>
          <w:bCs/>
          <w:lang w:val="nl-NL"/>
        </w:rPr>
        <w:t>Pruyt</w:t>
      </w:r>
      <w:proofErr w:type="spellEnd"/>
      <w:r w:rsidRPr="000C127F">
        <w:rPr>
          <w:b/>
          <w:bCs/>
          <w:lang w:val="nl-NL"/>
        </w:rPr>
        <w:t>, E. (2013).</w:t>
      </w:r>
      <w:r w:rsidRPr="000C127F">
        <w:rPr>
          <w:lang w:val="nl-NL"/>
        </w:rPr>
        <w:t xml:space="preserve"> </w:t>
      </w:r>
      <w:r w:rsidRPr="000C127F">
        <w:t xml:space="preserve">Dynamic scenario discovery under deep uncertainty: The future of copper. </w:t>
      </w:r>
      <w:r w:rsidRPr="000C127F">
        <w:rPr>
          <w:i/>
          <w:iCs/>
        </w:rPr>
        <w:t>Technological Forecasting and Social Change, 80</w:t>
      </w:r>
      <w:r w:rsidRPr="000C127F">
        <w:t>(4), 789–800.</w:t>
      </w:r>
      <w:r w:rsidRPr="000C127F">
        <w:br/>
      </w:r>
      <w:hyperlink r:id="rId35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36" w:history="1">
        <w:proofErr w:type="spellStart"/>
        <w:r w:rsidRPr="000C127F">
          <w:rPr>
            <w:rStyle w:val="Hyperlink"/>
          </w:rPr>
          <w:t>DOI</w:t>
        </w:r>
      </w:hyperlink>
      <w:proofErr w:type="spellEnd"/>
    </w:p>
    <w:p w14:paraId="615886F1" w14:textId="77777777" w:rsid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>Kramer, M. R., &amp; Steinmann, P. (2020).</w:t>
      </w:r>
      <w:r w:rsidRPr="000C127F">
        <w:rPr>
          <w:lang w:val="nl-NL"/>
        </w:rPr>
        <w:t xml:space="preserve"> </w:t>
      </w:r>
      <w:r w:rsidRPr="000C127F">
        <w:t xml:space="preserve">Simulating emerging coastal tourism vulnerabilities: An agent-based modelling approach. </w:t>
      </w:r>
      <w:r w:rsidRPr="000C127F">
        <w:rPr>
          <w:i/>
          <w:iCs/>
        </w:rPr>
        <w:t>Annals of Tourism Research, 85</w:t>
      </w:r>
      <w:r w:rsidRPr="000C127F">
        <w:t>, 103034.</w:t>
      </w:r>
      <w:r w:rsidRPr="000C127F">
        <w:br/>
      </w:r>
      <w:hyperlink r:id="rId37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38" w:history="1">
        <w:r w:rsidRPr="000C127F">
          <w:rPr>
            <w:rStyle w:val="Hyperlink"/>
          </w:rPr>
          <w:t>DOI</w:t>
        </w:r>
      </w:hyperlink>
    </w:p>
    <w:p w14:paraId="4B37DEFB" w14:textId="77777777" w:rsid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>Kramer, M. R., &amp; Steinmann, P. (2020).</w:t>
      </w:r>
      <w:r w:rsidRPr="000C127F">
        <w:rPr>
          <w:lang w:val="nl-NL"/>
        </w:rPr>
        <w:t xml:space="preserve"> </w:t>
      </w:r>
      <w:r w:rsidRPr="000C127F">
        <w:t xml:space="preserve">Coasting: Model description, global sensitivity analysis, and scenario discovery. </w:t>
      </w:r>
      <w:proofErr w:type="spellStart"/>
      <w:r w:rsidRPr="000C127F">
        <w:rPr>
          <w:i/>
          <w:iCs/>
        </w:rPr>
        <w:t>MethodsX</w:t>
      </w:r>
      <w:proofErr w:type="spellEnd"/>
      <w:r w:rsidRPr="000C127F">
        <w:rPr>
          <w:i/>
          <w:iCs/>
        </w:rPr>
        <w:t>, 7</w:t>
      </w:r>
      <w:r w:rsidRPr="000C127F">
        <w:t>, 101145.</w:t>
      </w:r>
      <w:hyperlink r:id="rId39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40" w:history="1">
        <w:r w:rsidRPr="000C127F">
          <w:rPr>
            <w:rStyle w:val="Hyperlink"/>
          </w:rPr>
          <w:t>Free full text</w:t>
        </w:r>
      </w:hyperlink>
      <w:r w:rsidRPr="000C127F">
        <w:t xml:space="preserve"> · </w:t>
      </w:r>
      <w:hyperlink r:id="rId41" w:history="1">
        <w:r w:rsidRPr="000C127F">
          <w:rPr>
            <w:rStyle w:val="Hyperlink"/>
          </w:rPr>
          <w:t>DOI</w:t>
        </w:r>
      </w:hyperlink>
    </w:p>
    <w:p w14:paraId="0FFD32FD" w14:textId="7F99D2C5" w:rsidR="000C127F" w:rsidRDefault="000C127F" w:rsidP="000C127F">
      <w:pPr>
        <w:pStyle w:val="ListParagraph"/>
        <w:numPr>
          <w:ilvl w:val="0"/>
          <w:numId w:val="1"/>
        </w:numPr>
      </w:pPr>
      <w:proofErr w:type="spellStart"/>
      <w:r w:rsidRPr="000C127F">
        <w:rPr>
          <w:b/>
          <w:bCs/>
          <w:lang w:val="nl-NL"/>
        </w:rPr>
        <w:t>Greeven</w:t>
      </w:r>
      <w:proofErr w:type="spellEnd"/>
      <w:r w:rsidRPr="000C127F">
        <w:rPr>
          <w:b/>
          <w:bCs/>
          <w:lang w:val="nl-NL"/>
        </w:rPr>
        <w:t xml:space="preserve">, S., Kraan, O., </w:t>
      </w:r>
      <w:proofErr w:type="spellStart"/>
      <w:r w:rsidRPr="000C127F">
        <w:rPr>
          <w:b/>
          <w:bCs/>
          <w:lang w:val="nl-NL"/>
        </w:rPr>
        <w:t>Chappin</w:t>
      </w:r>
      <w:proofErr w:type="spellEnd"/>
      <w:r w:rsidRPr="000C127F">
        <w:rPr>
          <w:b/>
          <w:bCs/>
          <w:lang w:val="nl-NL"/>
        </w:rPr>
        <w:t>, É. J. L., &amp; Kwakkel, J. H. (2016).</w:t>
      </w:r>
      <w:r w:rsidRPr="000C127F">
        <w:rPr>
          <w:lang w:val="nl-NL"/>
        </w:rPr>
        <w:t xml:space="preserve"> </w:t>
      </w:r>
      <w:r w:rsidRPr="000C127F">
        <w:t xml:space="preserve">The </w:t>
      </w:r>
    </w:p>
    <w:p w14:paraId="7C284D3C" w14:textId="7617F41F" w:rsidR="000C127F" w:rsidRPr="000C127F" w:rsidRDefault="000C127F" w:rsidP="000C127F">
      <w:pPr>
        <w:pStyle w:val="ListParagraph"/>
      </w:pPr>
      <w:r w:rsidRPr="000C127F">
        <w:t xml:space="preserve">Emergence of Climate Change Mitigation Action by Society: An Agent-Based Scenario Discovery Study. </w:t>
      </w:r>
      <w:r w:rsidRPr="000C127F">
        <w:rPr>
          <w:i/>
          <w:iCs/>
        </w:rPr>
        <w:t>Journal of Artificial Societies and Social Simulation, 19</w:t>
      </w:r>
      <w:r w:rsidRPr="000C127F">
        <w:t>(3), 9.</w:t>
      </w:r>
      <w:r w:rsidRPr="000C127F">
        <w:br/>
      </w:r>
      <w:hyperlink r:id="rId42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43" w:history="1">
        <w:r w:rsidRPr="000C127F">
          <w:rPr>
            <w:rStyle w:val="Hyperlink"/>
          </w:rPr>
          <w:t>DOI</w:t>
        </w:r>
      </w:hyperlink>
    </w:p>
    <w:p w14:paraId="3127FD12" w14:textId="7D5F526A" w:rsidR="000C127F" w:rsidRPr="000C127F" w:rsidRDefault="000C127F" w:rsidP="000C127F">
      <w:pPr>
        <w:pStyle w:val="ListParagraph"/>
        <w:numPr>
          <w:ilvl w:val="0"/>
          <w:numId w:val="1"/>
        </w:numPr>
      </w:pPr>
      <w:proofErr w:type="spellStart"/>
      <w:r w:rsidRPr="000C127F">
        <w:rPr>
          <w:b/>
          <w:bCs/>
          <w:lang w:val="nl-NL"/>
        </w:rPr>
        <w:t>Jafino</w:t>
      </w:r>
      <w:proofErr w:type="spellEnd"/>
      <w:r w:rsidRPr="000C127F">
        <w:rPr>
          <w:b/>
          <w:bCs/>
          <w:lang w:val="nl-NL"/>
        </w:rPr>
        <w:t>, B. A., &amp; Kwakkel, J. H. (2021).</w:t>
      </w:r>
      <w:r w:rsidRPr="000C127F">
        <w:rPr>
          <w:lang w:val="nl-NL"/>
        </w:rPr>
        <w:t xml:space="preserve"> </w:t>
      </w:r>
      <w:r w:rsidRPr="000C127F">
        <w:t xml:space="preserve">A novel concurrent approach for multiclass scenario discovery using Multivariate Regression Trees: Exploring spatial inequality </w:t>
      </w:r>
      <w:r w:rsidRPr="000C127F">
        <w:lastRenderedPageBreak/>
        <w:t xml:space="preserve">patterns in the Vietnam Mekong Delta under uncertainty. </w:t>
      </w:r>
      <w:r w:rsidRPr="000C127F">
        <w:rPr>
          <w:i/>
          <w:iCs/>
        </w:rPr>
        <w:t>Environmental Modelling &amp; Software, 145</w:t>
      </w:r>
      <w:r w:rsidRPr="000C127F">
        <w:t>, 105177.</w:t>
      </w:r>
      <w:r w:rsidRPr="000C127F">
        <w:br/>
      </w:r>
      <w:hyperlink r:id="rId44" w:history="1">
        <w:r w:rsidRPr="000C127F">
          <w:rPr>
            <w:rStyle w:val="Hyperlink"/>
          </w:rPr>
          <w:t>PDF</w:t>
        </w:r>
      </w:hyperlink>
      <w:r w:rsidRPr="000C127F">
        <w:t xml:space="preserve"> · </w:t>
      </w:r>
      <w:hyperlink r:id="rId45" w:history="1">
        <w:r w:rsidRPr="000C127F">
          <w:rPr>
            <w:rStyle w:val="Hyperlink"/>
          </w:rPr>
          <w:t>DOI</w:t>
        </w:r>
      </w:hyperlink>
    </w:p>
    <w:p w14:paraId="66246232" w14:textId="37136C25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  <w:lang w:val="nl-NL"/>
        </w:rPr>
        <w:t>Reed, P. M., Hadka, D., Herman, J. D., Kasprzyk, J. R., &amp; Kollat, J. B. (2013).</w:t>
      </w:r>
      <w:r w:rsidRPr="000C127F">
        <w:rPr>
          <w:lang w:val="nl-NL"/>
        </w:rPr>
        <w:t xml:space="preserve"> </w:t>
      </w:r>
      <w:r w:rsidRPr="000C127F">
        <w:t xml:space="preserve">Evolutionary </w:t>
      </w:r>
      <w:proofErr w:type="spellStart"/>
      <w:r w:rsidRPr="000C127F">
        <w:t>multiobjective</w:t>
      </w:r>
      <w:proofErr w:type="spellEnd"/>
      <w:r w:rsidRPr="000C127F">
        <w:t xml:space="preserve"> optimization in water resources: The past, present, and future. </w:t>
      </w:r>
      <w:r w:rsidRPr="000C127F">
        <w:rPr>
          <w:i/>
          <w:iCs/>
        </w:rPr>
        <w:t>Advances in Water Resources, 51</w:t>
      </w:r>
      <w:r w:rsidRPr="000C127F">
        <w:t>, 438–456.</w:t>
      </w:r>
      <w:r w:rsidRPr="000C127F">
        <w:br/>
      </w:r>
      <w:hyperlink r:id="rId46" w:history="1">
        <w:r w:rsidRPr="000C127F">
          <w:rPr>
            <w:rStyle w:val="Hyperlink"/>
          </w:rPr>
          <w:t>Publication / DOI</w:t>
        </w:r>
      </w:hyperlink>
      <w:r w:rsidRPr="000C127F">
        <w:t xml:space="preserve"> — no accessible PDF retrieved.</w:t>
      </w:r>
    </w:p>
    <w:p w14:paraId="1CD7FD05" w14:textId="2CF9E846" w:rsidR="000C127F" w:rsidRPr="000C127F" w:rsidRDefault="000C127F" w:rsidP="000C127F">
      <w:pPr>
        <w:pStyle w:val="ListParagraph"/>
        <w:numPr>
          <w:ilvl w:val="0"/>
          <w:numId w:val="1"/>
        </w:numPr>
      </w:pPr>
      <w:r w:rsidRPr="000C127F">
        <w:rPr>
          <w:b/>
          <w:bCs/>
        </w:rPr>
        <w:t>Zatarain Salazar, J., Castelletti, A., &amp; Giuliani, M. (2022).</w:t>
      </w:r>
      <w:r w:rsidRPr="000C127F">
        <w:t xml:space="preserve"> Multi-Objective Robust Planning Tools. </w:t>
      </w:r>
      <w:r w:rsidRPr="000C127F">
        <w:rPr>
          <w:i/>
          <w:iCs/>
        </w:rPr>
        <w:t>Oxford Research Encyclopedia of Environmental Science.</w:t>
      </w:r>
      <w:r w:rsidRPr="000C127F">
        <w:t xml:space="preserve"> Oxford University Press.</w:t>
      </w:r>
      <w:r w:rsidRPr="000C127F">
        <w:br/>
      </w:r>
      <w:hyperlink r:id="rId47" w:history="1">
        <w:r w:rsidRPr="000C127F">
          <w:rPr>
            <w:rStyle w:val="Hyperlink"/>
          </w:rPr>
          <w:t>Oxford publication</w:t>
        </w:r>
      </w:hyperlink>
      <w:r w:rsidRPr="000C127F">
        <w:t xml:space="preserve"> · </w:t>
      </w:r>
      <w:hyperlink r:id="rId48" w:history="1">
        <w:r w:rsidRPr="000C127F">
          <w:rPr>
            <w:rStyle w:val="Hyperlink"/>
          </w:rPr>
          <w:t>DOI</w:t>
        </w:r>
      </w:hyperlink>
      <w:r w:rsidRPr="000C127F">
        <w:t xml:space="preserve"> · </w:t>
      </w:r>
      <w:hyperlink r:id="rId49" w:history="1">
        <w:r w:rsidRPr="000C127F">
          <w:rPr>
            <w:rStyle w:val="Hyperlink"/>
          </w:rPr>
          <w:t>Repository record—restricted PDF</w:t>
        </w:r>
      </w:hyperlink>
      <w:r w:rsidRPr="000C127F">
        <w:br/>
        <w:t>Institutional access may be required.</w:t>
      </w:r>
    </w:p>
    <w:p w14:paraId="6A207912" w14:textId="77777777" w:rsidR="009C637B" w:rsidRDefault="009C637B"/>
    <w:sectPr w:rsidR="009C63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686"/>
    <w:multiLevelType w:val="hybridMultilevel"/>
    <w:tmpl w:val="4AC6DE02"/>
    <w:lvl w:ilvl="0" w:tplc="52B43E3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E3866"/>
    <w:multiLevelType w:val="hybridMultilevel"/>
    <w:tmpl w:val="9EA6EAF2"/>
    <w:lvl w:ilvl="0" w:tplc="27B007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57AC3"/>
    <w:multiLevelType w:val="hybridMultilevel"/>
    <w:tmpl w:val="389C1C2E"/>
    <w:lvl w:ilvl="0" w:tplc="22FC6F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552CE"/>
    <w:multiLevelType w:val="hybridMultilevel"/>
    <w:tmpl w:val="53649E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C6052"/>
    <w:multiLevelType w:val="hybridMultilevel"/>
    <w:tmpl w:val="703ADBEE"/>
    <w:lvl w:ilvl="0" w:tplc="7884F75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96E39"/>
    <w:multiLevelType w:val="hybridMultilevel"/>
    <w:tmpl w:val="D2D497CC"/>
    <w:lvl w:ilvl="0" w:tplc="E7AEC5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D1C26"/>
    <w:multiLevelType w:val="hybridMultilevel"/>
    <w:tmpl w:val="7DA8119E"/>
    <w:lvl w:ilvl="0" w:tplc="2B32A3F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2501E7"/>
    <w:multiLevelType w:val="hybridMultilevel"/>
    <w:tmpl w:val="6A720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F3D46"/>
    <w:multiLevelType w:val="hybridMultilevel"/>
    <w:tmpl w:val="037AA0A2"/>
    <w:lvl w:ilvl="0" w:tplc="28C4406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449550">
    <w:abstractNumId w:val="3"/>
  </w:num>
  <w:num w:numId="2" w16cid:durableId="430662503">
    <w:abstractNumId w:val="4"/>
  </w:num>
  <w:num w:numId="3" w16cid:durableId="1287544094">
    <w:abstractNumId w:val="6"/>
  </w:num>
  <w:num w:numId="4" w16cid:durableId="712929607">
    <w:abstractNumId w:val="1"/>
  </w:num>
  <w:num w:numId="5" w16cid:durableId="1464272736">
    <w:abstractNumId w:val="2"/>
  </w:num>
  <w:num w:numId="6" w16cid:durableId="1597710690">
    <w:abstractNumId w:val="5"/>
  </w:num>
  <w:num w:numId="7" w16cid:durableId="1567648778">
    <w:abstractNumId w:val="8"/>
  </w:num>
  <w:num w:numId="8" w16cid:durableId="648902074">
    <w:abstractNumId w:val="0"/>
  </w:num>
  <w:num w:numId="9" w16cid:durableId="9761051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08"/>
    <w:rsid w:val="000C127F"/>
    <w:rsid w:val="00496D73"/>
    <w:rsid w:val="00967E9C"/>
    <w:rsid w:val="009C637B"/>
    <w:rsid w:val="00D0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52E16"/>
  <w15:chartTrackingRefBased/>
  <w15:docId w15:val="{52E73A02-06FF-4609-8D62-AECF9BC8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2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springer.com/content/pdf/10.1007/978-3-030-05252-2_2.pdf" TargetMode="External"/><Relationship Id="rId18" Type="http://schemas.openxmlformats.org/officeDocument/2006/relationships/hyperlink" Target="https://research-information.bris.ac.uk/ws/files/67057136/1_s2.0_S1364815216300287_main.pdf" TargetMode="External"/><Relationship Id="rId26" Type="http://schemas.openxmlformats.org/officeDocument/2006/relationships/hyperlink" Target="https://link.springer.com/content/pdf/10.1007/s10584-014-1210-4.pdf" TargetMode="External"/><Relationship Id="rId39" Type="http://schemas.openxmlformats.org/officeDocument/2006/relationships/hyperlink" Target="https://edepot.wur.nl/536918" TargetMode="External"/><Relationship Id="rId21" Type="http://schemas.openxmlformats.org/officeDocument/2006/relationships/hyperlink" Target="https://doi.org/10.1016/j.envsoft.2019.01.012" TargetMode="External"/><Relationship Id="rId34" Type="http://schemas.openxmlformats.org/officeDocument/2006/relationships/hyperlink" Target="https://doi.org/10.1016/j.futures.2015.09.004" TargetMode="External"/><Relationship Id="rId42" Type="http://schemas.openxmlformats.org/officeDocument/2006/relationships/hyperlink" Target="https://www.jasss.org/19/3/9/9.pdf" TargetMode="External"/><Relationship Id="rId47" Type="http://schemas.openxmlformats.org/officeDocument/2006/relationships/hyperlink" Target="https://academic.oup.com/edited-volume/61750/chapter/542861809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pipelinephysics.com/DiscussionGroup/Papers/DMDU/Bankes%201993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olver.tudelft.nl/uuid:43c6707e-3bd2-4255-9af1-7f22c6cc771b" TargetMode="External"/><Relationship Id="rId29" Type="http://schemas.openxmlformats.org/officeDocument/2006/relationships/hyperlink" Target="https://library.oapen.org/bitstream/20.500.12657/22900/1/1007261.pdf" TargetMode="External"/><Relationship Id="rId11" Type="http://schemas.openxmlformats.org/officeDocument/2006/relationships/hyperlink" Target="https://agwaguide.org/docs/Kwakkel_2017.pdf" TargetMode="External"/><Relationship Id="rId24" Type="http://schemas.openxmlformats.org/officeDocument/2006/relationships/hyperlink" Target="https://doi.org/10.1016/j.techfore.2020.120052" TargetMode="External"/><Relationship Id="rId32" Type="http://schemas.openxmlformats.org/officeDocument/2006/relationships/hyperlink" Target="https://doi.org/10.59490/tb.97" TargetMode="External"/><Relationship Id="rId37" Type="http://schemas.openxmlformats.org/officeDocument/2006/relationships/hyperlink" Target="https://edepot.wur.nl/533248" TargetMode="External"/><Relationship Id="rId40" Type="http://schemas.openxmlformats.org/officeDocument/2006/relationships/hyperlink" Target="https://pmc.ncbi.nlm.nih.gov/articles/PMC7724190/" TargetMode="External"/><Relationship Id="rId45" Type="http://schemas.openxmlformats.org/officeDocument/2006/relationships/hyperlink" Target="https://doi.org/10.1016/j.envsoft.2021.105177" TargetMode="External"/><Relationship Id="rId5" Type="http://schemas.openxmlformats.org/officeDocument/2006/relationships/hyperlink" Target="https://ojs.unbc.ca/index.php/design/article/download/1723/1324" TargetMode="External"/><Relationship Id="rId15" Type="http://schemas.openxmlformats.org/officeDocument/2006/relationships/hyperlink" Target="https://agupubs.onlinelibrary.wiley.com/doi/pdfdirect/10.1002/2017EF000649" TargetMode="External"/><Relationship Id="rId23" Type="http://schemas.openxmlformats.org/officeDocument/2006/relationships/hyperlink" Target="https://edepot.wur.nl/521432" TargetMode="External"/><Relationship Id="rId28" Type="http://schemas.openxmlformats.org/officeDocument/2006/relationships/hyperlink" Target="https://link.springer.com/content/pdf/10.1007/978-3-030-05252-2.pdf" TargetMode="External"/><Relationship Id="rId36" Type="http://schemas.openxmlformats.org/officeDocument/2006/relationships/hyperlink" Target="https://doi.org/10.1016/j.techfore.2012.09.012" TargetMode="External"/><Relationship Id="rId49" Type="http://schemas.openxmlformats.org/officeDocument/2006/relationships/hyperlink" Target="https://re.public.polimi.it/handle/11311/1233077" TargetMode="External"/><Relationship Id="rId10" Type="http://schemas.openxmlformats.org/officeDocument/2006/relationships/hyperlink" Target="https://doi.org/10.1016/j.techfore.2012.10.005" TargetMode="External"/><Relationship Id="rId19" Type="http://schemas.openxmlformats.org/officeDocument/2006/relationships/hyperlink" Target="https://doi.org/10.1016/j.envsoft.2016.02.008" TargetMode="External"/><Relationship Id="rId31" Type="http://schemas.openxmlformats.org/officeDocument/2006/relationships/hyperlink" Target="https://books.open.tudelft.nl/home/catalog/download/179/332/565" TargetMode="External"/><Relationship Id="rId44" Type="http://schemas.openxmlformats.org/officeDocument/2006/relationships/hyperlink" Target="https://pure.tudelft.nl/ws/files/97496279/1_s2.0_S136481522100219X_mai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ipelinephysics.com/DiscussionGroup/Papers/DMDU/Kwakkel%20Pruyt%202013.pdf" TargetMode="External"/><Relationship Id="rId14" Type="http://schemas.openxmlformats.org/officeDocument/2006/relationships/hyperlink" Target="https://doi.org/10.1007/978-3-030-05252-2_2" TargetMode="External"/><Relationship Id="rId22" Type="http://schemas.openxmlformats.org/officeDocument/2006/relationships/hyperlink" Target="https://doi.org/10.1016/j.techfore.2009.08.002" TargetMode="External"/><Relationship Id="rId27" Type="http://schemas.openxmlformats.org/officeDocument/2006/relationships/hyperlink" Target="https://doi.org/10.1007/s10584-014-1210-4" TargetMode="External"/><Relationship Id="rId30" Type="http://schemas.openxmlformats.org/officeDocument/2006/relationships/hyperlink" Target="https://doi.org/10.1007/978-3-030-05252-2" TargetMode="External"/><Relationship Id="rId35" Type="http://schemas.openxmlformats.org/officeDocument/2006/relationships/hyperlink" Target="https://systemdynamics101.com/notes/copper-scenarios-pruy.pdf" TargetMode="External"/><Relationship Id="rId43" Type="http://schemas.openxmlformats.org/officeDocument/2006/relationships/hyperlink" Target="https://doi.org/10.18564/jasss.3134" TargetMode="External"/><Relationship Id="rId48" Type="http://schemas.openxmlformats.org/officeDocument/2006/relationships/hyperlink" Target="https://doi.org/10.1093/acrefore/9780199389414.013.626" TargetMode="External"/><Relationship Id="rId8" Type="http://schemas.openxmlformats.org/officeDocument/2006/relationships/hyperlink" Target="https://doi.org/10.1287/opre.41.3.435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i.org/10.1016/j.envsoft.2017.06.054" TargetMode="External"/><Relationship Id="rId17" Type="http://schemas.openxmlformats.org/officeDocument/2006/relationships/hyperlink" Target="https://doi.org/10.1002/2017EF000649" TargetMode="External"/><Relationship Id="rId25" Type="http://schemas.openxmlformats.org/officeDocument/2006/relationships/hyperlink" Target="https://doi.org/10.1016/j.envsoft.2012.12.007" TargetMode="External"/><Relationship Id="rId33" Type="http://schemas.openxmlformats.org/officeDocument/2006/relationships/hyperlink" Target="https://resolver.tudelft.nl/uuid:9f1d05a4-94c1-4b62-96d1-a8a3743248c9" TargetMode="External"/><Relationship Id="rId38" Type="http://schemas.openxmlformats.org/officeDocument/2006/relationships/hyperlink" Target="https://doi.org/10.1016/j.annals.2020.103034" TargetMode="External"/><Relationship Id="rId46" Type="http://schemas.openxmlformats.org/officeDocument/2006/relationships/hyperlink" Target="https://doi.org/10.1016/j.advwatres.2012.01.005" TargetMode="External"/><Relationship Id="rId20" Type="http://schemas.openxmlformats.org/officeDocument/2006/relationships/hyperlink" Target="https://nora.nerc.ac.uk/id/eprint/522586/1/N522586JA.pdf" TargetMode="External"/><Relationship Id="rId41" Type="http://schemas.openxmlformats.org/officeDocument/2006/relationships/hyperlink" Target="https://doi.org/10.1016/j.mex.2020.10114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envsoft.2016.03.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Coen van den Elshout</dc:creator>
  <cp:keywords/>
  <dc:description/>
  <cp:lastModifiedBy>Coen van den Elshout</cp:lastModifiedBy>
  <cp:revision>2</cp:revision>
  <dcterms:created xsi:type="dcterms:W3CDTF">2026-10-22T16:29:00Z</dcterms:created>
  <dcterms:modified xsi:type="dcterms:W3CDTF">2026-10-22T16:31:00Z</dcterms:modified>
</cp:coreProperties>
</file>