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5F6FA" w14:textId="77777777" w:rsidR="00351383" w:rsidRDefault="00351383" w:rsidP="00495AED">
      <w:pPr>
        <w:widowControl w:val="0"/>
        <w:autoSpaceDE w:val="0"/>
        <w:autoSpaceDN w:val="0"/>
        <w:adjustRightInd w:val="0"/>
        <w:spacing w:after="240"/>
        <w:rPr>
          <w:rFonts w:ascii="Arial" w:hAnsi="Arial" w:cs="Arial"/>
        </w:rPr>
      </w:pPr>
      <w:r>
        <w:rPr>
          <w:rFonts w:ascii="Arial" w:hAnsi="Arial" w:cs="Arial"/>
        </w:rPr>
        <w:t>By Clicking “I Accept” you are executing the following disclosure of information agreement.</w:t>
      </w:r>
    </w:p>
    <w:p w14:paraId="50207F3B"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rPr>
        <w:t>This Mutual Release</w:t>
      </w:r>
      <w:r>
        <w:rPr>
          <w:rFonts w:ascii="Arial" w:hAnsi="Arial" w:cs="Arial"/>
          <w:b/>
          <w:bCs/>
        </w:rPr>
        <w:t xml:space="preserve"> </w:t>
      </w:r>
      <w:r>
        <w:rPr>
          <w:rFonts w:ascii="Arial" w:hAnsi="Arial" w:cs="Arial"/>
        </w:rPr>
        <w:t xml:space="preserve">("Release") is executed </w:t>
      </w:r>
      <w:r w:rsidR="00351383">
        <w:rPr>
          <w:rFonts w:ascii="Arial" w:hAnsi="Arial" w:cs="Arial"/>
        </w:rPr>
        <w:t xml:space="preserve">on the date of your registration with the IIT </w:t>
      </w:r>
      <w:proofErr w:type="spellStart"/>
      <w:r w:rsidR="00351383">
        <w:rPr>
          <w:rFonts w:ascii="Arial" w:hAnsi="Arial" w:cs="Arial"/>
        </w:rPr>
        <w:t>Roorkee</w:t>
      </w:r>
      <w:proofErr w:type="spellEnd"/>
      <w:r w:rsidR="00351383">
        <w:rPr>
          <w:rFonts w:ascii="Arial" w:hAnsi="Arial" w:cs="Arial"/>
        </w:rPr>
        <w:t xml:space="preserve"> Enterprise Forum between you, your company [Party 1] and IIT </w:t>
      </w:r>
      <w:proofErr w:type="spellStart"/>
      <w:r w:rsidR="00351383">
        <w:rPr>
          <w:rFonts w:ascii="Arial" w:hAnsi="Arial" w:cs="Arial"/>
        </w:rPr>
        <w:t>Roorkee</w:t>
      </w:r>
      <w:proofErr w:type="spellEnd"/>
      <w:r w:rsidR="00351383">
        <w:rPr>
          <w:rFonts w:ascii="Arial" w:hAnsi="Arial" w:cs="Arial"/>
        </w:rPr>
        <w:t xml:space="preserve"> Alumni Association for North America –IITRAANA [Party 2].</w:t>
      </w:r>
    </w:p>
    <w:p w14:paraId="09BDCCEF"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b/>
          <w:bCs/>
        </w:rPr>
        <w:t>RECITALS:</w:t>
      </w:r>
    </w:p>
    <w:p w14:paraId="516B9FC6"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rPr>
        <w:t>WHEREAS, Party 1 plans to disclose certain information about a business</w:t>
      </w:r>
      <w:r w:rsidR="00D82804">
        <w:rPr>
          <w:rFonts w:ascii="Arial" w:hAnsi="Arial" w:cs="Arial"/>
        </w:rPr>
        <w:t xml:space="preserve"> plan</w:t>
      </w:r>
      <w:r>
        <w:rPr>
          <w:rFonts w:ascii="Arial" w:hAnsi="Arial" w:cs="Arial"/>
        </w:rPr>
        <w:t>, product or busin</w:t>
      </w:r>
      <w:r w:rsidR="00D82804">
        <w:rPr>
          <w:rFonts w:ascii="Arial" w:hAnsi="Arial" w:cs="Arial"/>
        </w:rPr>
        <w:t>ess co</w:t>
      </w:r>
      <w:r w:rsidR="00AB5534">
        <w:rPr>
          <w:rFonts w:ascii="Arial" w:hAnsi="Arial" w:cs="Arial"/>
        </w:rPr>
        <w:t xml:space="preserve">ncept that Party 1 describes </w:t>
      </w:r>
      <w:r w:rsidR="00D82804">
        <w:rPr>
          <w:rFonts w:ascii="Arial" w:hAnsi="Arial" w:cs="Arial"/>
        </w:rPr>
        <w:t>as</w:t>
      </w:r>
      <w:r w:rsidR="00AB5534">
        <w:rPr>
          <w:rFonts w:ascii="Arial" w:hAnsi="Arial" w:cs="Arial"/>
        </w:rPr>
        <w:t>:</w:t>
      </w:r>
      <w:r w:rsidR="00D82804">
        <w:rPr>
          <w:rFonts w:ascii="Arial" w:hAnsi="Arial" w:cs="Arial"/>
        </w:rPr>
        <w:t xml:space="preserve"> </w:t>
      </w:r>
      <w:r>
        <w:rPr>
          <w:rFonts w:ascii="Arial" w:hAnsi="Arial" w:cs="Arial"/>
        </w:rPr>
        <w:t>_____________________</w:t>
      </w:r>
      <w:r w:rsidR="00D82804">
        <w:rPr>
          <w:rFonts w:ascii="Arial" w:hAnsi="Arial" w:cs="Arial"/>
        </w:rPr>
        <w:t>__________________________________________</w:t>
      </w:r>
      <w:r>
        <w:rPr>
          <w:rFonts w:ascii="Arial" w:hAnsi="Arial" w:cs="Arial"/>
        </w:rPr>
        <w:t xml:space="preserve"> to be ref</w:t>
      </w:r>
      <w:r w:rsidR="00540CF2">
        <w:rPr>
          <w:rFonts w:ascii="Arial" w:hAnsi="Arial" w:cs="Arial"/>
        </w:rPr>
        <w:t>erred herein as  ”The Project”</w:t>
      </w:r>
      <w:r w:rsidR="00AB5534">
        <w:rPr>
          <w:rFonts w:ascii="Arial" w:hAnsi="Arial" w:cs="Arial"/>
        </w:rPr>
        <w:t>,</w:t>
      </w:r>
      <w:bookmarkStart w:id="0" w:name="_GoBack"/>
      <w:bookmarkEnd w:id="0"/>
      <w:r>
        <w:rPr>
          <w:rFonts w:ascii="Arial" w:hAnsi="Arial" w:cs="Arial"/>
        </w:rPr>
        <w:t xml:space="preserve"> to Party 2 in private</w:t>
      </w:r>
      <w:r w:rsidR="00AB5534">
        <w:rPr>
          <w:rFonts w:ascii="Arial" w:hAnsi="Arial" w:cs="Arial"/>
        </w:rPr>
        <w:t xml:space="preserve"> discussions, in writing </w:t>
      </w:r>
      <w:r>
        <w:rPr>
          <w:rFonts w:ascii="Arial" w:hAnsi="Arial" w:cs="Arial"/>
        </w:rPr>
        <w:t>and or in public as in a forum for discussion, evaluation and or pursuit of a commercial venture and potenti</w:t>
      </w:r>
      <w:r w:rsidR="00AB5534">
        <w:rPr>
          <w:rFonts w:ascii="Arial" w:hAnsi="Arial" w:cs="Arial"/>
        </w:rPr>
        <w:t>al funding sources for Party 1 .</w:t>
      </w:r>
      <w:r>
        <w:rPr>
          <w:rFonts w:ascii="Arial" w:hAnsi="Arial" w:cs="Arial"/>
        </w:rPr>
        <w:t xml:space="preserve">  </w:t>
      </w:r>
    </w:p>
    <w:p w14:paraId="28DD5C8D"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rPr>
        <w:t xml:space="preserve">And </w:t>
      </w:r>
    </w:p>
    <w:p w14:paraId="4F345D18" w14:textId="77777777" w:rsidR="00AB5534" w:rsidRDefault="00495AED" w:rsidP="00495AED">
      <w:pPr>
        <w:widowControl w:val="0"/>
        <w:autoSpaceDE w:val="0"/>
        <w:autoSpaceDN w:val="0"/>
        <w:adjustRightInd w:val="0"/>
        <w:spacing w:after="240"/>
        <w:rPr>
          <w:rFonts w:ascii="Arial" w:hAnsi="Arial" w:cs="Arial"/>
        </w:rPr>
      </w:pPr>
      <w:r>
        <w:rPr>
          <w:rFonts w:ascii="Arial" w:hAnsi="Arial" w:cs="Arial"/>
        </w:rPr>
        <w:t>WHEREAS Party 2 has willingly accepted this information for</w:t>
      </w:r>
      <w:r w:rsidR="00526A3A">
        <w:rPr>
          <w:rFonts w:ascii="Arial" w:hAnsi="Arial" w:cs="Arial"/>
        </w:rPr>
        <w:t xml:space="preserve"> use not limited </w:t>
      </w:r>
      <w:proofErr w:type="gramStart"/>
      <w:r w:rsidR="00526A3A">
        <w:rPr>
          <w:rFonts w:ascii="Arial" w:hAnsi="Arial" w:cs="Arial"/>
        </w:rPr>
        <w:t xml:space="preserve">to </w:t>
      </w:r>
      <w:r>
        <w:rPr>
          <w:rFonts w:ascii="Arial" w:hAnsi="Arial" w:cs="Arial"/>
        </w:rPr>
        <w:t xml:space="preserve"> </w:t>
      </w:r>
      <w:r w:rsidR="00D82804">
        <w:rPr>
          <w:rFonts w:ascii="Arial" w:hAnsi="Arial" w:cs="Arial"/>
        </w:rPr>
        <w:t>evaluation</w:t>
      </w:r>
      <w:proofErr w:type="gramEnd"/>
      <w:r w:rsidR="00D82804">
        <w:rPr>
          <w:rFonts w:ascii="Arial" w:hAnsi="Arial" w:cs="Arial"/>
        </w:rPr>
        <w:t xml:space="preserve"> and discussion in a forum and </w:t>
      </w:r>
      <w:r w:rsidR="00AB5534">
        <w:rPr>
          <w:rFonts w:ascii="Arial" w:hAnsi="Arial" w:cs="Arial"/>
        </w:rPr>
        <w:t xml:space="preserve">has made no representation as to maintaining such information in confidence </w:t>
      </w:r>
    </w:p>
    <w:p w14:paraId="26E453B0" w14:textId="77777777" w:rsidR="00495AED" w:rsidRDefault="00AB5534" w:rsidP="00495AED">
      <w:pPr>
        <w:widowControl w:val="0"/>
        <w:autoSpaceDE w:val="0"/>
        <w:autoSpaceDN w:val="0"/>
        <w:adjustRightInd w:val="0"/>
        <w:spacing w:after="240"/>
        <w:rPr>
          <w:rFonts w:ascii="Arial" w:hAnsi="Arial" w:cs="Arial"/>
        </w:rPr>
      </w:pPr>
      <w:r>
        <w:rPr>
          <w:rFonts w:ascii="Arial" w:hAnsi="Arial" w:cs="Arial"/>
        </w:rPr>
        <w:t xml:space="preserve"> A</w:t>
      </w:r>
      <w:r w:rsidR="00495AED">
        <w:rPr>
          <w:rFonts w:ascii="Arial" w:hAnsi="Arial" w:cs="Arial"/>
        </w:rPr>
        <w:t>nd</w:t>
      </w:r>
    </w:p>
    <w:p w14:paraId="206B44FB"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rPr>
        <w:t xml:space="preserve">WHEREAS, Party 2 hereby agrees to </w:t>
      </w:r>
      <w:r w:rsidR="00D82804">
        <w:rPr>
          <w:rFonts w:ascii="Arial" w:hAnsi="Arial" w:cs="Arial"/>
        </w:rPr>
        <w:t>evaluate the Project but makes no promise of any</w:t>
      </w:r>
      <w:r w:rsidR="00AB5534">
        <w:rPr>
          <w:rFonts w:ascii="Arial" w:hAnsi="Arial" w:cs="Arial"/>
        </w:rPr>
        <w:t xml:space="preserve"> results, or benefits of any</w:t>
      </w:r>
      <w:r w:rsidR="00D82804">
        <w:rPr>
          <w:rFonts w:ascii="Arial" w:hAnsi="Arial" w:cs="Arial"/>
        </w:rPr>
        <w:t xml:space="preserve"> kind whatsoever, including any possible sources of </w:t>
      </w:r>
      <w:proofErr w:type="gramStart"/>
      <w:r w:rsidR="00D82804">
        <w:rPr>
          <w:rFonts w:ascii="Arial" w:hAnsi="Arial" w:cs="Arial"/>
        </w:rPr>
        <w:t xml:space="preserve">funding </w:t>
      </w:r>
      <w:r>
        <w:rPr>
          <w:rFonts w:ascii="Arial" w:hAnsi="Arial" w:cs="Arial"/>
        </w:rPr>
        <w:t xml:space="preserve"> in</w:t>
      </w:r>
      <w:proofErr w:type="gramEnd"/>
      <w:r>
        <w:rPr>
          <w:rFonts w:ascii="Arial" w:hAnsi="Arial" w:cs="Arial"/>
        </w:rPr>
        <w:t xml:space="preserve"> return for a release of </w:t>
      </w:r>
      <w:r w:rsidR="00AB5534">
        <w:rPr>
          <w:rFonts w:ascii="Arial" w:hAnsi="Arial" w:cs="Arial"/>
        </w:rPr>
        <w:t xml:space="preserve">any obligation </w:t>
      </w:r>
      <w:r>
        <w:rPr>
          <w:rFonts w:ascii="Arial" w:hAnsi="Arial" w:cs="Arial"/>
        </w:rPr>
        <w:t>to Party 1.</w:t>
      </w:r>
    </w:p>
    <w:p w14:paraId="4E4213F2"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b/>
          <w:bCs/>
        </w:rPr>
        <w:t>WITNESSETH:</w:t>
      </w:r>
    </w:p>
    <w:p w14:paraId="5803FEAF" w14:textId="77777777" w:rsidR="00495AED" w:rsidRDefault="00495AED" w:rsidP="00495AED">
      <w:pPr>
        <w:widowControl w:val="0"/>
        <w:autoSpaceDE w:val="0"/>
        <w:autoSpaceDN w:val="0"/>
        <w:adjustRightInd w:val="0"/>
        <w:spacing w:after="240"/>
        <w:rPr>
          <w:rFonts w:ascii="Arial" w:hAnsi="Arial" w:cs="Arial"/>
        </w:rPr>
      </w:pPr>
      <w:r>
        <w:rPr>
          <w:rFonts w:ascii="Arial" w:hAnsi="Arial" w:cs="Arial"/>
        </w:rPr>
        <w:t xml:space="preserve">NOW THEREFORE, for and in consideration of the </w:t>
      </w:r>
      <w:r w:rsidR="00D82804">
        <w:rPr>
          <w:rFonts w:ascii="Arial" w:hAnsi="Arial" w:cs="Arial"/>
        </w:rPr>
        <w:t>m</w:t>
      </w:r>
      <w:r w:rsidR="00AB5534">
        <w:rPr>
          <w:rFonts w:ascii="Arial" w:hAnsi="Arial" w:cs="Arial"/>
        </w:rPr>
        <w:t>utual exchange of information (</w:t>
      </w:r>
      <w:r w:rsidR="00D82804">
        <w:rPr>
          <w:rFonts w:ascii="Arial" w:hAnsi="Arial" w:cs="Arial"/>
        </w:rPr>
        <w:t>optional --</w:t>
      </w:r>
      <w:r>
        <w:rPr>
          <w:rFonts w:ascii="Arial" w:hAnsi="Arial" w:cs="Arial"/>
        </w:rPr>
        <w:t>payment of One Dollar ($1.00), and other good and valuable consideration, in hand paid, the receipt and sufficiency of which are hereby acknowledged</w:t>
      </w:r>
      <w:r w:rsidR="00D82804">
        <w:rPr>
          <w:rFonts w:ascii="Arial" w:hAnsi="Arial" w:cs="Arial"/>
        </w:rPr>
        <w:t>)</w:t>
      </w:r>
      <w:r>
        <w:rPr>
          <w:rFonts w:ascii="Arial" w:hAnsi="Arial" w:cs="Arial"/>
        </w:rPr>
        <w:t>, the parties agree as follows:</w:t>
      </w:r>
    </w:p>
    <w:p w14:paraId="2C4E5C43" w14:textId="77777777" w:rsidR="00526A3A" w:rsidRDefault="00526A3A" w:rsidP="00495AED">
      <w:pPr>
        <w:widowControl w:val="0"/>
        <w:autoSpaceDE w:val="0"/>
        <w:autoSpaceDN w:val="0"/>
        <w:adjustRightInd w:val="0"/>
        <w:spacing w:after="240"/>
        <w:rPr>
          <w:rFonts w:ascii="Arial" w:hAnsi="Arial" w:cs="Arial"/>
        </w:rPr>
      </w:pPr>
      <w:r>
        <w:rPr>
          <w:rFonts w:ascii="Arial" w:hAnsi="Arial" w:cs="Arial"/>
        </w:rPr>
        <w:t>1. Party 2 will have full right to use the “The Project” as a marketing tool not limited to activities like publicity in various media such as its website, e-mail, social media like Twitter or Facebook</w:t>
      </w:r>
    </w:p>
    <w:p w14:paraId="55364444" w14:textId="77777777" w:rsidR="00495AED" w:rsidRDefault="00526A3A" w:rsidP="00495AED">
      <w:pPr>
        <w:widowControl w:val="0"/>
        <w:autoSpaceDE w:val="0"/>
        <w:autoSpaceDN w:val="0"/>
        <w:adjustRightInd w:val="0"/>
        <w:spacing w:after="240"/>
        <w:rPr>
          <w:rFonts w:ascii="Arial" w:hAnsi="Arial" w:cs="Arial"/>
        </w:rPr>
      </w:pPr>
      <w:r>
        <w:rPr>
          <w:rFonts w:ascii="Arial" w:hAnsi="Arial" w:cs="Arial"/>
        </w:rPr>
        <w:t>2</w:t>
      </w:r>
      <w:r w:rsidR="00495AED">
        <w:rPr>
          <w:rFonts w:ascii="Arial" w:hAnsi="Arial" w:cs="Arial"/>
        </w:rPr>
        <w:t xml:space="preserve">. Party 1 does hereby release, cancel, forgive and forever discharge Party 2 and each of its predecessors, parent corporations, holding companies, subsidiaries, affiliates, divisions, heirs, successors and assigns, and all of their officers, directors and employees from all actions, claims, demands, damages, obligations, liabilities, controversies and executions, of any kind or nature whatsoever, whether known or unknown, whether suspected or not, which have arisen, or may have arisen, or shall arise by reason of the Indebtedness and/or the guaranty of payment of the Indebtedness as designated and described in the Agreement from the first day of the world, including this day and each day </w:t>
      </w:r>
      <w:r w:rsidR="00495AED">
        <w:rPr>
          <w:rFonts w:ascii="Arial" w:hAnsi="Arial" w:cs="Arial"/>
        </w:rPr>
        <w:lastRenderedPageBreak/>
        <w:t>hereafter, and Party 1 does specifically waive any claim or right to assert any cause of action or alleged case of action or claim or demand which has, through oversight or error intentionally or unintentionally or through a mutual mistake, been omitted from this Release.</w:t>
      </w:r>
    </w:p>
    <w:p w14:paraId="1DE5BAF3" w14:textId="77777777" w:rsidR="00495AED" w:rsidRDefault="00526A3A" w:rsidP="00495AED">
      <w:pPr>
        <w:widowControl w:val="0"/>
        <w:autoSpaceDE w:val="0"/>
        <w:autoSpaceDN w:val="0"/>
        <w:adjustRightInd w:val="0"/>
        <w:spacing w:after="240"/>
        <w:rPr>
          <w:rFonts w:ascii="Arial" w:hAnsi="Arial" w:cs="Arial"/>
        </w:rPr>
      </w:pPr>
      <w:r>
        <w:rPr>
          <w:rFonts w:ascii="Arial" w:hAnsi="Arial" w:cs="Arial"/>
        </w:rPr>
        <w:t>3</w:t>
      </w:r>
      <w:r w:rsidR="00495AED">
        <w:rPr>
          <w:rFonts w:ascii="Arial" w:hAnsi="Arial" w:cs="Arial"/>
        </w:rPr>
        <w:t>. Party 2 does hereby release, cancel, forgive and forever discharge Party 1 and each of his holding companies, subsidiaries, affiliates, divisions, successors, heirs, and assigns in all capacities whatsoever, including without limitation as an officer, director, employee, representative, designee, agent, and shareholder thereof, from all actions, claims, demands, damages, obligations, liabilities, controversies and executions, of any kind or nature whatsoever, whether known or unknown, whether suspected or not, which have arisen, or may have arisen, or shall arise by reason of any matter, cause or thing whatsoever, from the first day of the world, including this day and each day hereafter, and Party 2 does specifically waive any claim or right to assert any cause of action or alleged cause of action or claim or demand which has, through oversight or error, intentionally or unintentionally or through a mutual mistake, been omitted from this Release.</w:t>
      </w:r>
    </w:p>
    <w:p w14:paraId="1141B261" w14:textId="77777777" w:rsidR="00495AED" w:rsidRDefault="00526A3A" w:rsidP="00495AED">
      <w:pPr>
        <w:widowControl w:val="0"/>
        <w:autoSpaceDE w:val="0"/>
        <w:autoSpaceDN w:val="0"/>
        <w:adjustRightInd w:val="0"/>
        <w:spacing w:after="240"/>
        <w:rPr>
          <w:rFonts w:ascii="Arial" w:hAnsi="Arial" w:cs="Arial"/>
        </w:rPr>
      </w:pPr>
      <w:r>
        <w:rPr>
          <w:rFonts w:ascii="Arial" w:hAnsi="Arial" w:cs="Arial"/>
        </w:rPr>
        <w:t>4</w:t>
      </w:r>
      <w:r w:rsidR="00495AED">
        <w:rPr>
          <w:rFonts w:ascii="Arial" w:hAnsi="Arial" w:cs="Arial"/>
        </w:rPr>
        <w:t>. The provisions of this Agreement must be read as a whole and are not severable and/or separately enforceable by either party hereto.</w:t>
      </w:r>
    </w:p>
    <w:p w14:paraId="2064EC43" w14:textId="77777777" w:rsidR="00E91C9D" w:rsidRDefault="00E91C9D" w:rsidP="00495AED"/>
    <w:sectPr w:rsidR="00E91C9D" w:rsidSect="00E91C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AED"/>
    <w:rsid w:val="00351383"/>
    <w:rsid w:val="00495AED"/>
    <w:rsid w:val="00526A3A"/>
    <w:rsid w:val="00540CF2"/>
    <w:rsid w:val="00AB5534"/>
    <w:rsid w:val="00CE5024"/>
    <w:rsid w:val="00D82804"/>
    <w:rsid w:val="00E91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66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558</Words>
  <Characters>3187</Characters>
  <Application>Microsoft Macintosh Word</Application>
  <DocSecurity>0</DocSecurity>
  <Lines>26</Lines>
  <Paragraphs>7</Paragraphs>
  <ScaleCrop>false</ScaleCrop>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Mehra</dc:creator>
  <cp:keywords/>
  <dc:description/>
  <cp:lastModifiedBy>Shantanu Agarwal</cp:lastModifiedBy>
  <cp:revision>3</cp:revision>
  <dcterms:created xsi:type="dcterms:W3CDTF">2013-01-31T16:16:00Z</dcterms:created>
  <dcterms:modified xsi:type="dcterms:W3CDTF">2013-01-31T16:16:00Z</dcterms:modified>
</cp:coreProperties>
</file>