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48F27C5D"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articles we reviewed introduced algorithms for more efficient and persuasive explanation systems.</w:t>
      </w:r>
    </w:p>
    <w:p w14:paraId="33345E2C" w14:textId="409C0AA8"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73098B" w:rsidRPr="0073098B">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customers can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7EA61D41" w:rsidR="0073098B" w:rsidRDefault="0073098B" w:rsidP="00E57D96">
      <w:pPr>
        <w:rPr>
          <w:rFonts w:cstheme="minorHAnsi"/>
        </w:rPr>
      </w:pPr>
      <w:r w:rsidRPr="0073098B">
        <w:rPr>
          <w:rFonts w:cstheme="minorHAnsi"/>
        </w:rPr>
        <w:t xml:space="preserve">[Slide 12] Counterfactual explanatory systems, on the other hand, are more purposive explanatory systems. In the second case, the banking system was able to specify the counterexamples related to customer’s features led to be declined.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63DAA44E"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r w:rsidR="00D3330E" w:rsidRPr="00D3330E">
        <w:rPr>
          <w:rFonts w:ascii="Calibri" w:hAnsi="Calibri" w:cs="Calibri"/>
          <w:color w:val="000000"/>
        </w:rPr>
        <w:t>far,</w:t>
      </w:r>
      <w:r w:rsidRPr="00874334">
        <w:rPr>
          <w:rFonts w:ascii="Calibri" w:hAnsi="Calibri" w:cs="Calibri"/>
          <w:color w:val="000000"/>
        </w:rPr>
        <w:t xml:space="preserve"> but</w:t>
      </w:r>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r w:rsidR="00D3330E" w:rsidRPr="00D3330E">
        <w:rPr>
          <w:rFonts w:ascii="Calibri" w:hAnsi="Calibri" w:cs="Calibri"/>
          <w:color w:val="000000"/>
        </w:rPr>
        <w:t>So</w:t>
      </w:r>
      <w:r w:rsidRPr="00874334">
        <w:rPr>
          <w:rFonts w:cstheme="minorHAnsi"/>
        </w:rPr>
        <w:t xml:space="preserve"> what does ‘duality’ mean? In a mathematical sense, the term 'double'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GeneticRule, GeneticCF, and GreedyCF. GeneticRule is the base, and the others extend it with counterfactual explanations. </w:t>
      </w:r>
    </w:p>
    <w:p w14:paraId="76963C2C" w14:textId="06344DC1" w:rsidR="007A6EEF" w:rsidRPr="007A6EEF" w:rsidRDefault="007A6EEF" w:rsidP="007A6EEF">
      <w:pPr>
        <w:rPr>
          <w:rFonts w:cstheme="minorHAnsi"/>
        </w:rPr>
      </w:pPr>
      <w:r w:rsidRPr="007A6EEF">
        <w:rPr>
          <w:rFonts w:cstheme="minorHAnsi"/>
        </w:rPr>
        <w:t xml:space="preserve">[Slide 18] Due to time constraints, we recommend that you refer to our report for a detailed explanation, and only a brief explanation of each algorithm will be provided here. First, GeneticRule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CFRules function and the consistentCF function. However, GreedyRuleCF differs from GeneticRuleCF in that it tries to achieve minimum cardinality by including only the optimal fit among candidates.</w:t>
      </w:r>
    </w:p>
    <w:p w14:paraId="756E8CA6" w14:textId="3B9D05D9"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 As in the case of algorithms, it is difficult to describe the specific details of individual experiments here, so only the results of the experiments will be described.</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GeCo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r w:rsidR="00613917" w:rsidRPr="00613917">
        <w:rPr>
          <w:rFonts w:ascii="Calibri" w:hAnsi="Calibri" w:cs="Calibri"/>
          <w:color w:val="000000"/>
        </w:rPr>
        <w:t>MinSetCover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155C2E57" w14:textId="77777777" w:rsidR="008D57B0" w:rsidRPr="008D57B0" w:rsidRDefault="008D57B0" w:rsidP="008D57B0">
      <w:pPr>
        <w:rPr>
          <w:rFonts w:cstheme="minorHAnsi"/>
        </w:rPr>
      </w:pPr>
      <w:r w:rsidRPr="008D57B0">
        <w:rPr>
          <w:rFonts w:cstheme="minorHAnsi"/>
        </w:rPr>
        <w:t>[Slide 25] The authors presented the limitations of the algorithm they developed, and the improvements needed in the future, organized into the five above. However, these limitations are ultimately based on the lack of generality of the data set and the classifier. Due to this constraint, the algorithm may not be practical in practice, and the validity of the algorithm may weaken. Furthermore,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w:t>
      </w:r>
      <w:r w:rsidRPr="00907CC0">
        <w:rPr>
          <w:rFonts w:cstheme="minorHAnsi"/>
        </w:rPr>
        <w:lastRenderedPageBreak/>
        <w:t xml:space="preserve">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14091F"/>
    <w:rsid w:val="0019028F"/>
    <w:rsid w:val="001A6DE2"/>
    <w:rsid w:val="001B1652"/>
    <w:rsid w:val="001C0B3A"/>
    <w:rsid w:val="001F087E"/>
    <w:rsid w:val="001F4A67"/>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5409"/>
    <w:rsid w:val="00613917"/>
    <w:rsid w:val="00642FF4"/>
    <w:rsid w:val="00650037"/>
    <w:rsid w:val="006A5A54"/>
    <w:rsid w:val="006F05CE"/>
    <w:rsid w:val="006F16A6"/>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D57B0"/>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351896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quot;suggestions&quot;:{&quot;b94fd16b852f83236e400ffbfd7775f9&quot;:{&quot;text&quot;:&quot;[Slide 2] This paper is related to data provenance and introduces an advanced explanation system for complex machine learning models.&quot;,&quot;suggestions&quot;:[]}}}"/>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3</cp:revision>
  <cp:lastPrinted>2023-12-01T01:52:00Z</cp:lastPrinted>
  <dcterms:created xsi:type="dcterms:W3CDTF">2023-12-01T04:38:00Z</dcterms:created>
  <dcterms:modified xsi:type="dcterms:W3CDTF">2023-12-01T05:39:00Z</dcterms:modified>
</cp:coreProperties>
</file>