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rFonts w:eastAsia="宋体"/>
          <w:spacing w:val="-4"/>
          <w:lang w:eastAsia="zh-CN"/>
        </w:rPr>
      </w:pPr>
      <w:r>
        <w:rPr>
          <w:spacing w:val="-4"/>
        </w:rPr>
        <w:t>Data</w:t>
      </w:r>
      <w:r>
        <w:rPr>
          <w:spacing w:val="-13"/>
        </w:rPr>
        <w:t xml:space="preserve"> </w:t>
      </w:r>
      <w:r>
        <w:rPr>
          <w:spacing w:val="-4"/>
        </w:rPr>
        <w:t>Curation</w:t>
      </w:r>
      <w:r>
        <w:rPr>
          <w:spacing w:val="-12"/>
        </w:rPr>
        <w:t xml:space="preserve"> </w:t>
      </w:r>
      <w:r>
        <w:rPr>
          <w:spacing w:val="-4"/>
        </w:rPr>
        <w:t>Project</w:t>
      </w:r>
      <w:r>
        <w:rPr>
          <w:rFonts w:hint="eastAsia" w:eastAsia="宋体"/>
          <w:spacing w:val="-4"/>
          <w:lang w:eastAsia="zh-CN"/>
        </w:rPr>
        <w:t xml:space="preserve"> Report</w:t>
      </w:r>
    </w:p>
    <w:p>
      <w:pPr>
        <w:pStyle w:val="5"/>
        <w:spacing w:after="240" w:line="343" w:lineRule="atLeast"/>
        <w:ind w:firstLine="210" w:firstLineChars="100"/>
        <w:rPr>
          <w:rFonts w:ascii="Helvetica Neue" w:hAnsi="Helvetica Neue" w:eastAsia="宋体" w:cs="宋体"/>
          <w:sz w:val="21"/>
          <w:szCs w:val="21"/>
          <w:lang w:eastAsia="zh-CN"/>
        </w:rPr>
      </w:pPr>
    </w:p>
    <w:p>
      <w:pPr>
        <w:pStyle w:val="5"/>
        <w:spacing w:after="240" w:line="343" w:lineRule="atLeast"/>
        <w:ind w:firstLine="210" w:firstLineChars="100"/>
        <w:rPr>
          <w:rFonts w:ascii="Helvetica Neue" w:hAnsi="Helvetica Neue" w:eastAsia="宋体" w:cs="宋体"/>
          <w:sz w:val="21"/>
          <w:szCs w:val="21"/>
          <w:lang w:eastAsia="zh-CN"/>
        </w:rPr>
      </w:pPr>
      <w:r>
        <w:rPr>
          <w:rFonts w:hint="eastAsia" w:ascii="Helvetica Neue" w:hAnsi="Helvetica Neue" w:eastAsia="宋体" w:cs="宋体"/>
          <w:sz w:val="21"/>
          <w:szCs w:val="21"/>
          <w:lang w:eastAsia="zh-CN"/>
        </w:rPr>
        <w:t>The report starts from the perspective of datasets and deals with data quality issues in the process of data integration. Various data quality issues found in several datasets are analyzed, and cleaned in combination with business conditions.</w:t>
      </w:r>
    </w:p>
    <w:p>
      <w:pPr>
        <w:pStyle w:val="2"/>
        <w:numPr>
          <w:ilvl w:val="0"/>
          <w:numId w:val="1"/>
        </w:numPr>
        <w:tabs>
          <w:tab w:val="left" w:pos="408"/>
        </w:tabs>
        <w:spacing w:before="273" w:line="247" w:lineRule="auto"/>
        <w:ind w:right="721" w:firstLine="0"/>
        <w:rPr>
          <w:u w:val="none"/>
        </w:rPr>
      </w:pPr>
      <w:r>
        <w:rPr>
          <w:rFonts w:hint="eastAsia" w:eastAsia="宋体"/>
          <w:color w:val="8A5CF5"/>
          <w:spacing w:val="-2"/>
          <w:u w:val="none" w:color="8A5CF5"/>
          <w:lang w:eastAsia="zh-CN"/>
        </w:rPr>
        <w:t xml:space="preserve"> </w:t>
      </w:r>
      <w:r>
        <w:rPr>
          <w:spacing w:val="-2"/>
          <w:u w:val="none" w:color="8A5CF5"/>
        </w:rPr>
        <w:t>Chicago</w:t>
      </w:r>
      <w:r>
        <w:rPr>
          <w:spacing w:val="-20"/>
          <w:u w:val="none" w:color="8A5CF5"/>
        </w:rPr>
        <w:t xml:space="preserve"> </w:t>
      </w:r>
      <w:r>
        <w:rPr>
          <w:spacing w:val="-2"/>
          <w:u w:val="none" w:color="8A5CF5"/>
        </w:rPr>
        <w:t>Public</w:t>
      </w:r>
      <w:r>
        <w:rPr>
          <w:spacing w:val="-20"/>
          <w:u w:val="none" w:color="8A5CF5"/>
        </w:rPr>
        <w:t xml:space="preserve"> </w:t>
      </w:r>
      <w:r>
        <w:rPr>
          <w:spacing w:val="-2"/>
          <w:u w:val="none" w:color="8A5CF5"/>
        </w:rPr>
        <w:t>Schools</w:t>
      </w:r>
      <w:r>
        <w:rPr>
          <w:spacing w:val="-20"/>
          <w:u w:val="none" w:color="8A5CF5"/>
        </w:rPr>
        <w:t xml:space="preserve"> </w:t>
      </w:r>
      <w:r>
        <w:rPr>
          <w:spacing w:val="-2"/>
          <w:u w:val="none" w:color="8A5CF5"/>
        </w:rPr>
        <w:t>-</w:t>
      </w:r>
      <w:r>
        <w:rPr>
          <w:spacing w:val="-20"/>
          <w:u w:val="none" w:color="8A5CF5"/>
        </w:rPr>
        <w:t xml:space="preserve"> </w:t>
      </w:r>
      <w:r>
        <w:rPr>
          <w:spacing w:val="-2"/>
          <w:u w:val="none" w:color="8A5CF5"/>
        </w:rPr>
        <w:t>School</w:t>
      </w:r>
      <w:r>
        <w:rPr>
          <w:spacing w:val="-20"/>
          <w:u w:val="none" w:color="8A5CF5"/>
        </w:rPr>
        <w:t xml:space="preserve"> </w:t>
      </w:r>
      <w:r>
        <w:rPr>
          <w:spacing w:val="-2"/>
          <w:u w:val="none" w:color="8A5CF5"/>
        </w:rPr>
        <w:t>Profile</w:t>
      </w:r>
      <w:r>
        <w:rPr>
          <w:spacing w:val="-20"/>
          <w:u w:val="none" w:color="8A5CF5"/>
        </w:rPr>
        <w:t xml:space="preserve"> </w:t>
      </w:r>
      <w:r>
        <w:rPr>
          <w:spacing w:val="-2"/>
          <w:u w:val="none" w:color="8A5CF5"/>
        </w:rPr>
        <w:t>Information</w:t>
      </w:r>
      <w:r>
        <w:rPr>
          <w:spacing w:val="-2"/>
          <w:u w:val="none"/>
        </w:rPr>
        <w:t xml:space="preserve"> </w:t>
      </w:r>
      <w:r>
        <w:rPr>
          <w:spacing w:val="-2"/>
          <w:u w:val="none" w:color="8A5CF5"/>
        </w:rPr>
        <w:t>SY1617</w:t>
      </w:r>
    </w:p>
    <w:p>
      <w:pPr>
        <w:pStyle w:val="3"/>
        <w:numPr>
          <w:ilvl w:val="1"/>
          <w:numId w:val="1"/>
        </w:numPr>
        <w:tabs>
          <w:tab w:val="left" w:pos="647"/>
        </w:tabs>
        <w:spacing w:before="264"/>
        <w:ind w:left="647" w:hanging="547"/>
      </w:pPr>
      <w:r>
        <w:rPr>
          <w:rFonts w:ascii="Lato" w:hAnsi="Lato"/>
        </w:rPr>
        <w:t>Dataset</w:t>
      </w:r>
      <w:r>
        <w:rPr>
          <w:rFonts w:hint="eastAsia" w:eastAsia="宋体"/>
          <w:spacing w:val="-2"/>
          <w:lang w:eastAsia="zh-CN"/>
        </w:rPr>
        <w:t xml:space="preserve"> </w:t>
      </w:r>
      <w:r>
        <w:rPr>
          <w:spacing w:val="-2"/>
        </w:rPr>
        <w:t>Introduction</w:t>
      </w:r>
    </w:p>
    <w:p>
      <w:pPr>
        <w:pStyle w:val="5"/>
        <w:spacing w:before="318" w:after="240" w:line="343" w:lineRule="atLeast"/>
        <w:ind w:left="100"/>
      </w:pPr>
      <w:r>
        <w:rPr>
          <w:rFonts w:ascii="Arial"/>
          <w:b/>
        </w:rPr>
        <w:t>Domain</w:t>
      </w:r>
      <w:r>
        <w:t xml:space="preserve">: </w:t>
      </w:r>
      <w:r>
        <w:rPr>
          <w:rFonts w:ascii="Helvetica Neue" w:hAnsi="Helvetica Neue" w:eastAsia="宋体" w:cs="宋体"/>
          <w:sz w:val="21"/>
          <w:szCs w:val="21"/>
          <w:lang w:eastAsia="zh-CN"/>
        </w:rPr>
        <w:t>School profile information in the Chicago (Education)</w:t>
      </w:r>
    </w:p>
    <w:p>
      <w:pPr>
        <w:pStyle w:val="5"/>
        <w:spacing w:after="240" w:line="343" w:lineRule="atLeast"/>
        <w:ind w:left="100" w:right="103"/>
        <w:rPr>
          <w:rFonts w:ascii="Helvetica Neue" w:hAnsi="Helvetica Neue" w:eastAsia="宋体" w:cs="宋体"/>
          <w:sz w:val="21"/>
          <w:szCs w:val="21"/>
          <w:lang w:eastAsia="zh-CN"/>
        </w:rPr>
      </w:pPr>
      <w:r>
        <w:rPr>
          <w:rFonts w:ascii="Helvetica Neue" w:hAnsi="Helvetica Neue" w:eastAsia="宋体" w:cs="宋体"/>
          <w:sz w:val="21"/>
          <w:szCs w:val="21"/>
          <w:lang w:eastAsia="zh-CN"/>
        </w:rPr>
        <w:t>School profile information for all schools in the Chicago Public School district for the school year 2016-2017.</w:t>
      </w:r>
      <w:r>
        <w:rPr>
          <w:rFonts w:hint="eastAsia" w:ascii="Helvetica Neue" w:hAnsi="Helvetica Neue" w:eastAsia="宋体" w:cs="宋体"/>
          <w:sz w:val="21"/>
          <w:szCs w:val="21"/>
          <w:lang w:eastAsia="zh-CN"/>
        </w:rPr>
        <w:t xml:space="preserve"> </w:t>
      </w:r>
    </w:p>
    <w:p>
      <w:pPr>
        <w:pStyle w:val="5"/>
        <w:spacing w:after="240" w:line="343" w:lineRule="atLeast"/>
        <w:ind w:left="100" w:right="103"/>
        <w:rPr>
          <w:rFonts w:ascii="Arial"/>
          <w:b/>
        </w:rPr>
      </w:pPr>
      <w:r>
        <w:rPr>
          <w:rFonts w:ascii="Helvetica Neue" w:hAnsi="Helvetica Neue" w:eastAsia="宋体" w:cs="宋体"/>
          <w:sz w:val="21"/>
          <w:szCs w:val="21"/>
          <w:lang w:eastAsia="zh-CN"/>
        </w:rPr>
        <w:t>Rows: 661 Columns: 91 Each row is a school</w:t>
      </w:r>
      <w:r>
        <w:rPr>
          <w:rFonts w:hint="eastAsia" w:ascii="Helvetica Neue" w:hAnsi="Helvetica Neue" w:eastAsia="宋体" w:cs="宋体"/>
          <w:sz w:val="21"/>
          <w:szCs w:val="21"/>
          <w:lang w:eastAsia="zh-CN"/>
        </w:rPr>
        <w:t>.</w:t>
      </w:r>
    </w:p>
    <w:p>
      <w:pPr>
        <w:pStyle w:val="5"/>
        <w:spacing w:after="240" w:line="343" w:lineRule="atLeast"/>
        <w:ind w:left="100"/>
      </w:pPr>
      <w:r>
        <w:rPr>
          <w:rFonts w:ascii="Helvetica Neue" w:hAnsi="Helvetica Neue" w:eastAsia="宋体" w:cs="宋体"/>
          <w:sz w:val="21"/>
          <w:szCs w:val="21"/>
          <w:lang w:eastAsia="zh-CN"/>
        </w:rPr>
        <w:t>The specific information about the columns in the dataset can be found at the following URL.</w:t>
      </w:r>
    </w:p>
    <w:p>
      <w:pPr>
        <w:pStyle w:val="5"/>
        <w:spacing w:after="240" w:line="343" w:lineRule="atLeast"/>
        <w:ind w:left="100" w:right="1812"/>
      </w:pPr>
      <w:r>
        <w:fldChar w:fldCharType="begin"/>
      </w:r>
      <w:r>
        <w:instrText xml:space="preserve"> HYPERLINK "https://data.cityofchicago.org/Education/Chicago-Public-Schools-School-Profile-Information-/8i6r-et8s" \h </w:instrText>
      </w:r>
      <w:r>
        <w:fldChar w:fldCharType="separate"/>
      </w:r>
      <w:r>
        <w:rPr>
          <w:color w:val="8A5CF5"/>
          <w:spacing w:val="-2"/>
          <w:u w:val="single" w:color="8A5CF5"/>
        </w:rPr>
        <w:t>htt</w:t>
      </w:r>
      <w:r>
        <w:rPr>
          <w:color w:val="8A5CF5"/>
          <w:spacing w:val="-2"/>
        </w:rPr>
        <w:t>p</w:t>
      </w:r>
      <w:r>
        <w:rPr>
          <w:color w:val="8A5CF5"/>
          <w:spacing w:val="-2"/>
          <w:u w:val="single" w:color="8A5CF5"/>
        </w:rPr>
        <w:t>s://data.cityofchicago.org/Education/Chicago-Public-Schools-School-Profile-</w:t>
      </w:r>
      <w:r>
        <w:rPr>
          <w:color w:val="8A5CF5"/>
          <w:spacing w:val="-2"/>
        </w:rPr>
        <w:t xml:space="preserve"> </w:t>
      </w:r>
      <w:r>
        <w:rPr>
          <w:color w:val="8A5CF5"/>
          <w:spacing w:val="-2"/>
          <w:u w:val="single" w:color="8A5CF5"/>
        </w:rPr>
        <w:t>Information-/8i6r-et8s</w:t>
      </w:r>
      <w:r>
        <w:rPr>
          <w:color w:val="8A5CF5"/>
          <w:spacing w:val="-2"/>
          <w:u w:val="single" w:color="8A5CF5"/>
        </w:rPr>
        <w:fldChar w:fldCharType="end"/>
      </w:r>
    </w:p>
    <w:p>
      <w:pPr>
        <w:pStyle w:val="3"/>
        <w:numPr>
          <w:ilvl w:val="1"/>
          <w:numId w:val="1"/>
        </w:numPr>
        <w:tabs>
          <w:tab w:val="left" w:pos="647"/>
        </w:tabs>
        <w:ind w:left="647" w:hanging="547"/>
      </w:pPr>
      <w:r>
        <w:rPr>
          <w:rFonts w:hint="eastAsia" w:eastAsia="宋体"/>
          <w:spacing w:val="-4"/>
          <w:lang w:eastAsia="zh-CN"/>
        </w:rPr>
        <w:t xml:space="preserve"> </w:t>
      </w:r>
      <w:r>
        <w:rPr>
          <w:spacing w:val="-4"/>
        </w:rPr>
        <w:t>Data</w:t>
      </w:r>
      <w:r>
        <w:rPr>
          <w:spacing w:val="-15"/>
        </w:rPr>
        <w:t xml:space="preserve"> </w:t>
      </w:r>
      <w:r>
        <w:rPr>
          <w:spacing w:val="-4"/>
        </w:rPr>
        <w:t>Quality</w:t>
      </w:r>
      <w:r>
        <w:rPr>
          <w:spacing w:val="-15"/>
        </w:rPr>
        <w:t xml:space="preserve"> </w:t>
      </w:r>
      <w:r>
        <w:rPr>
          <w:spacing w:val="-4"/>
        </w:rPr>
        <w:t>Problems</w:t>
      </w:r>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Problems</w:t>
      </w:r>
      <w:r>
        <w:rPr>
          <w:rStyle w:val="10"/>
          <w:rFonts w:hint="eastAsia" w:ascii="Helvetica Neue" w:hAnsi="Helvetica Neue" w:cs="Times New Roman"/>
          <w:sz w:val="21"/>
          <w:szCs w:val="21"/>
        </w:rPr>
        <w:t>:</w:t>
      </w:r>
    </w:p>
    <w:p>
      <w:pPr>
        <w:pStyle w:val="5"/>
        <w:spacing w:after="240" w:line="343" w:lineRule="atLeast"/>
        <w:rPr>
          <w:rFonts w:hint="eastAsia" w:eastAsia="宋体"/>
          <w:lang w:eastAsia="zh-CN"/>
        </w:rPr>
      </w:pPr>
      <w:r>
        <w:rPr>
          <w:rFonts w:ascii="Helvetica Neue" w:hAnsi="Helvetica Neue" w:eastAsia="宋体" w:cs="宋体"/>
          <w:sz w:val="21"/>
          <w:szCs w:val="21"/>
          <w:lang w:eastAsia="zh-CN"/>
        </w:rPr>
        <w:t>The main problems with this dataset include null values, missing values, outlier values and function dependency</w:t>
      </w:r>
      <w:r>
        <w:rPr>
          <w:rFonts w:hint="eastAsia" w:ascii="Helvetica Neue" w:hAnsi="Helvetica Neue" w:eastAsia="宋体" w:cs="宋体"/>
          <w:sz w:val="21"/>
          <w:szCs w:val="21"/>
          <w:lang w:eastAsia="zh-CN"/>
        </w:rPr>
        <w:t>.</w:t>
      </w:r>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Tools and Methods for Problem Identification</w:t>
      </w:r>
      <w:r>
        <w:rPr>
          <w:rStyle w:val="10"/>
          <w:rFonts w:hint="eastAsia" w:ascii="Helvetica Neue" w:hAnsi="Helvetica Neue" w:cs="Times New Roman"/>
          <w:sz w:val="21"/>
          <w:szCs w:val="21"/>
        </w:rPr>
        <w:t>:</w:t>
      </w:r>
    </w:p>
    <w:p>
      <w:pPr>
        <w:pStyle w:val="5"/>
        <w:spacing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All of the above issues are addressed by implementing a set of shared functions to identify and inspect problems in the dataset.</w:t>
      </w:r>
    </w:p>
    <w:p>
      <w:pPr>
        <w:pStyle w:val="5"/>
        <w:spacing w:after="240" w:line="343" w:lineRule="atLeast"/>
        <w:ind w:right="103"/>
        <w:rPr>
          <w:rFonts w:ascii="Helvetica Neue" w:hAnsi="Helvetica Neue" w:eastAsia="宋体" w:cs="宋体"/>
          <w:sz w:val="21"/>
          <w:szCs w:val="21"/>
          <w:lang w:eastAsia="zh-CN"/>
        </w:rPr>
      </w:pPr>
      <w:r>
        <w:rPr>
          <w:rFonts w:ascii="Helvetica Neue" w:hAnsi="Helvetica Neue" w:eastAsia="宋体" w:cs="宋体"/>
          <w:sz w:val="21"/>
          <w:szCs w:val="21"/>
          <w:lang w:eastAsia="zh-CN"/>
        </w:rPr>
        <w:t>This involves using SQL for data display, Python's Pandas library for detection, and Python Bokeh library for visualizing problematic data.</w:t>
      </w:r>
    </w:p>
    <w:p>
      <w:pPr>
        <w:widowControl/>
        <w:numPr>
          <w:ilvl w:val="0"/>
          <w:numId w:val="2"/>
        </w:numPr>
        <w:shd w:val="clear" w:color="auto" w:fill="FFFFFF"/>
        <w:autoSpaceDE/>
        <w:autoSpaceDN/>
        <w:spacing w:before="100" w:beforeAutospacing="1" w:after="100" w:afterAutospacing="1"/>
        <w:rPr>
          <w:rFonts w:ascii="Arial"/>
          <w:b/>
        </w:rPr>
      </w:pPr>
      <w:r>
        <w:rPr>
          <w:rStyle w:val="10"/>
          <w:rFonts w:ascii="Helvetica Neue" w:hAnsi="Helvetica Neue" w:eastAsia="宋体" w:cs="Times New Roman"/>
          <w:sz w:val="21"/>
          <w:szCs w:val="21"/>
        </w:rPr>
        <w:t>Null values</w:t>
      </w:r>
    </w:p>
    <w:p>
      <w:pPr>
        <w:pStyle w:val="5"/>
        <w:spacing w:line="314" w:lineRule="auto"/>
        <w:ind w:left="100"/>
        <w:rPr>
          <w:rFonts w:ascii="Helvetica Neue" w:hAnsi="Helvetica Neue" w:eastAsia="宋体" w:cs="宋体"/>
          <w:sz w:val="21"/>
          <w:szCs w:val="21"/>
          <w:lang w:eastAsia="zh-CN"/>
        </w:rPr>
      </w:pPr>
      <w:bookmarkStart w:id="0" w:name="OLE_LINK2"/>
      <w:r>
        <w:rPr>
          <w:rFonts w:ascii="Helvetica Neue" w:hAnsi="Helvetica Neue" w:eastAsia="宋体" w:cs="宋体"/>
          <w:sz w:val="21"/>
          <w:szCs w:val="21"/>
          <w:lang w:eastAsia="zh-CN"/>
        </w:rPr>
        <w:t>null values are determined using the isnull method in Pandas, and the count is calculated using pd.isnull().sum(). Figure 1-1 illustrates the number of null values in each column using Bokeh</w:t>
      </w:r>
    </w:p>
    <w:bookmarkEnd w:id="0"/>
    <w:p>
      <w:pPr>
        <w:spacing w:line="314" w:lineRule="auto"/>
        <w:sectPr>
          <w:type w:val="continuous"/>
          <w:pgSz w:w="12240" w:h="15840"/>
          <w:pgMar w:top="1220" w:right="920" w:bottom="280" w:left="940" w:header="720" w:footer="720" w:gutter="0"/>
          <w:cols w:space="720" w:num="1"/>
        </w:sectPr>
      </w:pPr>
    </w:p>
    <w:p>
      <w:pPr>
        <w:pStyle w:val="5"/>
        <w:ind w:left="212"/>
      </w:pPr>
      <w:r>
        <w:rPr>
          <w:sz w:val="20"/>
        </w:rPr>
        <w:drawing>
          <wp:inline distT="0" distB="0" distL="0" distR="0">
            <wp:extent cx="6393180" cy="649351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 cstate="print"/>
                    <a:stretch>
                      <a:fillRect/>
                    </a:stretch>
                  </pic:blipFill>
                  <pic:spPr>
                    <a:xfrm>
                      <a:off x="0" y="0"/>
                      <a:ext cx="6393625" cy="6493668"/>
                    </a:xfrm>
                    <a:prstGeom prst="rect">
                      <a:avLst/>
                    </a:prstGeom>
                  </pic:spPr>
                </pic:pic>
              </a:graphicData>
            </a:graphic>
          </wp:inline>
        </w:drawing>
      </w:r>
    </w:p>
    <w:p>
      <w:pPr>
        <w:pStyle w:val="5"/>
        <w:jc w:val="center"/>
      </w:pPr>
      <w:r>
        <w:t>Figure 1-</w:t>
      </w:r>
      <w:r>
        <w:rPr>
          <w:spacing w:val="-10"/>
        </w:rPr>
        <w:t>1</w:t>
      </w:r>
    </w:p>
    <w:p>
      <w:pPr>
        <w:pStyle w:val="5"/>
        <w:spacing w:before="64"/>
      </w:pPr>
    </w:p>
    <w:p>
      <w:pPr>
        <w:widowControl/>
        <w:numPr>
          <w:ilvl w:val="0"/>
          <w:numId w:val="2"/>
        </w:numPr>
        <w:shd w:val="clear" w:color="auto" w:fill="FFFFFF"/>
        <w:autoSpaceDE/>
        <w:autoSpaceDN/>
        <w:spacing w:before="100" w:beforeAutospacing="1" w:after="100" w:afterAutospacing="1"/>
        <w:rPr>
          <w:rFonts w:ascii="Arial"/>
          <w:b/>
        </w:rPr>
      </w:pPr>
      <w:r>
        <w:rPr>
          <w:rStyle w:val="10"/>
          <w:rFonts w:ascii="Helvetica Neue" w:hAnsi="Helvetica Neue" w:eastAsia="宋体" w:cs="Times New Roman"/>
          <w:sz w:val="21"/>
          <w:szCs w:val="21"/>
        </w:rPr>
        <w:t>Missing values</w:t>
      </w:r>
    </w:p>
    <w:p>
      <w:pPr>
        <w:pStyle w:val="5"/>
        <w:spacing w:before="1" w:after="2880" w:afterLines="1200" w:line="343" w:lineRule="atLeast"/>
        <w:ind w:left="100"/>
        <w:rPr>
          <w:rFonts w:ascii="Helvetica Neue" w:hAnsi="Helvetica Neue" w:eastAsia="宋体" w:cs="宋体"/>
          <w:sz w:val="21"/>
          <w:szCs w:val="21"/>
          <w:lang w:eastAsia="zh-CN"/>
        </w:rPr>
      </w:pPr>
      <w:r>
        <w:rPr>
          <w:rFonts w:ascii="Helvetica Neue" w:hAnsi="Helvetica Neue" w:eastAsia="宋体" w:cs="宋体"/>
          <w:sz w:val="21"/>
          <w:szCs w:val="21"/>
          <w:lang w:eastAsia="zh-CN"/>
        </w:rPr>
        <w:t>Missing values are determined for columns of data type 'number' using Pandas' isNull method, and the count is calculated using pd.isNull().sum(). The figure , Figure 1-2 below, illustrates the</w:t>
      </w:r>
      <w:r>
        <w:rPr>
          <w:rFonts w:hint="eastAsia" w:ascii="Helvetica Neue" w:hAnsi="Helvetica Neue" w:eastAsia="宋体" w:cs="宋体"/>
          <w:sz w:val="21"/>
          <w:szCs w:val="21"/>
          <w:lang w:eastAsia="zh-CN"/>
        </w:rPr>
        <w:t xml:space="preserve"> </w:t>
      </w:r>
      <w:r>
        <w:rPr>
          <w:rFonts w:ascii="Helvetica Neue" w:hAnsi="Helvetica Neue" w:eastAsia="宋体" w:cs="宋体"/>
          <w:sz w:val="21"/>
          <w:szCs w:val="21"/>
          <w:lang w:eastAsia="zh-CN"/>
        </w:rPr>
        <w:t>proportion of missing values in each column using Bokeh</w:t>
      </w:r>
      <w:r>
        <w:rPr>
          <w:rFonts w:hint="eastAsia" w:ascii="Helvetica Neue" w:hAnsi="Helvetica Neue" w:eastAsia="宋体" w:cs="宋体"/>
          <w:sz w:val="21"/>
          <w:szCs w:val="21"/>
          <w:lang w:eastAsia="zh-CN"/>
        </w:rPr>
        <w:t>.</w:t>
      </w:r>
    </w:p>
    <w:p>
      <w:pPr>
        <w:pStyle w:val="5"/>
        <w:spacing w:after="240" w:line="343" w:lineRule="atLeast"/>
        <w:ind w:left="102"/>
        <w:rPr>
          <w:rFonts w:ascii="Helvetica Neue" w:hAnsi="Helvetica Neue" w:eastAsia="宋体" w:cs="宋体"/>
          <w:sz w:val="21"/>
          <w:szCs w:val="21"/>
          <w:lang w:eastAsia="zh-CN"/>
        </w:rPr>
      </w:pPr>
      <w:r>
        <w:rPr>
          <w:rFonts w:ascii="Helvetica Neue" w:hAnsi="Helvetica Neue" w:eastAsia="宋体" w:cs="宋体"/>
          <w:sz w:val="21"/>
          <w:szCs w:val="21"/>
          <w:lang w:eastAsia="zh-CN"/>
        </w:rPr>
        <w:drawing>
          <wp:inline distT="0" distB="0" distL="0" distR="0">
            <wp:extent cx="6313805" cy="5276215"/>
            <wp:effectExtent l="0" t="0" r="10795" b="12065"/>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 cstate="print"/>
                    <a:stretch>
                      <a:fillRect/>
                    </a:stretch>
                  </pic:blipFill>
                  <pic:spPr>
                    <a:xfrm>
                      <a:off x="0" y="0"/>
                      <a:ext cx="6313805" cy="5276215"/>
                    </a:xfrm>
                    <a:prstGeom prst="rect">
                      <a:avLst/>
                    </a:prstGeom>
                  </pic:spPr>
                </pic:pic>
              </a:graphicData>
            </a:graphic>
          </wp:inline>
        </w:drawing>
      </w:r>
    </w:p>
    <w:p>
      <w:pPr>
        <w:pStyle w:val="5"/>
        <w:jc w:val="center"/>
        <w:rPr>
          <w:spacing w:val="-10"/>
        </w:rPr>
      </w:pPr>
      <w:r>
        <w:t>Figure 1-</w:t>
      </w:r>
      <w:r>
        <w:rPr>
          <w:spacing w:val="-10"/>
        </w:rPr>
        <w:t>2</w:t>
      </w:r>
    </w:p>
    <w:p>
      <w:pPr>
        <w:widowControl/>
        <w:numPr>
          <w:ilvl w:val="0"/>
          <w:numId w:val="2"/>
        </w:numPr>
        <w:shd w:val="clear" w:color="auto" w:fill="FFFFFF"/>
        <w:autoSpaceDE/>
        <w:autoSpaceDN/>
        <w:spacing w:before="100" w:beforeAutospacing="1" w:after="100" w:afterAutospacing="1"/>
        <w:rPr>
          <w:rFonts w:ascii="Arial"/>
          <w:b/>
        </w:rPr>
      </w:pPr>
      <w:r>
        <w:rPr>
          <w:rStyle w:val="10"/>
          <w:rFonts w:ascii="Helvetica Neue" w:hAnsi="Helvetica Neue" w:eastAsia="宋体" w:cs="Times New Roman"/>
          <w:sz w:val="21"/>
          <w:szCs w:val="21"/>
        </w:rPr>
        <w:t>Outlier values</w:t>
      </w:r>
    </w:p>
    <w:p>
      <w:pPr>
        <w:pStyle w:val="5"/>
        <w:spacing w:before="1" w:line="314" w:lineRule="auto"/>
        <w:ind w:left="100" w:right="249"/>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During data processing, data beyond three standard deviations (probability less than three in a thousand) are considered as outlier data according to the properties of the normal distribution. Figure 1-3 below, illustrates the number of outlier values in each column using Bokeh</w:t>
      </w:r>
      <w:r>
        <w:rPr>
          <w:rFonts w:hint="eastAsia" w:ascii="Helvetica Neue" w:hAnsi="Helvetica Neue" w:eastAsia="宋体" w:cs="宋体"/>
          <w:sz w:val="21"/>
          <w:szCs w:val="21"/>
          <w:lang w:eastAsia="zh-CN"/>
        </w:rPr>
        <w:t>.</w:t>
      </w:r>
    </w:p>
    <w:p>
      <w:pPr>
        <w:pStyle w:val="5"/>
        <w:spacing w:before="1" w:line="314" w:lineRule="auto"/>
        <w:ind w:left="100" w:right="249"/>
        <w:jc w:val="both"/>
        <w:rPr>
          <w:rFonts w:ascii="Helvetica Neue" w:hAnsi="Helvetica Neue" w:eastAsia="宋体" w:cs="宋体"/>
          <w:sz w:val="21"/>
          <w:szCs w:val="21"/>
          <w:lang w:eastAsia="zh-CN"/>
        </w:rPr>
      </w:pPr>
    </w:p>
    <w:p>
      <w:pPr>
        <w:pStyle w:val="5"/>
        <w:spacing w:before="1" w:line="314" w:lineRule="auto"/>
        <w:ind w:left="100" w:right="249"/>
        <w:jc w:val="center"/>
      </w:pPr>
      <w:r>
        <w:drawing>
          <wp:inline distT="0" distB="0" distL="114300" distR="114300">
            <wp:extent cx="5052060" cy="4282440"/>
            <wp:effectExtent l="0" t="0" r="7620" b="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6"/>
                    <a:stretch>
                      <a:fillRect/>
                    </a:stretch>
                  </pic:blipFill>
                  <pic:spPr>
                    <a:xfrm>
                      <a:off x="0" y="0"/>
                      <a:ext cx="5052060" cy="4282440"/>
                    </a:xfrm>
                    <a:prstGeom prst="rect">
                      <a:avLst/>
                    </a:prstGeom>
                    <a:noFill/>
                    <a:ln>
                      <a:noFill/>
                    </a:ln>
                  </pic:spPr>
                </pic:pic>
              </a:graphicData>
            </a:graphic>
          </wp:inline>
        </w:drawing>
      </w:r>
    </w:p>
    <w:p>
      <w:pPr>
        <w:pStyle w:val="5"/>
        <w:jc w:val="center"/>
        <w:rPr>
          <w:lang w:eastAsia="zh-CN"/>
        </w:rPr>
      </w:pPr>
      <w:r>
        <w:t>Figure 1-</w:t>
      </w:r>
      <w:r>
        <w:rPr>
          <w:spacing w:val="-10"/>
        </w:rPr>
        <w:t>3</w:t>
      </w:r>
    </w:p>
    <w:p>
      <w:pPr>
        <w:widowControl/>
        <w:numPr>
          <w:ilvl w:val="0"/>
          <w:numId w:val="2"/>
        </w:numPr>
        <w:shd w:val="clear" w:color="auto" w:fill="FFFFFF"/>
        <w:autoSpaceDE/>
        <w:autoSpaceDN/>
        <w:spacing w:before="100" w:beforeAutospacing="1" w:after="100" w:afterAutospacing="1"/>
        <w:rPr>
          <w:rFonts w:ascii="Arial"/>
          <w:b/>
        </w:rPr>
      </w:pPr>
      <w:r>
        <w:rPr>
          <w:rStyle w:val="10"/>
          <w:rFonts w:ascii="Helvetica Neue" w:hAnsi="Helvetica Neue" w:eastAsia="宋体" w:cs="Times New Roman"/>
          <w:sz w:val="21"/>
          <w:szCs w:val="21"/>
        </w:rPr>
        <w:t>Function dependency</w:t>
      </w:r>
    </w:p>
    <w:p>
      <w:pPr>
        <w:pStyle w:val="5"/>
        <w:spacing w:after="240" w:line="343" w:lineRule="atLeast"/>
        <w:ind w:left="100"/>
        <w:rPr>
          <w:rFonts w:ascii="Helvetica Neue" w:hAnsi="Helvetica Neue" w:eastAsia="宋体" w:cs="宋体"/>
          <w:sz w:val="21"/>
          <w:szCs w:val="21"/>
          <w:lang w:eastAsia="zh-CN"/>
        </w:rPr>
      </w:pPr>
      <w:r>
        <w:rPr>
          <w:rFonts w:ascii="Helvetica Neue" w:hAnsi="Helvetica Neue" w:eastAsia="宋体" w:cs="宋体"/>
          <w:sz w:val="21"/>
          <w:szCs w:val="21"/>
          <w:lang w:eastAsia="zh-CN"/>
        </w:rPr>
        <w:t>Matching the schema between "Chicago Public Schools - Progress Report Cards (2011-2012)" and "Chicago Public Schools - School Profile Information SY1617,"</w:t>
      </w:r>
      <w:r>
        <w:rPr>
          <w:rFonts w:hint="eastAsia" w:ascii="Helvetica Neue" w:hAnsi="Helvetica Neue" w:eastAsia="宋体" w:cs="宋体"/>
          <w:sz w:val="21"/>
          <w:szCs w:val="21"/>
          <w:lang w:eastAsia="zh-CN"/>
        </w:rPr>
        <w:t xml:space="preserve"> </w:t>
      </w:r>
      <w:r>
        <w:rPr>
          <w:rFonts w:ascii="Helvetica Neue" w:hAnsi="Helvetica Neue" w:eastAsia="宋体" w:cs="宋体"/>
          <w:sz w:val="21"/>
          <w:szCs w:val="21"/>
          <w:lang w:eastAsia="zh-CN"/>
        </w:rPr>
        <w:t>the field name_of_school from the former corresponds to the long_name field in the latter,where long_name -&gt; city,state . To link these, an SQL query was</w:t>
      </w:r>
      <w:r>
        <w:rPr>
          <w:rFonts w:hint="eastAsia" w:ascii="Helvetica Neue" w:hAnsi="Helvetica Neue" w:eastAsia="宋体" w:cs="宋体"/>
          <w:sz w:val="21"/>
          <w:szCs w:val="21"/>
          <w:lang w:eastAsia="zh-CN"/>
        </w:rPr>
        <w:t xml:space="preserve"> </w:t>
      </w:r>
      <w:r>
        <w:rPr>
          <w:rFonts w:ascii="Helvetica Neue" w:hAnsi="Helvetica Neue" w:eastAsia="宋体" w:cs="宋体"/>
          <w:sz w:val="21"/>
          <w:szCs w:val="21"/>
          <w:lang w:eastAsia="zh-CN"/>
        </w:rPr>
        <w:t>executed to find matching long_name = school_of_name. However, discrepancies were found where city&lt;&gt; city and state &lt;&gt; state in the data.</w:t>
      </w:r>
    </w:p>
    <w:p>
      <w:pPr>
        <w:pStyle w:val="5"/>
        <w:spacing w:after="240" w:line="343" w:lineRule="atLeast"/>
        <w:ind w:left="100"/>
        <w:rPr>
          <w:lang w:eastAsia="zh-CN"/>
        </w:rPr>
      </w:pPr>
      <w:r>
        <w:rPr>
          <w:rFonts w:ascii="Helvetica Neue" w:hAnsi="Helvetica Neue" w:eastAsia="宋体" w:cs="宋体"/>
          <w:sz w:val="21"/>
          <w:szCs w:val="21"/>
          <w:lang w:eastAsia="zh-CN"/>
        </w:rPr>
        <w:t>The figure below, Figure 1-4, illustrates the functional dependency problem where schools in Chicago have the same school name but different city names, presented using Sql</w:t>
      </w:r>
      <w:r>
        <w:rPr>
          <w:rFonts w:hint="eastAsia" w:ascii="Helvetica Neue" w:hAnsi="Helvetica Neue" w:eastAsia="宋体" w:cs="宋体"/>
          <w:sz w:val="21"/>
          <w:szCs w:val="21"/>
          <w:lang w:eastAsia="zh-CN"/>
        </w:rPr>
        <w:t>.</w:t>
      </w:r>
    </w:p>
    <w:p>
      <w:pPr>
        <w:pStyle w:val="5"/>
        <w:spacing w:before="1" w:line="314" w:lineRule="auto"/>
        <w:ind w:left="100" w:right="249"/>
        <w:jc w:val="center"/>
      </w:pPr>
      <w:r>
        <w:drawing>
          <wp:inline distT="0" distB="0" distL="0" distR="0">
            <wp:extent cx="6442710" cy="2019935"/>
            <wp:effectExtent l="0" t="0" r="3810" b="6985"/>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cstate="print"/>
                    <a:stretch>
                      <a:fillRect/>
                    </a:stretch>
                  </pic:blipFill>
                  <pic:spPr>
                    <a:xfrm>
                      <a:off x="0" y="0"/>
                      <a:ext cx="6442710" cy="2019935"/>
                    </a:xfrm>
                    <a:prstGeom prst="rect">
                      <a:avLst/>
                    </a:prstGeom>
                  </pic:spPr>
                </pic:pic>
              </a:graphicData>
            </a:graphic>
          </wp:inline>
        </w:drawing>
      </w:r>
    </w:p>
    <w:p>
      <w:pPr>
        <w:pStyle w:val="5"/>
        <w:spacing w:before="1" w:after="240" w:line="343" w:lineRule="atLeast"/>
        <w:jc w:val="center"/>
        <w:rPr>
          <w:spacing w:val="-10"/>
        </w:rPr>
      </w:pPr>
      <w:r>
        <w:t>Figure 1-</w:t>
      </w:r>
      <w:r>
        <w:rPr>
          <w:spacing w:val="-10"/>
        </w:rPr>
        <w:t>4</w:t>
      </w:r>
    </w:p>
    <w:p>
      <w:pPr>
        <w:pStyle w:val="5"/>
        <w:spacing w:before="1" w:after="240" w:line="343" w:lineRule="atLeast"/>
        <w:jc w:val="left"/>
        <w:rPr>
          <w:spacing w:val="-10"/>
        </w:rPr>
      </w:pPr>
    </w:p>
    <w:p>
      <w:pPr>
        <w:pStyle w:val="5"/>
        <w:spacing w:after="240" w:line="343" w:lineRule="atLeast"/>
        <w:ind w:left="100"/>
        <w:rPr>
          <w:rFonts w:hint="eastAsia" w:eastAsia="宋体"/>
          <w:spacing w:val="-10"/>
          <w:lang w:val="en-US" w:eastAsia="zh-CN"/>
        </w:rPr>
      </w:pPr>
      <w:r>
        <w:rPr>
          <w:rFonts w:hint="eastAsia" w:ascii="Helvetica Neue" w:hAnsi="Helvetica Neue" w:eastAsia="宋体" w:cs="宋体"/>
          <w:sz w:val="21"/>
          <w:szCs w:val="21"/>
          <w:lang w:eastAsia="zh-CN"/>
        </w:rPr>
        <w:t>The figure 1-</w:t>
      </w:r>
      <w:r>
        <w:rPr>
          <w:rFonts w:hint="eastAsia" w:ascii="Helvetica Neue" w:hAnsi="Helvetica Neue" w:eastAsia="宋体" w:cs="宋体"/>
          <w:sz w:val="21"/>
          <w:szCs w:val="21"/>
          <w:lang w:val="en-US" w:eastAsia="zh-CN"/>
        </w:rPr>
        <w:t>5</w:t>
      </w:r>
      <w:r>
        <w:rPr>
          <w:rFonts w:hint="eastAsia" w:ascii="Helvetica Neue" w:hAnsi="Helvetica Neue" w:eastAsia="宋体" w:cs="宋体"/>
          <w:sz w:val="21"/>
          <w:szCs w:val="21"/>
          <w:lang w:eastAsia="zh-CN"/>
        </w:rPr>
        <w:t xml:space="preserve"> below, illustrates the functional dependency problem where schools in Chicagohave the same school name but different state names, presented using Sgl</w:t>
      </w:r>
      <w:r>
        <w:rPr>
          <w:rFonts w:hint="eastAsia" w:ascii="Helvetica Neue" w:hAnsi="Helvetica Neue" w:eastAsia="宋体" w:cs="宋体"/>
          <w:sz w:val="21"/>
          <w:szCs w:val="21"/>
          <w:lang w:val="en-US" w:eastAsia="zh-CN"/>
        </w:rPr>
        <w:t>.</w:t>
      </w:r>
    </w:p>
    <w:p>
      <w:pPr>
        <w:pStyle w:val="5"/>
        <w:spacing w:before="1" w:after="240" w:line="343" w:lineRule="atLeast"/>
        <w:jc w:val="center"/>
        <w:rPr>
          <w:rFonts w:hint="eastAsia" w:eastAsia="宋体"/>
          <w:spacing w:val="-10"/>
          <w:lang w:val="en-US" w:eastAsia="zh-CN"/>
        </w:rPr>
      </w:pPr>
      <w:r>
        <w:rPr>
          <w:rFonts w:hint="eastAsia" w:eastAsia="宋体"/>
          <w:spacing w:val="-10"/>
          <w:lang w:val="en-US" w:eastAsia="zh-CN"/>
        </w:rPr>
        <w:drawing>
          <wp:inline distT="0" distB="0" distL="114300" distR="114300">
            <wp:extent cx="5326380" cy="4312920"/>
            <wp:effectExtent l="0" t="0" r="7620" b="0"/>
            <wp:docPr id="6" name="图片 6" descr="f9c9b222ef41774ab518cc9a98b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9c9b222ef41774ab518cc9a98b3127"/>
                    <pic:cNvPicPr>
                      <a:picLocks noChangeAspect="1"/>
                    </pic:cNvPicPr>
                  </pic:nvPicPr>
                  <pic:blipFill>
                    <a:blip r:embed="rId8"/>
                    <a:stretch>
                      <a:fillRect/>
                    </a:stretch>
                  </pic:blipFill>
                  <pic:spPr>
                    <a:xfrm>
                      <a:off x="0" y="0"/>
                      <a:ext cx="5326380" cy="4312920"/>
                    </a:xfrm>
                    <a:prstGeom prst="rect">
                      <a:avLst/>
                    </a:prstGeom>
                  </pic:spPr>
                </pic:pic>
              </a:graphicData>
            </a:graphic>
          </wp:inline>
        </w:drawing>
      </w:r>
    </w:p>
    <w:p>
      <w:pPr>
        <w:pStyle w:val="5"/>
        <w:spacing w:before="1" w:after="240" w:line="343" w:lineRule="atLeast"/>
        <w:jc w:val="center"/>
        <w:rPr>
          <w:rFonts w:hint="eastAsia" w:eastAsia="宋体"/>
          <w:spacing w:val="-10"/>
          <w:lang w:val="en-US" w:eastAsia="zh-CN"/>
        </w:rPr>
      </w:pPr>
    </w:p>
    <w:p>
      <w:pPr>
        <w:pStyle w:val="5"/>
        <w:spacing w:before="1" w:after="240" w:line="343" w:lineRule="atLeast"/>
        <w:jc w:val="center"/>
        <w:rPr>
          <w:rFonts w:hint="eastAsia" w:eastAsia="宋体"/>
          <w:spacing w:val="-10"/>
          <w:lang w:val="en-US" w:eastAsia="zh-CN"/>
        </w:rPr>
      </w:pPr>
      <w:r>
        <w:rPr>
          <w:rFonts w:hint="eastAsia" w:eastAsia="宋体"/>
          <w:spacing w:val="-10"/>
          <w:lang w:val="en-US" w:eastAsia="zh-CN"/>
        </w:rPr>
        <w:t>Figure 1-5</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Diversity of phone formats</w:t>
      </w:r>
    </w:p>
    <w:p>
      <w:pPr>
        <w:pStyle w:val="5"/>
        <w:spacing w:after="240" w:line="343" w:lineRule="atLeast"/>
        <w:ind w:right="147"/>
        <w:rPr>
          <w:rFonts w:ascii="Helvetica Neue" w:hAnsi="Helvetica Neue" w:eastAsia="宋体" w:cs="宋体"/>
          <w:sz w:val="21"/>
          <w:szCs w:val="21"/>
          <w:lang w:eastAsia="zh-CN"/>
        </w:rPr>
      </w:pPr>
      <w:r>
        <w:rPr>
          <w:rFonts w:ascii="Helvetica Neue" w:hAnsi="Helvetica Neue" w:eastAsia="宋体" w:cs="宋体"/>
          <w:sz w:val="21"/>
          <w:szCs w:val="21"/>
          <w:lang w:eastAsia="zh-CN"/>
        </w:rPr>
        <w:t>In the data, there are two formats of mobile phone numbers. such as: "7735341215" and "(773) 535-4580". This will also cause them to be parsed into different data types.</w:t>
      </w:r>
      <w:r>
        <w:rPr>
          <w:rFonts w:hint="eastAsia" w:ascii="Helvetica Neue" w:hAnsi="Helvetica Neue" w:eastAsia="宋体" w:cs="宋体"/>
          <w:sz w:val="21"/>
          <w:szCs w:val="21"/>
          <w:lang w:eastAsia="zh-CN"/>
        </w:rPr>
        <w:t xml:space="preserve"> For example, the image below Figure</w:t>
      </w:r>
      <w:r>
        <w:rPr>
          <w:rFonts w:hint="eastAsia" w:ascii="Helvetica Neue" w:hAnsi="Helvetica Neue" w:eastAsia="宋体" w:cs="宋体"/>
          <w:sz w:val="21"/>
          <w:szCs w:val="21"/>
          <w:lang w:val="en-US" w:eastAsia="zh-CN"/>
        </w:rPr>
        <w:t xml:space="preserve"> </w:t>
      </w:r>
      <w:r>
        <w:rPr>
          <w:rFonts w:hint="eastAsia" w:ascii="Helvetica Neue" w:hAnsi="Helvetica Neue" w:eastAsia="宋体" w:cs="宋体"/>
          <w:sz w:val="21"/>
          <w:szCs w:val="21"/>
          <w:lang w:eastAsia="zh-CN"/>
        </w:rPr>
        <w:t>1-</w:t>
      </w:r>
      <w:r>
        <w:rPr>
          <w:rFonts w:hint="eastAsia" w:ascii="Helvetica Neue" w:hAnsi="Helvetica Neue" w:eastAsia="宋体" w:cs="宋体"/>
          <w:sz w:val="21"/>
          <w:szCs w:val="21"/>
          <w:lang w:val="en-US" w:eastAsia="zh-CN"/>
        </w:rPr>
        <w:t>6</w:t>
      </w:r>
      <w:r>
        <w:rPr>
          <w:rFonts w:hint="eastAsia" w:ascii="Helvetica Neue" w:hAnsi="Helvetica Neue" w:eastAsia="宋体" w:cs="宋体"/>
          <w:sz w:val="21"/>
          <w:szCs w:val="21"/>
          <w:lang w:eastAsia="zh-CN"/>
        </w:rPr>
        <w:t xml:space="preserve">. </w:t>
      </w:r>
    </w:p>
    <w:p>
      <w:pPr>
        <w:pStyle w:val="5"/>
        <w:spacing w:before="70" w:line="314" w:lineRule="auto"/>
        <w:ind w:left="100" w:right="146" w:firstLine="120" w:firstLineChars="50"/>
        <w:jc w:val="center"/>
      </w:pPr>
      <w:r>
        <w:drawing>
          <wp:inline distT="0" distB="0" distL="114300" distR="114300">
            <wp:extent cx="3223260" cy="1257300"/>
            <wp:effectExtent l="0" t="0" r="7620" b="762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3223260" cy="1257300"/>
                    </a:xfrm>
                    <a:prstGeom prst="rect">
                      <a:avLst/>
                    </a:prstGeom>
                    <a:noFill/>
                    <a:ln>
                      <a:noFill/>
                    </a:ln>
                  </pic:spPr>
                </pic:pic>
              </a:graphicData>
            </a:graphic>
          </wp:inline>
        </w:drawing>
      </w:r>
    </w:p>
    <w:p>
      <w:pPr>
        <w:pStyle w:val="5"/>
        <w:spacing w:before="70" w:line="314" w:lineRule="auto"/>
        <w:ind w:left="100" w:right="146" w:firstLine="120" w:firstLineChars="50"/>
        <w:jc w:val="center"/>
        <w:rPr>
          <w:rFonts w:hint="default"/>
          <w:lang w:val="en-US"/>
        </w:rPr>
      </w:pPr>
      <w:r>
        <w:rPr>
          <w:rFonts w:hint="eastAsia" w:eastAsia="宋体"/>
          <w:lang w:eastAsia="zh-CN"/>
        </w:rPr>
        <w:t>Figure 1-</w:t>
      </w:r>
      <w:r>
        <w:rPr>
          <w:rFonts w:hint="eastAsia" w:eastAsia="宋体"/>
          <w:lang w:val="en-US" w:eastAsia="zh-CN"/>
        </w:rPr>
        <w:t>6</w:t>
      </w:r>
    </w:p>
    <w:p>
      <w:pPr>
        <w:pStyle w:val="5"/>
        <w:spacing w:before="1" w:after="240" w:line="343" w:lineRule="atLeast"/>
        <w:jc w:val="both"/>
        <w:rPr>
          <w:rFonts w:hint="default" w:eastAsia="宋体"/>
          <w:spacing w:val="-10"/>
          <w:lang w:val="en-US" w:eastAsia="zh-CN"/>
        </w:rPr>
        <w:sectPr>
          <w:pgSz w:w="12240" w:h="15840"/>
          <w:pgMar w:top="520" w:right="920" w:bottom="280" w:left="940" w:header="720" w:footer="720" w:gutter="0"/>
          <w:cols w:space="720" w:num="1"/>
        </w:sectPr>
      </w:pPr>
    </w:p>
    <w:p>
      <w:pPr>
        <w:pStyle w:val="3"/>
        <w:numPr>
          <w:ilvl w:val="1"/>
          <w:numId w:val="1"/>
        </w:numPr>
        <w:tabs>
          <w:tab w:val="left" w:pos="647"/>
        </w:tabs>
        <w:ind w:left="647" w:hanging="547"/>
      </w:pPr>
      <w:r>
        <w:rPr>
          <w:rFonts w:hint="eastAsia" w:eastAsia="宋体"/>
          <w:spacing w:val="-2"/>
          <w:lang w:eastAsia="zh-CN"/>
        </w:rPr>
        <w:t xml:space="preserve"> </w:t>
      </w:r>
      <w:r>
        <w:rPr>
          <w:spacing w:val="-2"/>
        </w:rPr>
        <w:t>Solution</w:t>
      </w:r>
    </w:p>
    <w:p>
      <w:pPr>
        <w:widowControl/>
        <w:numPr>
          <w:ilvl w:val="0"/>
          <w:numId w:val="2"/>
        </w:numPr>
        <w:shd w:val="clear" w:color="auto" w:fill="FFFFFF"/>
        <w:autoSpaceDE/>
        <w:autoSpaceDN/>
        <w:spacing w:before="100" w:beforeAutospacing="1" w:after="100" w:afterAutospacing="1"/>
        <w:rPr>
          <w:rFonts w:ascii="Arial"/>
          <w:b/>
        </w:rPr>
      </w:pPr>
      <w:r>
        <w:rPr>
          <w:rStyle w:val="10"/>
          <w:rFonts w:ascii="Helvetica Neue" w:hAnsi="Helvetica Neue" w:eastAsia="宋体" w:cs="Times New Roman"/>
          <w:sz w:val="21"/>
          <w:szCs w:val="21"/>
        </w:rPr>
        <w:t>Null values</w:t>
      </w:r>
    </w:p>
    <w:p>
      <w:pPr>
        <w:pStyle w:val="5"/>
        <w:spacing w:after="240" w:line="343" w:lineRule="atLeast"/>
        <w:ind w:right="1812"/>
        <w:rPr>
          <w:rFonts w:ascii="Helvetica Neue" w:hAnsi="Helvetica Neue" w:eastAsia="宋体" w:cs="宋体"/>
          <w:sz w:val="21"/>
          <w:szCs w:val="21"/>
          <w:lang w:eastAsia="zh-CN"/>
        </w:rPr>
      </w:pPr>
      <w:r>
        <w:rPr>
          <w:rFonts w:ascii="Helvetica Neue" w:hAnsi="Helvetica Neue" w:eastAsia="宋体" w:cs="宋体"/>
          <w:sz w:val="21"/>
          <w:szCs w:val="21"/>
          <w:lang w:eastAsia="zh-CN"/>
        </w:rPr>
        <w:t>Dropping a column if the percentage of null data exceeds a certain threshold. The dropped column will not be involved in our data integration.</w:t>
      </w:r>
    </w:p>
    <w:p>
      <w:pPr>
        <w:pStyle w:val="5"/>
        <w:spacing w:after="240" w:line="343" w:lineRule="atLeast"/>
        <w:ind w:right="103"/>
        <w:rPr>
          <w:rFonts w:ascii="Helvetica Neue" w:hAnsi="Helvetica Neue" w:eastAsia="宋体" w:cs="宋体"/>
          <w:sz w:val="21"/>
          <w:szCs w:val="21"/>
          <w:lang w:eastAsia="zh-CN"/>
        </w:rPr>
      </w:pPr>
      <w:r>
        <w:rPr>
          <w:rFonts w:ascii="Helvetica Neue" w:hAnsi="Helvetica Neue" w:eastAsia="宋体" w:cs="宋体"/>
          <w:sz w:val="21"/>
          <w:szCs w:val="21"/>
          <w:lang w:eastAsia="zh-CN"/>
        </w:rPr>
        <w:t>The Figure below Figure 1-</w:t>
      </w:r>
      <w:r>
        <w:rPr>
          <w:rFonts w:hint="eastAsia" w:ascii="Helvetica Neue" w:hAnsi="Helvetica Neue" w:eastAsia="宋体" w:cs="宋体"/>
          <w:sz w:val="21"/>
          <w:szCs w:val="21"/>
          <w:lang w:val="en-US" w:eastAsia="zh-CN"/>
        </w:rPr>
        <w:t>7</w:t>
      </w:r>
      <w:r>
        <w:rPr>
          <w:rFonts w:ascii="Helvetica Neue" w:hAnsi="Helvetica Neue" w:eastAsia="宋体" w:cs="宋体"/>
          <w:sz w:val="21"/>
          <w:szCs w:val="21"/>
          <w:lang w:eastAsia="zh-CN"/>
        </w:rPr>
        <w:t>, illustrated using Bokeh, displays columns with null values exceeding the set percentage. After observing the data, a drop operation is performed.</w:t>
      </w:r>
    </w:p>
    <w:p>
      <w:pPr>
        <w:pStyle w:val="5"/>
        <w:spacing w:after="240" w:line="343" w:lineRule="atLeast"/>
        <w:ind w:right="103"/>
      </w:pPr>
      <w:r>
        <w:drawing>
          <wp:inline distT="0" distB="0" distL="0" distR="0">
            <wp:extent cx="6039485" cy="3549650"/>
            <wp:effectExtent l="0" t="0" r="10795" b="127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6039485" cy="3549650"/>
                    </a:xfrm>
                    <a:prstGeom prst="rect">
                      <a:avLst/>
                    </a:prstGeom>
                  </pic:spPr>
                </pic:pic>
              </a:graphicData>
            </a:graphic>
          </wp:inline>
        </w:drawing>
      </w:r>
    </w:p>
    <w:p>
      <w:pPr>
        <w:pStyle w:val="5"/>
        <w:spacing w:before="70"/>
        <w:jc w:val="center"/>
        <w:rPr>
          <w:rFonts w:hint="eastAsia" w:eastAsia="宋体"/>
          <w:lang w:val="en-US" w:eastAsia="zh-CN"/>
        </w:rPr>
      </w:pPr>
      <w:r>
        <w:t>Figure 1-</w:t>
      </w:r>
      <w:r>
        <w:rPr>
          <w:rFonts w:hint="eastAsia" w:eastAsia="宋体"/>
          <w:lang w:val="en-US" w:eastAsia="zh-CN"/>
        </w:rPr>
        <w:t>7</w:t>
      </w:r>
    </w:p>
    <w:p>
      <w:pPr>
        <w:pStyle w:val="5"/>
        <w:spacing w:after="240" w:line="343" w:lineRule="atLeast"/>
        <w:ind w:right="103"/>
        <w:rPr>
          <w:lang w:eastAsia="zh-CN"/>
        </w:rPr>
        <w:sectPr>
          <w:pgSz w:w="12240" w:h="15840"/>
          <w:pgMar w:top="520" w:right="920" w:bottom="280" w:left="940" w:header="720" w:footer="720" w:gutter="0"/>
          <w:cols w:space="720" w:num="1"/>
        </w:sectPr>
      </w:pP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Missing values</w:t>
      </w:r>
    </w:p>
    <w:p>
      <w:pPr>
        <w:pStyle w:val="5"/>
        <w:spacing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 xml:space="preserve">For numerical columns with missing values, utilize Vizier's "impute missing value" functionality to fill in the mean. </w:t>
      </w:r>
      <w:bookmarkStart w:id="1" w:name="OLE_LINK1"/>
      <w:r>
        <w:rPr>
          <w:rFonts w:ascii="Helvetica Neue" w:hAnsi="Helvetica Neue" w:eastAsia="宋体" w:cs="宋体"/>
          <w:sz w:val="21"/>
          <w:szCs w:val="21"/>
          <w:lang w:eastAsia="zh-CN"/>
        </w:rPr>
        <w:t>Figure 1-</w:t>
      </w:r>
      <w:r>
        <w:rPr>
          <w:rFonts w:hint="eastAsia" w:ascii="Helvetica Neue" w:hAnsi="Helvetica Neue" w:eastAsia="宋体" w:cs="宋体"/>
          <w:sz w:val="21"/>
          <w:szCs w:val="21"/>
          <w:lang w:val="en-US" w:eastAsia="zh-CN"/>
        </w:rPr>
        <w:t>8</w:t>
      </w:r>
      <w:r>
        <w:rPr>
          <w:rFonts w:ascii="Helvetica Neue" w:hAnsi="Helvetica Neue" w:eastAsia="宋体" w:cs="宋体"/>
          <w:sz w:val="21"/>
          <w:szCs w:val="21"/>
          <w:lang w:eastAsia="zh-CN"/>
        </w:rPr>
        <w:t xml:space="preserve"> </w:t>
      </w:r>
      <w:bookmarkEnd w:id="1"/>
      <w:r>
        <w:rPr>
          <w:rFonts w:ascii="Helvetica Neue" w:hAnsi="Helvetica Neue" w:eastAsia="宋体" w:cs="宋体"/>
          <w:sz w:val="21"/>
          <w:szCs w:val="21"/>
          <w:lang w:eastAsia="zh-CN"/>
        </w:rPr>
        <w:t>using Bokeh illustrated the missing values after being processed with mean imputation. It can be observed that, apart from latitude and longitude (which cannot be handled using the mean imputation method and require map data filling), all other missing values have been filled with the mean."</w:t>
      </w:r>
    </w:p>
    <w:p>
      <w:r>
        <w:drawing>
          <wp:inline distT="0" distB="0" distL="0" distR="0">
            <wp:extent cx="6191885" cy="6544945"/>
            <wp:effectExtent l="0" t="0" r="10795" b="8255"/>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6191885" cy="6544945"/>
                    </a:xfrm>
                    <a:prstGeom prst="rect">
                      <a:avLst/>
                    </a:prstGeom>
                    <a:noFill/>
                    <a:ln>
                      <a:noFill/>
                    </a:ln>
                  </pic:spPr>
                </pic:pic>
              </a:graphicData>
            </a:graphic>
          </wp:inline>
        </w:drawing>
      </w:r>
    </w:p>
    <w:p>
      <w:pPr>
        <w:spacing w:after="240" w:line="343" w:lineRule="atLeast"/>
        <w:jc w:val="center"/>
        <w:rPr>
          <w:rFonts w:hint="eastAsia" w:eastAsia="宋体"/>
          <w:lang w:val="en-US" w:eastAsia="zh-CN"/>
        </w:rPr>
      </w:pPr>
      <w:r>
        <w:t>Figure 1-</w:t>
      </w:r>
      <w:r>
        <w:rPr>
          <w:rFonts w:hint="eastAsia" w:eastAsia="宋体"/>
          <w:lang w:val="en-US" w:eastAsia="zh-CN"/>
        </w:rPr>
        <w:t>8</w:t>
      </w:r>
    </w:p>
    <w:p>
      <w:pPr>
        <w:spacing w:after="240" w:line="343" w:lineRule="atLeast"/>
        <w:jc w:val="both"/>
      </w:pP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Outlier values</w:t>
      </w:r>
    </w:p>
    <w:p>
      <w:pPr>
        <w:pStyle w:val="5"/>
        <w:spacing w:before="70" w:after="240" w:line="343" w:lineRule="atLeast"/>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Replace the outliers value with the column mean.</w:t>
      </w:r>
    </w:p>
    <w:p>
      <w:pPr>
        <w:pStyle w:val="5"/>
        <w:spacing w:before="84" w:after="240" w:line="343" w:lineRule="atLeast"/>
        <w:ind w:right="132"/>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Figure 1-</w:t>
      </w:r>
      <w:r>
        <w:rPr>
          <w:rFonts w:hint="eastAsia" w:ascii="Helvetica Neue" w:hAnsi="Helvetica Neue" w:eastAsia="宋体" w:cs="宋体"/>
          <w:sz w:val="21"/>
          <w:szCs w:val="21"/>
          <w:lang w:val="en-US" w:eastAsia="zh-CN"/>
        </w:rPr>
        <w:t>9</w:t>
      </w:r>
      <w:r>
        <w:rPr>
          <w:rFonts w:ascii="Helvetica Neue" w:hAnsi="Helvetica Neue" w:eastAsia="宋体" w:cs="宋体"/>
          <w:sz w:val="21"/>
          <w:szCs w:val="21"/>
          <w:lang w:eastAsia="zh-CN"/>
        </w:rPr>
        <w:t xml:space="preserve"> illustrates the outliers in a specific column 'student_count_total’ This column's outlier value is 7735355725 and it is handled by filling with the mean. The same approach is applied to other columns.</w:t>
      </w:r>
    </w:p>
    <w:p>
      <w:pPr>
        <w:pStyle w:val="5"/>
        <w:spacing w:before="10" w:after="240" w:line="343" w:lineRule="atLeast"/>
      </w:pPr>
      <w:r>
        <w:drawing>
          <wp:inline distT="0" distB="0" distL="114300" distR="114300">
            <wp:extent cx="6588125" cy="1934210"/>
            <wp:effectExtent l="0" t="0" r="10795" b="127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12"/>
                    <a:stretch>
                      <a:fillRect/>
                    </a:stretch>
                  </pic:blipFill>
                  <pic:spPr>
                    <a:xfrm>
                      <a:off x="0" y="0"/>
                      <a:ext cx="6588125" cy="1934210"/>
                    </a:xfrm>
                    <a:prstGeom prst="rect">
                      <a:avLst/>
                    </a:prstGeom>
                    <a:noFill/>
                    <a:ln>
                      <a:noFill/>
                    </a:ln>
                  </pic:spPr>
                </pic:pic>
              </a:graphicData>
            </a:graphic>
          </wp:inline>
        </w:drawing>
      </w:r>
    </w:p>
    <w:p>
      <w:pPr>
        <w:pStyle w:val="5"/>
        <w:spacing w:after="240" w:line="343" w:lineRule="atLeast"/>
        <w:jc w:val="center"/>
        <w:rPr>
          <w:rFonts w:hint="eastAsia" w:eastAsia="宋体"/>
          <w:lang w:val="en-US" w:eastAsia="zh-CN"/>
        </w:rPr>
      </w:pPr>
      <w:r>
        <w:t>Figure 1-</w:t>
      </w:r>
      <w:r>
        <w:rPr>
          <w:rFonts w:hint="eastAsia" w:eastAsia="宋体"/>
          <w:lang w:val="en-US" w:eastAsia="zh-CN"/>
        </w:rPr>
        <w:t>9</w:t>
      </w:r>
    </w:p>
    <w:p>
      <w:pPr>
        <w:widowControl/>
        <w:numPr>
          <w:ilvl w:val="0"/>
          <w:numId w:val="2"/>
        </w:numPr>
        <w:shd w:val="clear" w:color="auto" w:fill="FFFFFF"/>
        <w:autoSpaceDE/>
        <w:autoSpaceDN/>
        <w:spacing w:before="100" w:beforeAutospacing="1" w:after="100" w:afterAutospacing="1"/>
        <w:rPr>
          <w:rFonts w:ascii="Helvetica Neue" w:hAnsi="Helvetica Neue" w:eastAsia="宋体" w:cs="宋体"/>
          <w:sz w:val="21"/>
          <w:szCs w:val="21"/>
          <w:lang w:eastAsia="zh-CN"/>
        </w:rPr>
      </w:pPr>
      <w:r>
        <w:rPr>
          <w:rStyle w:val="10"/>
          <w:rFonts w:ascii="Helvetica Neue" w:hAnsi="Helvetica Neue" w:eastAsia="宋体" w:cs="Times New Roman"/>
          <w:sz w:val="21"/>
          <w:szCs w:val="21"/>
        </w:rPr>
        <w:t>Function dependency</w:t>
      </w:r>
    </w:p>
    <w:p>
      <w:pPr>
        <w:pStyle w:val="5"/>
        <w:spacing w:before="1"/>
        <w:rPr>
          <w:spacing w:val="-2"/>
        </w:rPr>
      </w:pPr>
      <w:r>
        <w:rPr>
          <w:rFonts w:ascii="Helvetica Neue" w:hAnsi="Helvetica Neue" w:eastAsia="宋体" w:cs="宋体"/>
          <w:sz w:val="21"/>
          <w:szCs w:val="21"/>
          <w:lang w:eastAsia="zh-CN"/>
        </w:rPr>
        <w:t>After observing the data, update incorrect data with the correct values.</w:t>
      </w:r>
    </w:p>
    <w:p>
      <w:pPr>
        <w:widowControl/>
        <w:numPr>
          <w:ilvl w:val="0"/>
          <w:numId w:val="2"/>
        </w:numPr>
        <w:shd w:val="clear" w:color="auto" w:fill="FFFFFF"/>
        <w:autoSpaceDE/>
        <w:autoSpaceDN/>
        <w:spacing w:before="100" w:beforeAutospacing="1" w:after="100" w:afterAutospacing="1"/>
        <w:rPr>
          <w:rFonts w:ascii="Helvetica Neue" w:hAnsi="Helvetica Neue" w:eastAsia="宋体" w:cs="宋体"/>
          <w:sz w:val="21"/>
          <w:szCs w:val="21"/>
        </w:rPr>
      </w:pPr>
      <w:r>
        <w:rPr>
          <w:rStyle w:val="10"/>
          <w:rFonts w:ascii="Helvetica Neue" w:hAnsi="Helvetica Neue" w:eastAsia="宋体" w:cs="Times New Roman"/>
          <w:sz w:val="21"/>
          <w:szCs w:val="21"/>
        </w:rPr>
        <w:t>Diversity of phone formats</w:t>
      </w:r>
    </w:p>
    <w:p>
      <w:pPr>
        <w:rPr>
          <w:rFonts w:hint="eastAsia" w:ascii="Helvetica Neue" w:hAnsi="Helvetica Neue" w:eastAsia="宋体" w:cs="宋体"/>
          <w:sz w:val="21"/>
          <w:szCs w:val="21"/>
          <w:lang w:eastAsia="zh-CN"/>
        </w:rPr>
      </w:pPr>
      <w:r>
        <w:rPr>
          <w:rFonts w:ascii="Helvetica Neue" w:hAnsi="Helvetica Neue" w:eastAsia="宋体" w:cs="宋体"/>
          <w:sz w:val="21"/>
          <w:szCs w:val="21"/>
        </w:rPr>
        <w:t>Unified into a more readable format</w:t>
      </w:r>
      <w:r>
        <w:rPr>
          <w:rFonts w:hint="eastAsia" w:ascii="Helvetica Neue" w:hAnsi="Helvetica Neue" w:eastAsia="宋体" w:cs="宋体"/>
          <w:sz w:val="21"/>
          <w:szCs w:val="21"/>
          <w:lang w:eastAsia="zh-CN"/>
        </w:rPr>
        <w:t>.</w:t>
      </w:r>
    </w:p>
    <w:p>
      <w:pPr>
        <w:jc w:val="center"/>
        <w:rPr>
          <w:rFonts w:hint="eastAsia" w:ascii="Helvetica Neue" w:hAnsi="Helvetica Neue" w:eastAsia="宋体" w:cs="宋体"/>
          <w:sz w:val="21"/>
          <w:szCs w:val="21"/>
          <w:lang w:eastAsia="zh-CN"/>
        </w:rPr>
      </w:pPr>
      <w:r>
        <w:drawing>
          <wp:inline distT="0" distB="0" distL="114300" distR="114300">
            <wp:extent cx="3124200" cy="279654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3124200" cy="2796540"/>
                    </a:xfrm>
                    <a:prstGeom prst="rect">
                      <a:avLst/>
                    </a:prstGeom>
                    <a:noFill/>
                    <a:ln>
                      <a:noFill/>
                    </a:ln>
                  </pic:spPr>
                </pic:pic>
              </a:graphicData>
            </a:graphic>
          </wp:inline>
        </w:drawing>
      </w:r>
    </w:p>
    <w:p>
      <w:pPr>
        <w:pStyle w:val="3"/>
        <w:numPr>
          <w:ilvl w:val="1"/>
          <w:numId w:val="1"/>
        </w:numPr>
        <w:tabs>
          <w:tab w:val="left" w:pos="647"/>
        </w:tabs>
        <w:spacing w:before="241"/>
        <w:ind w:left="647" w:hanging="547"/>
      </w:pPr>
      <w:r>
        <w:rPr>
          <w:rFonts w:hint="eastAsia" w:eastAsia="宋体"/>
          <w:spacing w:val="-4"/>
          <w:lang w:eastAsia="zh-CN"/>
        </w:rPr>
        <w:t xml:space="preserve"> </w:t>
      </w:r>
      <w:r>
        <w:rPr>
          <w:spacing w:val="-4"/>
        </w:rPr>
        <w:t>The</w:t>
      </w:r>
      <w:r>
        <w:rPr>
          <w:spacing w:val="-15"/>
        </w:rPr>
        <w:t xml:space="preserve"> </w:t>
      </w:r>
      <w:r>
        <w:rPr>
          <w:spacing w:val="-4"/>
        </w:rPr>
        <w:t>encountered</w:t>
      </w:r>
      <w:r>
        <w:rPr>
          <w:spacing w:val="-15"/>
        </w:rPr>
        <w:t xml:space="preserve"> </w:t>
      </w:r>
      <w:r>
        <w:rPr>
          <w:spacing w:val="-4"/>
        </w:rPr>
        <w:t>issues</w:t>
      </w:r>
    </w:p>
    <w:p>
      <w:pPr>
        <w:pStyle w:val="5"/>
        <w:spacing w:after="240" w:line="343" w:lineRule="atLeast"/>
        <w:ind w:right="103"/>
        <w:rPr>
          <w:rFonts w:ascii="Helvetica Neue" w:hAnsi="Helvetica Neue" w:eastAsia="宋体" w:cs="宋体"/>
          <w:sz w:val="21"/>
          <w:szCs w:val="21"/>
          <w:lang w:eastAsia="zh-CN"/>
        </w:rPr>
      </w:pPr>
      <w:r>
        <w:rPr>
          <w:rFonts w:ascii="Helvetica Neue" w:hAnsi="Helvetica Neue" w:eastAsia="宋体" w:cs="宋体"/>
          <w:sz w:val="21"/>
          <w:szCs w:val="21"/>
          <w:lang w:eastAsia="zh-CN"/>
        </w:rPr>
        <w:t>While addressing the aforementioned issues, difficulties were encountered in converting a Pandas DataFrame to a dataset, resulting in errors.</w:t>
      </w:r>
    </w:p>
    <w:p>
      <w:pPr>
        <w:pStyle w:val="5"/>
        <w:spacing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The problem with data was resolved by converting the data using SQL statements. However, when executing dataset value updates in Vizier's Python</w:t>
      </w:r>
      <w:r>
        <w:rPr>
          <w:rFonts w:hint="eastAsia" w:ascii="Helvetica Neue" w:hAnsi="Helvetica Neue" w:eastAsia="宋体" w:cs="宋体"/>
          <w:sz w:val="21"/>
          <w:szCs w:val="21"/>
          <w:lang w:eastAsia="zh-CN"/>
        </w:rPr>
        <w:t xml:space="preserve"> </w:t>
      </w:r>
      <w:r>
        <w:rPr>
          <w:rFonts w:ascii="Helvetica Neue" w:hAnsi="Helvetica Neue" w:eastAsia="宋体" w:cs="宋体"/>
          <w:sz w:val="21"/>
          <w:szCs w:val="21"/>
          <w:lang w:eastAsia="zh-CN"/>
        </w:rPr>
        <w:t>script, the process was exceptionally slow, and a satisfactory solution has not yet been identified.</w:t>
      </w:r>
    </w:p>
    <w:p>
      <w:pPr>
        <w:pStyle w:val="5"/>
        <w:spacing w:after="240" w:line="343" w:lineRule="atLeast"/>
        <w:rPr>
          <w:rFonts w:ascii="Helvetica Neue" w:hAnsi="Helvetica Neue" w:eastAsia="宋体" w:cs="宋体"/>
          <w:sz w:val="21"/>
          <w:szCs w:val="21"/>
          <w:lang w:eastAsia="zh-CN"/>
        </w:rPr>
      </w:pPr>
    </w:p>
    <w:p>
      <w:pPr>
        <w:pStyle w:val="2"/>
        <w:numPr>
          <w:ilvl w:val="0"/>
          <w:numId w:val="1"/>
        </w:numPr>
        <w:tabs>
          <w:tab w:val="left" w:pos="408"/>
        </w:tabs>
        <w:spacing w:before="207" w:line="424" w:lineRule="exact"/>
        <w:ind w:left="408" w:hanging="308"/>
        <w:rPr>
          <w:u w:val="none"/>
        </w:rPr>
      </w:pPr>
      <w:r>
        <w:rPr>
          <w:rFonts w:hint="eastAsia" w:eastAsia="宋体"/>
          <w:spacing w:val="-2"/>
          <w:u w:val="none" w:color="8A5CF5"/>
          <w:lang w:eastAsia="zh-CN"/>
        </w:rPr>
        <w:t xml:space="preserve"> </w:t>
      </w:r>
      <w:r>
        <w:rPr>
          <w:spacing w:val="-2"/>
          <w:u w:val="none" w:color="8A5CF5"/>
        </w:rPr>
        <w:t>Chicago</w:t>
      </w:r>
      <w:r>
        <w:rPr>
          <w:spacing w:val="-17"/>
          <w:u w:val="none" w:color="8A5CF5"/>
        </w:rPr>
        <w:t xml:space="preserve"> </w:t>
      </w:r>
      <w:r>
        <w:rPr>
          <w:spacing w:val="-2"/>
          <w:u w:val="none" w:color="8A5CF5"/>
        </w:rPr>
        <w:t>Public</w:t>
      </w:r>
      <w:r>
        <w:rPr>
          <w:spacing w:val="-16"/>
          <w:u w:val="none" w:color="8A5CF5"/>
        </w:rPr>
        <w:t xml:space="preserve"> </w:t>
      </w:r>
      <w:r>
        <w:rPr>
          <w:spacing w:val="-2"/>
          <w:u w:val="none" w:color="8A5CF5"/>
        </w:rPr>
        <w:t>Schools</w:t>
      </w:r>
      <w:r>
        <w:rPr>
          <w:spacing w:val="-17"/>
          <w:u w:val="none" w:color="8A5CF5"/>
        </w:rPr>
        <w:t xml:space="preserve"> </w:t>
      </w:r>
      <w:r>
        <w:rPr>
          <w:spacing w:val="-2"/>
          <w:u w:val="none" w:color="8A5CF5"/>
        </w:rPr>
        <w:t>-</w:t>
      </w:r>
      <w:r>
        <w:rPr>
          <w:spacing w:val="-16"/>
          <w:u w:val="none" w:color="8A5CF5"/>
        </w:rPr>
        <w:t xml:space="preserve"> </w:t>
      </w:r>
      <w:r>
        <w:rPr>
          <w:spacing w:val="-2"/>
          <w:u w:val="none" w:color="8A5CF5"/>
        </w:rPr>
        <w:t>Progress</w:t>
      </w:r>
      <w:r>
        <w:rPr>
          <w:spacing w:val="-17"/>
          <w:u w:val="none" w:color="8A5CF5"/>
        </w:rPr>
        <w:t xml:space="preserve"> </w:t>
      </w:r>
      <w:r>
        <w:rPr>
          <w:spacing w:val="-2"/>
          <w:u w:val="none" w:color="8A5CF5"/>
        </w:rPr>
        <w:t>Report</w:t>
      </w:r>
      <w:r>
        <w:rPr>
          <w:spacing w:val="-16"/>
          <w:u w:val="none" w:color="8A5CF5"/>
        </w:rPr>
        <w:t xml:space="preserve"> </w:t>
      </w:r>
      <w:r>
        <w:rPr>
          <w:spacing w:val="-2"/>
          <w:u w:val="none" w:color="8A5CF5"/>
        </w:rPr>
        <w:t>Cards</w:t>
      </w:r>
    </w:p>
    <w:p>
      <w:pPr>
        <w:spacing w:line="513" w:lineRule="exact"/>
        <w:ind w:left="100"/>
        <w:rPr>
          <w:rFonts w:hint="eastAsia" w:ascii="宋体" w:eastAsia="宋体"/>
          <w:sz w:val="41"/>
        </w:rPr>
      </w:pPr>
      <w:r>
        <w:rPr>
          <w:rFonts w:ascii="宋体" w:eastAsia="宋体"/>
          <w:spacing w:val="-14"/>
          <w:sz w:val="41"/>
          <w:u w:color="8A5CF5"/>
        </w:rPr>
        <w:t>（</w:t>
      </w:r>
      <w:r>
        <w:rPr>
          <w:rFonts w:ascii="Arial" w:eastAsia="Arial"/>
          <w:b/>
          <w:spacing w:val="-14"/>
          <w:sz w:val="38"/>
          <w:u w:color="8A5CF5"/>
        </w:rPr>
        <w:t>2011-</w:t>
      </w:r>
      <w:r>
        <w:rPr>
          <w:rFonts w:ascii="Arial" w:eastAsia="Arial"/>
          <w:b/>
          <w:spacing w:val="-4"/>
          <w:sz w:val="38"/>
          <w:u w:color="8A5CF5"/>
        </w:rPr>
        <w:t>2012</w:t>
      </w:r>
      <w:r>
        <w:rPr>
          <w:rFonts w:ascii="宋体" w:eastAsia="宋体"/>
          <w:spacing w:val="-4"/>
          <w:sz w:val="41"/>
          <w:u w:color="8A5CF5"/>
        </w:rPr>
        <w:t>）</w:t>
      </w:r>
    </w:p>
    <w:p>
      <w:pPr>
        <w:pStyle w:val="3"/>
        <w:numPr>
          <w:ilvl w:val="1"/>
          <w:numId w:val="1"/>
        </w:numPr>
        <w:tabs>
          <w:tab w:val="left" w:pos="647"/>
        </w:tabs>
        <w:spacing w:before="241"/>
        <w:ind w:left="647" w:hanging="547"/>
      </w:pPr>
      <w:r>
        <w:rPr>
          <w:rFonts w:ascii="Lato" w:hAnsi="Lato"/>
        </w:rPr>
        <w:t>Dataset</w:t>
      </w:r>
      <w:r>
        <w:rPr>
          <w:rFonts w:hint="eastAsia" w:eastAsia="宋体"/>
          <w:spacing w:val="-2"/>
          <w:lang w:eastAsia="zh-CN"/>
        </w:rPr>
        <w:t xml:space="preserve"> </w:t>
      </w:r>
      <w:r>
        <w:rPr>
          <w:spacing w:val="-2"/>
        </w:rPr>
        <w:t>Introduction</w:t>
      </w:r>
    </w:p>
    <w:p>
      <w:pPr>
        <w:pStyle w:val="5"/>
        <w:spacing w:after="240" w:line="343" w:lineRule="atLeast"/>
      </w:pPr>
      <w:r>
        <w:rPr>
          <w:rFonts w:ascii="Arial"/>
          <w:b/>
        </w:rPr>
        <w:t>Domain</w:t>
      </w:r>
      <w:r>
        <w:t>:</w:t>
      </w:r>
      <w:r>
        <w:rPr>
          <w:spacing w:val="-3"/>
        </w:rPr>
        <w:t xml:space="preserve"> </w:t>
      </w:r>
      <w:r>
        <w:rPr>
          <w:rFonts w:ascii="Helvetica Neue" w:hAnsi="Helvetica Neue" w:eastAsia="宋体" w:cs="宋体"/>
          <w:sz w:val="21"/>
          <w:szCs w:val="21"/>
          <w:lang w:eastAsia="zh-CN"/>
        </w:rPr>
        <w:t>Chicago Public Schools - Progress Report Cards(2011-2012) (Education)</w:t>
      </w:r>
    </w:p>
    <w:p>
      <w:pPr>
        <w:pStyle w:val="5"/>
        <w:spacing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This dataset shows all school level performance data used to create CPS School Report Cards for the 2011-2012 school year.</w:t>
      </w:r>
    </w:p>
    <w:p>
      <w:pPr>
        <w:pStyle w:val="5"/>
        <w:spacing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Rows: 566 Columns: 79 Each row is a school</w:t>
      </w:r>
    </w:p>
    <w:p>
      <w:pPr>
        <w:pStyle w:val="5"/>
        <w:spacing w:after="240" w:line="343" w:lineRule="atLeast"/>
      </w:pPr>
      <w:r>
        <w:rPr>
          <w:rFonts w:ascii="Helvetica Neue" w:hAnsi="Helvetica Neue" w:eastAsia="宋体" w:cs="宋体"/>
          <w:sz w:val="21"/>
          <w:szCs w:val="21"/>
          <w:lang w:eastAsia="zh-CN"/>
        </w:rPr>
        <w:t>The specific information about the columns in the dataset can be found at the following URL.</w:t>
      </w:r>
    </w:p>
    <w:p>
      <w:pPr>
        <w:pStyle w:val="5"/>
        <w:spacing w:after="240" w:line="343" w:lineRule="atLeast"/>
        <w:ind w:left="-1" w:right="824"/>
      </w:pPr>
      <w:r>
        <w:fldChar w:fldCharType="begin"/>
      </w:r>
      <w:r>
        <w:instrText xml:space="preserve"> HYPERLINK "https://data.cityofchicago.org/Education/Chicago-Public-Schools-Progress-Report-Cards-2011-/9xs2-f89t" \h </w:instrText>
      </w:r>
      <w:r>
        <w:fldChar w:fldCharType="separate"/>
      </w:r>
      <w:r>
        <w:rPr>
          <w:color w:val="8A5CF5"/>
          <w:spacing w:val="-2"/>
          <w:u w:val="single" w:color="8A5CF5"/>
        </w:rPr>
        <w:t>htt</w:t>
      </w:r>
      <w:r>
        <w:rPr>
          <w:color w:val="8A5CF5"/>
          <w:spacing w:val="-2"/>
        </w:rPr>
        <w:t>p</w:t>
      </w:r>
      <w:r>
        <w:rPr>
          <w:color w:val="8A5CF5"/>
          <w:spacing w:val="-2"/>
          <w:u w:val="single" w:color="8A5CF5"/>
        </w:rPr>
        <w:t>s://data.cityofchicago.org/Education/Chicago-Public-Schools-Progress-Report-Cards-</w:t>
      </w:r>
      <w:r>
        <w:rPr>
          <w:color w:val="8A5CF5"/>
          <w:spacing w:val="-2"/>
        </w:rPr>
        <w:t xml:space="preserve"> </w:t>
      </w:r>
      <w:r>
        <w:rPr>
          <w:color w:val="8A5CF5"/>
          <w:spacing w:val="-2"/>
          <w:u w:val="single" w:color="8A5CF5"/>
        </w:rPr>
        <w:t>2011-/9xs2-f89t</w:t>
      </w:r>
      <w:r>
        <w:rPr>
          <w:color w:val="8A5CF5"/>
          <w:spacing w:val="-2"/>
          <w:u w:val="single" w:color="8A5CF5"/>
        </w:rPr>
        <w:fldChar w:fldCharType="end"/>
      </w:r>
    </w:p>
    <w:p>
      <w:pPr>
        <w:pStyle w:val="3"/>
        <w:numPr>
          <w:ilvl w:val="1"/>
          <w:numId w:val="1"/>
        </w:numPr>
        <w:tabs>
          <w:tab w:val="left" w:pos="647"/>
        </w:tabs>
        <w:ind w:left="647" w:hanging="547"/>
      </w:pPr>
      <w:r>
        <w:rPr>
          <w:rFonts w:hint="eastAsia" w:eastAsia="宋体"/>
          <w:spacing w:val="-4"/>
          <w:lang w:eastAsia="zh-CN"/>
        </w:rPr>
        <w:t xml:space="preserve"> </w:t>
      </w:r>
      <w:r>
        <w:rPr>
          <w:spacing w:val="-4"/>
        </w:rPr>
        <w:t>Data</w:t>
      </w:r>
      <w:r>
        <w:rPr>
          <w:spacing w:val="-15"/>
        </w:rPr>
        <w:t xml:space="preserve"> </w:t>
      </w:r>
      <w:r>
        <w:rPr>
          <w:spacing w:val="-4"/>
        </w:rPr>
        <w:t>Quality</w:t>
      </w:r>
      <w:r>
        <w:rPr>
          <w:spacing w:val="-15"/>
        </w:rPr>
        <w:t xml:space="preserve"> </w:t>
      </w:r>
      <w:r>
        <w:rPr>
          <w:spacing w:val="-4"/>
        </w:rPr>
        <w:t>Problems</w:t>
      </w:r>
    </w:p>
    <w:p>
      <w:pPr>
        <w:pStyle w:val="6"/>
        <w:shd w:val="clear" w:color="auto" w:fill="FFFFFF"/>
        <w:spacing w:before="0" w:beforeAutospacing="0" w:after="240" w:afterAutospacing="0" w:line="343" w:lineRule="atLeast"/>
      </w:pPr>
      <w:r>
        <w:rPr>
          <w:rStyle w:val="10"/>
          <w:rFonts w:ascii="Helvetica Neue" w:hAnsi="Helvetica Neue" w:cs="Times New Roman"/>
          <w:sz w:val="21"/>
          <w:szCs w:val="21"/>
        </w:rPr>
        <w:t>Problems</w:t>
      </w:r>
      <w:r>
        <w:rPr>
          <w:rStyle w:val="10"/>
          <w:rFonts w:hint="eastAsia" w:ascii="Helvetica Neue" w:hAnsi="Helvetica Neue" w:cs="Times New Roman"/>
          <w:sz w:val="21"/>
          <w:szCs w:val="21"/>
        </w:rPr>
        <w:t>:</w:t>
      </w:r>
    </w:p>
    <w:p>
      <w:pPr>
        <w:pStyle w:val="5"/>
        <w:spacing w:after="240" w:line="343" w:lineRule="atLeast"/>
        <w:ind w:left="100" w:right="103"/>
        <w:rPr>
          <w:rFonts w:ascii="Helvetica Neue" w:hAnsi="Helvetica Neue" w:eastAsia="宋体" w:cs="宋体"/>
          <w:sz w:val="21"/>
          <w:szCs w:val="21"/>
          <w:lang w:eastAsia="zh-CN"/>
        </w:rPr>
      </w:pPr>
      <w:r>
        <w:rPr>
          <w:rFonts w:ascii="Helvetica Neue" w:hAnsi="Helvetica Neue" w:eastAsia="宋体" w:cs="宋体"/>
          <w:sz w:val="21"/>
          <w:szCs w:val="21"/>
          <w:lang w:eastAsia="zh-CN"/>
        </w:rPr>
        <w:t>The problems with this dataset include null values, missing values, and outlier values， The problems with individual datasets have been mentioned in the dataset descriptions above and will not be reiterated here.</w:t>
      </w:r>
    </w:p>
    <w:p>
      <w:pPr>
        <w:pStyle w:val="5"/>
        <w:spacing w:before="8" w:after="240" w:line="343" w:lineRule="atLeast"/>
        <w:ind w:left="100"/>
        <w:rPr>
          <w:rFonts w:ascii="Helvetica Neue" w:hAnsi="Helvetica Neue" w:eastAsia="宋体" w:cs="宋体"/>
          <w:sz w:val="21"/>
          <w:szCs w:val="21"/>
          <w:lang w:eastAsia="zh-CN"/>
        </w:rPr>
      </w:pPr>
      <w:r>
        <w:rPr>
          <w:rFonts w:ascii="Helvetica Neue" w:hAnsi="Helvetica Neue" w:eastAsia="宋体" w:cs="宋体"/>
          <w:sz w:val="21"/>
          <w:szCs w:val="21"/>
          <w:lang w:eastAsia="zh-CN"/>
        </w:rPr>
        <w:t>The purpose of using this dataset is to perform schema matching and data matching with the dataset1 mentioned earlier. These two operations are crucial in the preprocessing stage of schema mapping for the data integration.</w:t>
      </w:r>
    </w:p>
    <w:p>
      <w:pPr>
        <w:pStyle w:val="5"/>
        <w:spacing w:before="237" w:after="240" w:line="343" w:lineRule="atLeast"/>
        <w:ind w:left="100"/>
      </w:pPr>
      <w:r>
        <w:rPr>
          <w:rFonts w:ascii="Helvetica Neue" w:hAnsi="Helvetica Neue" w:eastAsia="宋体" w:cs="宋体"/>
          <w:sz w:val="21"/>
          <w:szCs w:val="21"/>
          <w:lang w:eastAsia="zh-CN"/>
        </w:rPr>
        <w:t>Figure 2-1 illustrates the generation of a similarity matrix through the implementation of the Jaccard Similarity algorithm for schema matching.</w:t>
      </w:r>
    </w:p>
    <w:p>
      <w:pPr>
        <w:pStyle w:val="5"/>
        <w:spacing w:after="240" w:line="343" w:lineRule="atLeast"/>
        <w:ind w:left="100"/>
      </w:pPr>
      <w:r>
        <w:rPr>
          <w:sz w:val="20"/>
        </w:rPr>
        <w:drawing>
          <wp:inline distT="0" distB="0" distL="0" distR="0">
            <wp:extent cx="6428740" cy="2280285"/>
            <wp:effectExtent l="0" t="0" r="2540" b="5715"/>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6428806" cy="2280666"/>
                    </a:xfrm>
                    <a:prstGeom prst="rect">
                      <a:avLst/>
                    </a:prstGeom>
                  </pic:spPr>
                </pic:pic>
              </a:graphicData>
            </a:graphic>
          </wp:inline>
        </w:drawing>
      </w:r>
    </w:p>
    <w:p>
      <w:pPr>
        <w:pStyle w:val="5"/>
        <w:spacing w:before="1" w:after="240" w:line="343" w:lineRule="atLeast"/>
        <w:jc w:val="center"/>
      </w:pPr>
      <w:r>
        <w:t>Figure 2-</w:t>
      </w:r>
      <w:r>
        <w:rPr>
          <w:spacing w:val="-10"/>
        </w:rPr>
        <w:t>1</w:t>
      </w:r>
    </w:p>
    <w:p>
      <w:pPr>
        <w:pStyle w:val="5"/>
        <w:spacing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Figure 2-2 illustrates that following the schema matching in the previous step, the 'name_of_schools' in Dataset 1 matches with the 'long name' in Dataset 2. This graph represents the data matching process for the non-matching data between the two datasets.</w:t>
      </w:r>
    </w:p>
    <w:p>
      <w:pPr>
        <w:pStyle w:val="5"/>
        <w:spacing w:before="10"/>
        <w:rPr>
          <w:sz w:val="15"/>
        </w:rPr>
      </w:pPr>
      <w:r>
        <w:drawing>
          <wp:inline distT="0" distB="0" distL="0" distR="0">
            <wp:extent cx="6385560" cy="2317750"/>
            <wp:effectExtent l="0" t="0" r="0" b="1397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6385838" cy="2318004"/>
                    </a:xfrm>
                    <a:prstGeom prst="rect">
                      <a:avLst/>
                    </a:prstGeom>
                  </pic:spPr>
                </pic:pic>
              </a:graphicData>
            </a:graphic>
          </wp:inline>
        </w:drawing>
      </w:r>
    </w:p>
    <w:p>
      <w:pPr>
        <w:pStyle w:val="5"/>
        <w:spacing w:before="97"/>
      </w:pPr>
    </w:p>
    <w:p>
      <w:pPr>
        <w:pStyle w:val="5"/>
        <w:jc w:val="center"/>
      </w:pPr>
      <w:r>
        <w:t>Figure 2-</w:t>
      </w:r>
      <w:r>
        <w:rPr>
          <w:spacing w:val="-10"/>
        </w:rPr>
        <w:t>2</w:t>
      </w:r>
    </w:p>
    <w:p>
      <w:pPr>
        <w:spacing w:after="240" w:line="343" w:lineRule="atLeast"/>
        <w:sectPr>
          <w:pgSz w:w="12240" w:h="15840"/>
          <w:pgMar w:top="520" w:right="920" w:bottom="280" w:left="940" w:header="720" w:footer="720" w:gutter="0"/>
          <w:cols w:space="720" w:num="1"/>
        </w:sectPr>
      </w:pPr>
    </w:p>
    <w:p>
      <w:pPr>
        <w:pStyle w:val="5"/>
        <w:spacing w:before="48"/>
      </w:pPr>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Tools and Methods for Problem Identification：</w:t>
      </w:r>
    </w:p>
    <w:p>
      <w:pPr>
        <w:pStyle w:val="5"/>
        <w:spacing w:before="1" w:after="240" w:line="343" w:lineRule="atLeast"/>
        <w:rPr>
          <w:rFonts w:ascii="Helvetica Neue" w:hAnsi="Helvetica Neue" w:eastAsia="宋体" w:cs="宋体"/>
          <w:sz w:val="21"/>
          <w:szCs w:val="21"/>
          <w:lang w:eastAsia="zh-CN"/>
        </w:rPr>
      </w:pPr>
      <w:r>
        <w:rPr>
          <w:rFonts w:ascii="Helvetica Neue" w:hAnsi="Helvetica Neue" w:eastAsia="宋体" w:cs="宋体"/>
          <w:sz w:val="21"/>
          <w:szCs w:val="21"/>
          <w:lang w:eastAsia="zh-CN"/>
        </w:rPr>
        <w:t>We've implemented the Jaccard Similarity algorithm in Python to detect schema mapping between two datasets and generated the Similarity Matrix for these two schemas using Pandas. the Jaccard Similarity algorithm in Python for detecting schema mapping between two datasets and creating the Similarity Matrix for these two schemas using Pandas.</w:t>
      </w:r>
    </w:p>
    <w:p>
      <w:pPr>
        <w:pStyle w:val="3"/>
        <w:numPr>
          <w:ilvl w:val="1"/>
          <w:numId w:val="1"/>
        </w:numPr>
        <w:tabs>
          <w:tab w:val="left" w:pos="647"/>
        </w:tabs>
        <w:spacing w:before="216"/>
        <w:ind w:left="647" w:hanging="547"/>
      </w:pPr>
      <w:r>
        <w:rPr>
          <w:rFonts w:hint="eastAsia" w:eastAsia="宋体"/>
          <w:spacing w:val="-2"/>
          <w:lang w:eastAsia="zh-CN"/>
        </w:rPr>
        <w:t xml:space="preserve"> </w:t>
      </w:r>
      <w:r>
        <w:rPr>
          <w:spacing w:val="-2"/>
        </w:rPr>
        <w:t>Solution</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lang w:eastAsia="zh-CN"/>
        </w:rPr>
      </w:pPr>
      <w:r>
        <w:rPr>
          <w:rStyle w:val="10"/>
          <w:rFonts w:ascii="Helvetica Neue" w:hAnsi="Helvetica Neue" w:eastAsia="宋体" w:cs="Times New Roman"/>
          <w:sz w:val="21"/>
          <w:szCs w:val="21"/>
        </w:rPr>
        <w:t>Schema Matching</w:t>
      </w:r>
      <w:r>
        <w:rPr>
          <w:rStyle w:val="10"/>
          <w:rFonts w:hint="eastAsia" w:ascii="Helvetica Neue" w:hAnsi="Helvetica Neue" w:eastAsia="宋体" w:cs="Times New Roman"/>
          <w:sz w:val="21"/>
          <w:szCs w:val="21"/>
          <w:lang w:eastAsia="zh-CN"/>
        </w:rPr>
        <w:t>:</w:t>
      </w:r>
    </w:p>
    <w:p>
      <w:pPr>
        <w:pStyle w:val="5"/>
        <w:spacing w:after="240" w:line="343" w:lineRule="atLeast"/>
        <w:ind w:right="640"/>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After obtaining the Similarity Matrix mentioned in the previous issues, we need to identify a match selector. We choose a value between 0 and 1 as the threshold value. In our schema matching,</w:t>
      </w:r>
    </w:p>
    <w:p>
      <w:pPr>
        <w:pStyle w:val="5"/>
        <w:spacing w:after="240" w:line="343" w:lineRule="atLeast"/>
        <w:ind w:right="250"/>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we set it to 0.2. Before performing the matching, we utilize regular expressions for tokenization and handle stop words to exclude interference and enhance the accuracy of matching.</w:t>
      </w:r>
    </w:p>
    <w:p>
      <w:pPr>
        <w:pStyle w:val="5"/>
        <w:spacing w:after="240" w:line="343" w:lineRule="atLeast"/>
        <w:ind w:right="343"/>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This preprocessing step is aimed at improving the precision of the matching process and then obtaining the match selector.</w:t>
      </w:r>
    </w:p>
    <w:p>
      <w:pPr>
        <w:pStyle w:val="5"/>
        <w:spacing w:after="240" w:line="343" w:lineRule="atLeast"/>
        <w:jc w:val="both"/>
        <w:rPr>
          <w:rFonts w:ascii="Helvetica Neue" w:hAnsi="Helvetica Neue" w:eastAsia="宋体" w:cs="宋体"/>
          <w:sz w:val="21"/>
          <w:szCs w:val="21"/>
          <w:lang w:eastAsia="zh-CN"/>
        </w:rPr>
      </w:pPr>
      <w:r>
        <w:rPr>
          <w:rFonts w:ascii="Helvetica Neue" w:hAnsi="Helvetica Neue" w:eastAsia="宋体" w:cs="宋体"/>
          <w:sz w:val="21"/>
          <w:szCs w:val="21"/>
          <w:lang w:eastAsia="zh-CN"/>
        </w:rPr>
        <w:t>Figure 2-3 illustrated the match selector after performing schema matching</w:t>
      </w:r>
    </w:p>
    <w:p>
      <w:pPr>
        <w:pStyle w:val="5"/>
        <w:spacing w:before="40"/>
        <w:rPr>
          <w:rFonts w:hint="eastAsia" w:eastAsia="宋体"/>
          <w:lang w:eastAsia="zh-CN"/>
        </w:rPr>
      </w:pPr>
      <w:r>
        <w:drawing>
          <wp:inline distT="0" distB="0" distL="0" distR="0">
            <wp:extent cx="6256655" cy="2437130"/>
            <wp:effectExtent l="0" t="0" r="6985" b="127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6256950" cy="2436876"/>
                    </a:xfrm>
                    <a:prstGeom prst="rect">
                      <a:avLst/>
                    </a:prstGeom>
                  </pic:spPr>
                </pic:pic>
              </a:graphicData>
            </a:graphic>
          </wp:inline>
        </w:drawing>
      </w:r>
    </w:p>
    <w:p>
      <w:pPr>
        <w:widowControl/>
        <w:shd w:val="clear" w:color="auto" w:fill="FFFFFF"/>
        <w:autoSpaceDE/>
        <w:autoSpaceDN/>
        <w:spacing w:before="100" w:beforeAutospacing="1" w:after="100" w:afterAutospacing="1"/>
        <w:ind w:left="360"/>
        <w:jc w:val="center"/>
        <w:rPr>
          <w:spacing w:val="-10"/>
          <w:lang w:eastAsia="zh-CN"/>
        </w:rPr>
      </w:pPr>
      <w:r>
        <w:t>Figure 2-</w:t>
      </w:r>
      <w:r>
        <w:rPr>
          <w:spacing w:val="-10"/>
        </w:rPr>
        <w:t>3</w:t>
      </w:r>
    </w:p>
    <w:p>
      <w:pPr>
        <w:widowControl/>
        <w:numPr>
          <w:ilvl w:val="0"/>
          <w:numId w:val="2"/>
        </w:numPr>
        <w:shd w:val="clear" w:color="auto" w:fill="FFFFFF"/>
        <w:autoSpaceDE/>
        <w:autoSpaceDN/>
        <w:spacing w:before="100" w:beforeAutospacing="1" w:after="100" w:afterAutospacing="1"/>
      </w:pPr>
      <w:r>
        <w:rPr>
          <w:rStyle w:val="10"/>
          <w:rFonts w:ascii="Helvetica Neue" w:hAnsi="Helvetica Neue" w:eastAsia="宋体" w:cs="Times New Roman"/>
          <w:sz w:val="21"/>
          <w:szCs w:val="21"/>
        </w:rPr>
        <w:t>Data Matching</w:t>
      </w:r>
    </w:p>
    <w:p>
      <w:pPr>
        <w:pStyle w:val="5"/>
        <w:spacing w:after="240" w:line="343" w:lineRule="atLeast"/>
        <w:ind w:right="178"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After completing schema matching, it was observed that the 'name_of_school' in the School Progress Report dataset matches with the 'long_name' in the School Profile Information dataset.</w:t>
      </w:r>
    </w:p>
    <w:p>
      <w:pPr>
        <w:pStyle w:val="5"/>
        <w:spacing w:after="240" w:line="343" w:lineRule="atLeast"/>
        <w:ind w:right="103"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Upon connecting the two tables using SQL, it was noticed that the number of matching schools on both sides was not consistent. Subsequently, through left and right joins, the schools that didn't match were identified.</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Using the Jaccard Similarity algorithm in Pandas, efforts were made to discover as many matching data points as possible.</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Figure 2-4 displays the school names after matching the non-matching data between the two datasets.</w:t>
      </w:r>
    </w:p>
    <w:p>
      <w:pPr>
        <w:widowControl/>
        <w:numPr>
          <w:ilvl w:val="254"/>
          <w:numId w:val="0"/>
        </w:numPr>
        <w:shd w:val="clear" w:color="auto" w:fill="FFFFFF"/>
        <w:autoSpaceDE/>
        <w:autoSpaceDN/>
        <w:spacing w:before="100" w:beforeAutospacing="1" w:after="100" w:afterAutospacing="1"/>
        <w:rPr>
          <w:spacing w:val="-10"/>
          <w:lang w:eastAsia="zh-CN"/>
        </w:rPr>
      </w:pPr>
    </w:p>
    <w:p>
      <w:pPr>
        <w:widowControl/>
        <w:numPr>
          <w:ilvl w:val="254"/>
          <w:numId w:val="0"/>
        </w:numPr>
        <w:shd w:val="clear" w:color="auto" w:fill="FFFFFF"/>
        <w:autoSpaceDE/>
        <w:autoSpaceDN/>
        <w:spacing w:before="100" w:beforeAutospacing="1" w:after="100" w:afterAutospacing="1"/>
        <w:rPr>
          <w:sz w:val="20"/>
        </w:rPr>
      </w:pPr>
      <w:r>
        <w:rPr>
          <w:sz w:val="20"/>
        </w:rPr>
        <w:drawing>
          <wp:inline distT="0" distB="0" distL="0" distR="0">
            <wp:extent cx="6543040" cy="3136900"/>
            <wp:effectExtent l="0" t="0" r="10160" b="254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6543040" cy="3136900"/>
                    </a:xfrm>
                    <a:prstGeom prst="rect">
                      <a:avLst/>
                    </a:prstGeom>
                  </pic:spPr>
                </pic:pic>
              </a:graphicData>
            </a:graphic>
          </wp:inline>
        </w:drawing>
      </w:r>
    </w:p>
    <w:p>
      <w:pPr>
        <w:pStyle w:val="5"/>
        <w:spacing w:before="1"/>
        <w:jc w:val="center"/>
        <w:rPr>
          <w:spacing w:val="-10"/>
        </w:rPr>
      </w:pPr>
      <w:r>
        <w:t>Figure 2-</w:t>
      </w:r>
      <w:r>
        <w:rPr>
          <w:spacing w:val="-10"/>
        </w:rPr>
        <w:t>4</w:t>
      </w:r>
    </w:p>
    <w:p>
      <w:pPr>
        <w:widowControl/>
        <w:numPr>
          <w:ilvl w:val="254"/>
          <w:numId w:val="0"/>
        </w:numPr>
        <w:shd w:val="clear" w:color="auto" w:fill="FFFFFF"/>
        <w:autoSpaceDE/>
        <w:autoSpaceDN/>
        <w:spacing w:before="100" w:beforeAutospacing="1" w:after="100" w:afterAutospacing="1"/>
        <w:rPr>
          <w:sz w:val="20"/>
          <w:lang w:eastAsia="zh-CN"/>
        </w:rPr>
      </w:pPr>
    </w:p>
    <w:p>
      <w:pPr>
        <w:pStyle w:val="2"/>
        <w:numPr>
          <w:ilvl w:val="0"/>
          <w:numId w:val="1"/>
        </w:numPr>
        <w:tabs>
          <w:tab w:val="left" w:pos="408"/>
        </w:tabs>
        <w:spacing w:before="207" w:line="424" w:lineRule="exact"/>
        <w:ind w:left="408" w:hanging="308"/>
        <w:rPr>
          <w:u w:val="none"/>
        </w:rPr>
      </w:pPr>
      <w:r>
        <w:rPr>
          <w:u w:val="none"/>
        </w:rPr>
        <w:t>CPS-School_Progress_Reports_SY1617</w:t>
      </w:r>
    </w:p>
    <w:p>
      <w:pPr>
        <w:pStyle w:val="3"/>
      </w:pPr>
      <w:r>
        <w:t>3.1 Dataset Introduction</w:t>
      </w:r>
    </w:p>
    <w:p>
      <w:pPr>
        <w:pStyle w:val="6"/>
        <w:spacing w:before="0" w:beforeAutospacing="0" w:after="240" w:afterAutospacing="0" w:line="343" w:lineRule="atLeast"/>
        <w:rPr>
          <w:rFonts w:ascii="Helvetica" w:hAnsi="Helvetica" w:eastAsia="Helvetica" w:cs="Helvetica"/>
          <w:b/>
          <w:bCs/>
          <w:color w:val="333333"/>
          <w:sz w:val="19"/>
          <w:szCs w:val="19"/>
        </w:rPr>
      </w:pPr>
      <w:r>
        <w:rPr>
          <w:rFonts w:ascii="Helvetica" w:hAnsi="Helvetica" w:eastAsia="Helvetica" w:cs="Helvetica"/>
          <w:b/>
          <w:bCs/>
          <w:color w:val="333333"/>
          <w:sz w:val="19"/>
          <w:szCs w:val="19"/>
        </w:rPr>
        <w:t xml:space="preserve">Domain: </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2016 school progress report ratings for all Chicago Public Schools.</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Locations of educational units in the Chicago Public School District for school year 2016-2017. To view or use these shapefiles, compression software, such as 7-Zip, and special GIS software, such as Google Earth or ArcGIS, are required.</w:t>
      </w:r>
    </w:p>
    <w:p>
      <w:pPr>
        <w:widowControl/>
        <w:spacing w:after="240" w:line="343" w:lineRule="atLeast"/>
        <w:rPr>
          <w:rFonts w:ascii="Helvetica" w:hAnsi="Helvetica" w:eastAsia="Helvetica" w:cs="Helvetica"/>
          <w:b/>
          <w:bCs/>
          <w:color w:val="333333"/>
          <w:sz w:val="19"/>
          <w:szCs w:val="19"/>
          <w:lang w:eastAsia="zh-CN"/>
        </w:rPr>
      </w:pPr>
      <w:r>
        <w:rPr>
          <w:rFonts w:ascii="Helvetica" w:hAnsi="Helvetica" w:eastAsia="Helvetica" w:cs="Helvetica"/>
          <w:b/>
          <w:bCs/>
          <w:color w:val="333333"/>
          <w:sz w:val="19"/>
          <w:szCs w:val="19"/>
          <w:lang w:eastAsia="zh-CN"/>
        </w:rPr>
        <w:t>Data scale:</w:t>
      </w:r>
    </w:p>
    <w:p>
      <w:pPr>
        <w:pStyle w:val="6"/>
        <w:spacing w:before="0" w:beforeAutospacing="0" w:after="240" w:afterAutospacing="0" w:line="343" w:lineRule="atLeast"/>
        <w:ind w:firstLine="190" w:firstLineChars="100"/>
        <w:rPr>
          <w:rFonts w:ascii="Helvetica" w:hAnsi="Helvetica" w:eastAsia="Helvetica" w:cs="Helvetica"/>
          <w:color w:val="333333"/>
          <w:sz w:val="19"/>
          <w:szCs w:val="19"/>
        </w:rPr>
      </w:pPr>
      <w:r>
        <w:rPr>
          <w:rFonts w:ascii="Helvetica" w:hAnsi="Helvetica" w:eastAsia="Helvetica" w:cs="Helvetica"/>
          <w:color w:val="333333"/>
          <w:sz w:val="19"/>
          <w:szCs w:val="19"/>
        </w:rPr>
        <w:t xml:space="preserve">CPS_School_Progress_Reports_SY1617: </w:t>
      </w:r>
      <w:r>
        <w:rPr>
          <w:rFonts w:ascii="Helvetica Neue" w:hAnsi="Helvetica Neue"/>
          <w:sz w:val="21"/>
          <w:szCs w:val="21"/>
        </w:rPr>
        <w:t>Rows: 661 Columns: 161 Each row is a school.</w:t>
      </w:r>
    </w:p>
    <w:p>
      <w:pPr>
        <w:pStyle w:val="6"/>
        <w:spacing w:before="0" w:beforeAutospacing="0" w:after="240" w:afterAutospacing="0" w:line="343" w:lineRule="atLeast"/>
        <w:ind w:firstLine="190" w:firstLineChars="100"/>
        <w:rPr>
          <w:rFonts w:ascii="Helvetica" w:hAnsi="Helvetica" w:eastAsia="Helvetica" w:cs="Helvetica"/>
          <w:color w:val="333333"/>
          <w:sz w:val="19"/>
          <w:szCs w:val="19"/>
        </w:rPr>
      </w:pPr>
      <w:r>
        <w:rPr>
          <w:rFonts w:ascii="Helvetica" w:hAnsi="Helvetica" w:eastAsia="Helvetica" w:cs="Helvetica"/>
          <w:color w:val="333333"/>
          <w:sz w:val="19"/>
          <w:szCs w:val="19"/>
        </w:rPr>
        <w:t xml:space="preserve">CPS_School_Locations_1617: </w:t>
      </w:r>
      <w:r>
        <w:rPr>
          <w:rFonts w:ascii="Helvetica Neue" w:hAnsi="Helvetica Neue"/>
          <w:sz w:val="21"/>
          <w:szCs w:val="21"/>
        </w:rPr>
        <w:t>Rows: 670 Columns: 16 Each row is a school.</w:t>
      </w:r>
    </w:p>
    <w:p>
      <w:pPr>
        <w:widowControl/>
        <w:spacing w:after="240" w:line="343" w:lineRule="atLeast"/>
        <w:rPr>
          <w:rFonts w:ascii="Helvetica" w:hAnsi="Helvetica" w:eastAsia="Helvetica" w:cs="Helvetica"/>
          <w:b/>
          <w:bCs/>
          <w:color w:val="333333"/>
          <w:sz w:val="19"/>
          <w:szCs w:val="19"/>
          <w:lang w:eastAsia="zh-CN"/>
        </w:rPr>
      </w:pPr>
      <w:r>
        <w:rPr>
          <w:rFonts w:ascii="Helvetica" w:hAnsi="Helvetica" w:eastAsia="Helvetica" w:cs="Helvetica"/>
          <w:b/>
          <w:bCs/>
          <w:color w:val="333333"/>
          <w:sz w:val="19"/>
          <w:szCs w:val="19"/>
          <w:lang w:eastAsia="zh-CN"/>
        </w:rPr>
        <w:t>Download:</w:t>
      </w:r>
    </w:p>
    <w:p>
      <w:pPr>
        <w:pStyle w:val="6"/>
        <w:spacing w:before="0" w:beforeAutospacing="0" w:after="240" w:afterAutospacing="0" w:line="343" w:lineRule="atLeast"/>
        <w:ind w:firstLine="190" w:firstLineChars="100"/>
        <w:rPr>
          <w:rFonts w:ascii="Helvetica" w:hAnsi="Helvetica" w:eastAsia="Helvetica" w:cs="Helvetica"/>
          <w:color w:val="333333"/>
          <w:sz w:val="19"/>
          <w:szCs w:val="19"/>
        </w:rPr>
      </w:pPr>
      <w:r>
        <w:rPr>
          <w:rFonts w:ascii="Helvetica" w:hAnsi="Helvetica" w:eastAsia="Helvetica" w:cs="Helvetica"/>
          <w:color w:val="333333"/>
          <w:sz w:val="19"/>
          <w:szCs w:val="19"/>
        </w:rPr>
        <w:t xml:space="preserve">CPS_School_Progress_Reports_SY1617: </w:t>
      </w:r>
      <w:r>
        <w:fldChar w:fldCharType="begin"/>
      </w:r>
      <w:r>
        <w:instrText xml:space="preserve"> HYPERLINK "https://data.cityofchicago.org/Education/Chicago-Public-Schools-School-Progress-Reports-SY1/cp7s-7gxg" </w:instrText>
      </w:r>
      <w:r>
        <w:fldChar w:fldCharType="separate"/>
      </w:r>
      <w:r>
        <w:rPr>
          <w:rStyle w:val="12"/>
          <w:rFonts w:ascii="Helvetica Neue" w:hAnsi="Helvetica Neue" w:cs="Times New Roman"/>
          <w:color w:val="4183C4"/>
          <w:sz w:val="21"/>
          <w:szCs w:val="21"/>
        </w:rPr>
        <w:t>https://data.cityofchicago.org/Education/Chicago-Public-Schools-School-Progress-Reports-SY1/cp7s-7gxg</w:t>
      </w:r>
      <w:r>
        <w:rPr>
          <w:rStyle w:val="12"/>
          <w:rFonts w:ascii="Helvetica Neue" w:hAnsi="Helvetica Neue" w:cs="Times New Roman"/>
          <w:color w:val="4183C4"/>
          <w:sz w:val="21"/>
          <w:szCs w:val="21"/>
        </w:rPr>
        <w:fldChar w:fldCharType="end"/>
      </w:r>
    </w:p>
    <w:p>
      <w:pPr>
        <w:pStyle w:val="6"/>
        <w:spacing w:before="0" w:beforeAutospacing="0" w:after="240" w:afterAutospacing="0" w:line="343" w:lineRule="atLeast"/>
        <w:ind w:firstLine="190" w:firstLineChars="100"/>
        <w:rPr>
          <w:rFonts w:ascii="Helvetica" w:hAnsi="Helvetica" w:eastAsia="Helvetica" w:cs="Helvetica"/>
          <w:color w:val="333333"/>
          <w:sz w:val="19"/>
          <w:szCs w:val="19"/>
        </w:rPr>
      </w:pPr>
      <w:r>
        <w:rPr>
          <w:rFonts w:ascii="Helvetica" w:hAnsi="Helvetica" w:eastAsia="Helvetica" w:cs="Helvetica"/>
          <w:color w:val="333333"/>
          <w:sz w:val="19"/>
          <w:szCs w:val="19"/>
        </w:rPr>
        <w:t xml:space="preserve">CPS_School_Locations_1617: </w:t>
      </w:r>
      <w:r>
        <w:fldChar w:fldCharType="begin"/>
      </w:r>
      <w:r>
        <w:instrText xml:space="preserve"> HYPERLINK "https://data.cityofchicago.org/Education/Chicago-Public-Schools-School-Locations-SY1617/9zky-nrsy" </w:instrText>
      </w:r>
      <w:r>
        <w:fldChar w:fldCharType="separate"/>
      </w:r>
      <w:r>
        <w:rPr>
          <w:rStyle w:val="12"/>
          <w:rFonts w:ascii="Helvetica Neue" w:hAnsi="Helvetica Neue" w:cs="Times New Roman"/>
          <w:color w:val="4183C4"/>
          <w:sz w:val="21"/>
          <w:szCs w:val="21"/>
        </w:rPr>
        <w:t>https://data.cityofchicago.org/Education/Chicago-Public-Schools-School-Locations-SY1617/9zky-nrsy</w:t>
      </w:r>
      <w:r>
        <w:rPr>
          <w:rStyle w:val="12"/>
          <w:rFonts w:ascii="Helvetica Neue" w:hAnsi="Helvetica Neue" w:cs="Times New Roman"/>
          <w:color w:val="4183C4"/>
          <w:sz w:val="21"/>
          <w:szCs w:val="21"/>
        </w:rPr>
        <w:fldChar w:fldCharType="end"/>
      </w:r>
    </w:p>
    <w:p>
      <w:pPr>
        <w:pStyle w:val="3"/>
      </w:pPr>
      <w:r>
        <w:rPr>
          <w:rFonts w:hint="eastAsia" w:eastAsia="宋体"/>
          <w:lang w:eastAsia="zh-CN"/>
        </w:rPr>
        <w:t xml:space="preserve">3.2 </w:t>
      </w:r>
      <w:r>
        <w:t>Data Quality Problems</w:t>
      </w:r>
    </w:p>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Problems</w:t>
      </w:r>
      <w:r>
        <w:rPr>
          <w:rStyle w:val="10"/>
          <w:rFonts w:hint="eastAsia" w:ascii="Helvetica Neue" w:hAnsi="Helvetica Neue" w:cs="Times New Roman"/>
          <w:sz w:val="21"/>
          <w:szCs w:val="21"/>
        </w:rPr>
        <w:t>:</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Data dependency relation error</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In the referenced table, there is data that does not exist. We hope to be able to link and query school information on the map.</w:t>
      </w:r>
    </w:p>
    <w:p>
      <w:pPr>
        <w:pStyle w:val="6"/>
        <w:spacing w:before="0" w:after="0"/>
        <w:ind w:firstLine="240" w:firstLineChars="100"/>
        <w:rPr>
          <w:rFonts w:ascii="Helvetica" w:hAnsi="Helvetica" w:eastAsia="Helvetica" w:cs="Helvetica"/>
          <w:color w:val="333333"/>
          <w:sz w:val="19"/>
          <w:szCs w:val="19"/>
        </w:rPr>
      </w:pPr>
      <w:r>
        <w:drawing>
          <wp:inline distT="0" distB="0" distL="114300" distR="114300">
            <wp:extent cx="6309360" cy="1127760"/>
            <wp:effectExtent l="0" t="0" r="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8"/>
                    <a:stretch>
                      <a:fillRect/>
                    </a:stretch>
                  </pic:blipFill>
                  <pic:spPr>
                    <a:xfrm>
                      <a:off x="0" y="0"/>
                      <a:ext cx="6309360" cy="1127760"/>
                    </a:xfrm>
                    <a:prstGeom prst="rect">
                      <a:avLst/>
                    </a:prstGeom>
                    <a:noFill/>
                    <a:ln>
                      <a:noFill/>
                    </a:ln>
                  </pic:spPr>
                </pic:pic>
              </a:graphicData>
            </a:graphic>
          </wp:inline>
        </w:drawing>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cs="Times New Roman"/>
          <w:sz w:val="21"/>
          <w:szCs w:val="21"/>
        </w:rPr>
        <w:t>Tools and Methods for Problem Identification</w:t>
      </w:r>
      <w:r>
        <w:rPr>
          <w:rStyle w:val="10"/>
          <w:rFonts w:hint="eastAsia" w:ascii="Helvetica Neue" w:hAnsi="Helvetica Neue" w:cs="Times New Roman"/>
          <w:sz w:val="21"/>
          <w:szCs w:val="21"/>
        </w:rPr>
        <w:t>:</w:t>
      </w:r>
    </w:p>
    <w:p>
      <w:pPr>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According to the business meaning of the field, we found that no data was returned when querying two tables through the foreign key field join, and the data of the two tables was sampled, and the official data of the collection was introduced, and we identified that there may be foreign key constraint integrity problems in the data set.</w:t>
      </w:r>
    </w:p>
    <w:p>
      <w:pPr>
        <w:ind w:firstLine="190" w:firstLineChars="100"/>
        <w:rPr>
          <w:rFonts w:ascii="Helvetica" w:hAnsi="Helvetica" w:eastAsia="Helvetica" w:cs="Helvetica"/>
          <w:color w:val="333333"/>
          <w:sz w:val="19"/>
          <w:szCs w:val="19"/>
          <w:lang w:eastAsia="zh-CN"/>
        </w:rPr>
      </w:pPr>
    </w:p>
    <w:p>
      <w:pPr>
        <w:pStyle w:val="3"/>
        <w:rPr>
          <w:rFonts w:ascii="Helvetica" w:hAnsi="Helvetica" w:eastAsia="Helvetica" w:cs="Helvetica"/>
          <w:color w:val="4183C4"/>
          <w:sz w:val="19"/>
          <w:szCs w:val="19"/>
          <w:shd w:val="clear" w:color="auto" w:fill="FFFFFF"/>
        </w:rPr>
      </w:pPr>
      <w:r>
        <w:rPr>
          <w:rFonts w:eastAsia="宋体"/>
          <w:lang w:eastAsia="zh-CN"/>
        </w:rPr>
        <w:t>3.3 Solution</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Data dependency relation error</w:t>
      </w:r>
    </w:p>
    <w:p>
      <w:pPr>
        <w:pStyle w:val="6"/>
        <w:shd w:val="clear" w:color="auto" w:fill="FFFFFF"/>
        <w:spacing w:before="0" w:beforeAutospacing="0" w:after="240" w:afterAutospacing="0" w:line="343" w:lineRule="atLeast"/>
        <w:rPr>
          <w:rFonts w:hint="eastAsia" w:ascii="Helvetica Neue" w:hAnsi="Helvetica Neue"/>
          <w:sz w:val="21"/>
          <w:szCs w:val="21"/>
        </w:rPr>
      </w:pPr>
      <w:r>
        <w:rPr>
          <w:rFonts w:ascii="Helvetica Neue" w:hAnsi="Helvetica Neue"/>
          <w:sz w:val="21"/>
          <w:szCs w:val="21"/>
        </w:rPr>
        <w:t>Remove invalid data.</w:t>
      </w:r>
      <w:r>
        <w:rPr>
          <w:rFonts w:hint="eastAsia" w:ascii="Helvetica Neue" w:hAnsi="Helvetica Neue"/>
          <w:sz w:val="21"/>
          <w:szCs w:val="21"/>
        </w:rPr>
        <w:t xml:space="preserve"> Save new data.</w:t>
      </w:r>
      <w:bookmarkStart w:id="5" w:name="_GoBack"/>
      <w:bookmarkEnd w:id="5"/>
    </w:p>
    <w:p>
      <w:pPr>
        <w:pStyle w:val="6"/>
        <w:shd w:val="clear" w:color="auto" w:fill="FFFFFF"/>
        <w:spacing w:before="0" w:beforeAutospacing="0" w:after="240" w:afterAutospacing="0" w:line="343" w:lineRule="atLeast"/>
        <w:jc w:val="center"/>
        <w:rPr>
          <w:rFonts w:hint="eastAsia" w:ascii="Helvetica Neue" w:hAnsi="Helvetica Neue"/>
          <w:sz w:val="21"/>
          <w:szCs w:val="21"/>
        </w:rPr>
      </w:pPr>
      <w:r>
        <w:drawing>
          <wp:inline distT="0" distB="0" distL="114300" distR="114300">
            <wp:extent cx="6416040" cy="284988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6416040" cy="2849880"/>
                    </a:xfrm>
                    <a:prstGeom prst="rect">
                      <a:avLst/>
                    </a:prstGeom>
                    <a:noFill/>
                    <a:ln>
                      <a:noFill/>
                    </a:ln>
                  </pic:spPr>
                </pic:pic>
              </a:graphicData>
            </a:graphic>
          </wp:inline>
        </w:drawing>
      </w:r>
    </w:p>
    <w:p>
      <w:pPr>
        <w:rPr>
          <w:rFonts w:ascii="Helvetica" w:hAnsi="Helvetica" w:eastAsia="Helvetica" w:cs="Helvetica"/>
          <w:color w:val="4183C4"/>
          <w:sz w:val="19"/>
          <w:szCs w:val="19"/>
          <w:shd w:val="clear" w:color="auto" w:fill="FFFFFF"/>
        </w:rPr>
      </w:pPr>
    </w:p>
    <w:p>
      <w:pPr>
        <w:pStyle w:val="2"/>
        <w:numPr>
          <w:ilvl w:val="0"/>
          <w:numId w:val="1"/>
        </w:numPr>
        <w:tabs>
          <w:tab w:val="left" w:pos="408"/>
        </w:tabs>
        <w:spacing w:before="207" w:line="424" w:lineRule="exact"/>
        <w:ind w:left="408" w:hanging="308"/>
        <w:rPr>
          <w:rFonts w:ascii="Lato" w:hAnsi="Lato" w:eastAsia="宋体" w:cs="宋体"/>
        </w:rPr>
      </w:pPr>
      <w:r>
        <w:rPr>
          <w:rFonts w:hint="eastAsia" w:ascii="Lato" w:hAnsi="Lato" w:eastAsia="宋体"/>
          <w:u w:val="none"/>
          <w:lang w:eastAsia="zh-CN"/>
        </w:rPr>
        <w:t xml:space="preserve"> </w:t>
      </w:r>
      <w:r>
        <w:rPr>
          <w:rFonts w:ascii="Lato" w:hAnsi="Lato"/>
          <w:u w:val="none"/>
        </w:rPr>
        <w:t>Traffic Crashes - Vehicles and People</w:t>
      </w:r>
    </w:p>
    <w:p>
      <w:pPr>
        <w:pStyle w:val="3"/>
        <w:numPr>
          <w:ilvl w:val="1"/>
          <w:numId w:val="1"/>
        </w:numPr>
        <w:tabs>
          <w:tab w:val="left" w:pos="647"/>
        </w:tabs>
        <w:spacing w:before="241"/>
        <w:ind w:left="647" w:hanging="547"/>
        <w:rPr>
          <w:rFonts w:ascii="Lato" w:hAnsi="Lato"/>
        </w:rPr>
      </w:pPr>
      <w:r>
        <w:rPr>
          <w:rFonts w:hint="eastAsia" w:ascii="Lato" w:hAnsi="Lato" w:eastAsia="宋体"/>
          <w:lang w:eastAsia="zh-CN"/>
        </w:rPr>
        <w:t xml:space="preserve">  </w:t>
      </w:r>
      <w:r>
        <w:rPr>
          <w:rFonts w:ascii="Lato" w:hAnsi="Lato"/>
        </w:rPr>
        <w:t>Dataset Introduction</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Domain</w:t>
      </w:r>
      <w:r>
        <w:rPr>
          <w:rFonts w:ascii="Helvetica Neue" w:hAnsi="Helvetica Neue"/>
          <w:sz w:val="21"/>
          <w:szCs w:val="21"/>
        </w:rPr>
        <w:t>: Traffic Crashes - Vehicles and People in the Chicago (Transportation)</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This dataset contains information about vehicles and People (or units as they are identified in crash reports) involved in a traffic crash,Last Updated November 18, 2023</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Vehicles table</w:t>
      </w:r>
      <w:r>
        <w:rPr>
          <w:rFonts w:ascii="Helvetica Neue" w:hAnsi="Helvetica Neue"/>
          <w:sz w:val="21"/>
          <w:szCs w:val="21"/>
        </w:rPr>
        <w:t>: Rows: 1.59M Columns: 72 Each row is a Vehicle</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People table</w:t>
      </w:r>
      <w:r>
        <w:rPr>
          <w:rFonts w:ascii="Helvetica Neue" w:hAnsi="Helvetica Neue"/>
          <w:sz w:val="21"/>
          <w:szCs w:val="21"/>
        </w:rPr>
        <w:t>: Rows: 1.72M Columns: 30 Each row is a Person</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The specific information about the columns in the dataset can be found at the following URL.</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Vehicles</w:t>
      </w:r>
      <w:r>
        <w:rPr>
          <w:rFonts w:ascii="Helvetica Neue" w:hAnsi="Helvetica Neue"/>
          <w:sz w:val="21"/>
          <w:szCs w:val="21"/>
        </w:rPr>
        <w:t>: </w:t>
      </w:r>
      <w:r>
        <w:fldChar w:fldCharType="begin"/>
      </w:r>
      <w:r>
        <w:instrText xml:space="preserve"> HYPERLINK "https://data.cityofchicago.org/Transportation/Traffic-Crashes-Vehicles/68nd-jvt3" </w:instrText>
      </w:r>
      <w:r>
        <w:fldChar w:fldCharType="separate"/>
      </w:r>
      <w:r>
        <w:rPr>
          <w:rStyle w:val="12"/>
          <w:rFonts w:ascii="Helvetica Neue" w:hAnsi="Helvetica Neue"/>
          <w:color w:val="4183C4"/>
          <w:sz w:val="21"/>
          <w:szCs w:val="21"/>
        </w:rPr>
        <w:t>https://data.cityofchicago.org/Transportation/Traffic-Crashes-Vehicles/68nd-jvt3</w:t>
      </w:r>
      <w:r>
        <w:rPr>
          <w:rStyle w:val="12"/>
          <w:rFonts w:ascii="Helvetica Neue" w:hAnsi="Helvetica Neue"/>
          <w:color w:val="4183C4"/>
          <w:sz w:val="21"/>
          <w:szCs w:val="21"/>
        </w:rPr>
        <w:fldChar w:fldCharType="end"/>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People</w:t>
      </w:r>
      <w:r>
        <w:rPr>
          <w:rFonts w:ascii="Helvetica Neue" w:hAnsi="Helvetica Neue"/>
          <w:sz w:val="21"/>
          <w:szCs w:val="21"/>
        </w:rPr>
        <w:t>: </w:t>
      </w:r>
      <w:r>
        <w:fldChar w:fldCharType="begin"/>
      </w:r>
      <w:r>
        <w:instrText xml:space="preserve"> HYPERLINK "https://data.cityofchicago.org/Transportation/Traffic-Crashes-People/u6pd-qa9d" </w:instrText>
      </w:r>
      <w:r>
        <w:fldChar w:fldCharType="separate"/>
      </w:r>
      <w:r>
        <w:rPr>
          <w:rStyle w:val="12"/>
          <w:rFonts w:ascii="Helvetica Neue" w:hAnsi="Helvetica Neue"/>
          <w:color w:val="4183C4"/>
          <w:sz w:val="21"/>
          <w:szCs w:val="21"/>
        </w:rPr>
        <w:t>https://data.cityofchicago.org/Transportation/Traffic-Crashes-People/u6pd-qa9d</w:t>
      </w:r>
      <w:r>
        <w:rPr>
          <w:rStyle w:val="12"/>
          <w:rFonts w:ascii="Helvetica Neue" w:hAnsi="Helvetica Neue"/>
          <w:color w:val="4183C4"/>
          <w:sz w:val="21"/>
          <w:szCs w:val="21"/>
        </w:rPr>
        <w:fldChar w:fldCharType="end"/>
      </w:r>
    </w:p>
    <w:p>
      <w:pPr>
        <w:pStyle w:val="3"/>
        <w:numPr>
          <w:ilvl w:val="1"/>
          <w:numId w:val="1"/>
        </w:numPr>
        <w:tabs>
          <w:tab w:val="left" w:pos="647"/>
        </w:tabs>
        <w:spacing w:before="241"/>
        <w:ind w:left="647" w:hanging="547"/>
        <w:rPr>
          <w:rFonts w:ascii="Lato" w:hAnsi="Lato"/>
        </w:rPr>
      </w:pPr>
      <w:r>
        <w:rPr>
          <w:rFonts w:hint="eastAsia" w:ascii="Lato" w:hAnsi="Lato" w:eastAsia="宋体"/>
          <w:lang w:eastAsia="zh-CN"/>
        </w:rPr>
        <w:t xml:space="preserve"> </w:t>
      </w:r>
      <w:r>
        <w:rPr>
          <w:rFonts w:ascii="Lato" w:hAnsi="Lato"/>
        </w:rPr>
        <w:t>Data Quality Problems</w:t>
      </w:r>
    </w:p>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Problems：</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After a column with a unique primary key is defined, the data appears to have a unique primary key duplicate</w:t>
      </w:r>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Tools and Methods for problems identification</w:t>
      </w:r>
      <w:r>
        <w:rPr>
          <w:rStyle w:val="10"/>
          <w:rFonts w:hint="eastAsia" w:ascii="Helvetica Neue" w:hAnsi="Helvetica Neue" w:cs="Times New Roman"/>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By grouping data and calculating the number of data rows to find the problem of duplicate data, using SQL functions can help us solve the problem of duplicate data</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According to the official introduction of data meaning, naming rules, and analysis of query date-related fields and sampled values, it is known that date types need to be processed in a unified manner.</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Duplicate the unique primary key</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Solve the problem by using SQL's distinct functions and some data association queries</w:t>
      </w:r>
    </w:p>
    <w:p>
      <w:pPr>
        <w:pStyle w:val="6"/>
        <w:shd w:val="clear" w:color="auto" w:fill="FFFFFF"/>
        <w:spacing w:before="0" w:beforeAutospacing="0" w:after="240" w:afterAutospacing="0" w:line="343" w:lineRule="atLeast"/>
        <w:rPr>
          <w:rFonts w:ascii="Helvetica Neue" w:hAnsi="Helvetica Neue"/>
          <w:sz w:val="21"/>
          <w:szCs w:val="21"/>
        </w:rPr>
      </w:pPr>
      <w:bookmarkStart w:id="2" w:name="OLE_LINK3"/>
      <w:r>
        <w:rPr>
          <w:rFonts w:ascii="Helvetica Neue" w:hAnsi="Helvetica Neue"/>
          <w:sz w:val="21"/>
          <w:szCs w:val="21"/>
        </w:rPr>
        <w:t xml:space="preserve">Figure 3.1 </w:t>
      </w:r>
      <w:bookmarkEnd w:id="2"/>
      <w:r>
        <w:rPr>
          <w:rFonts w:hint="eastAsia" w:ascii="Helvetica Neue" w:hAnsi="Helvetica Neue"/>
          <w:sz w:val="21"/>
          <w:szCs w:val="21"/>
        </w:rPr>
        <w:t>,</w:t>
      </w:r>
      <w:r>
        <w:rPr>
          <w:rFonts w:ascii="Helvetica Neue" w:hAnsi="Helvetica Neue"/>
          <w:sz w:val="21"/>
          <w:szCs w:val="21"/>
        </w:rPr>
        <w:t xml:space="preserve"> Is the result of statistics when the data repeats the primary key (Red box marks statistical quantity)</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 xml:space="preserve">Figure 3.2 </w:t>
      </w:r>
      <w:r>
        <w:rPr>
          <w:rFonts w:hint="eastAsia" w:ascii="Helvetica Neue" w:hAnsi="Helvetica Neue"/>
          <w:sz w:val="21"/>
          <w:szCs w:val="21"/>
        </w:rPr>
        <w:t>,</w:t>
      </w:r>
      <w:r>
        <w:rPr>
          <w:rFonts w:ascii="Helvetica Neue" w:hAnsi="Helvetica Neue"/>
          <w:sz w:val="21"/>
          <w:szCs w:val="21"/>
        </w:rPr>
        <w:t xml:space="preserve"> A unique primary key duplication problem was discovered using SQL</w:t>
      </w:r>
      <w:r>
        <w:rPr>
          <w:rFonts w:hint="eastAsia" w:ascii="Helvetica Neue" w:hAnsi="Helvetica Neue"/>
          <w:sz w:val="21"/>
          <w:szCs w:val="21"/>
        </w:rPr>
        <w:t>.</w:t>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ascii="Helvetica Neue" w:hAnsi="Helvetica Neue"/>
          <w:sz w:val="21"/>
          <w:szCs w:val="21"/>
        </w:rPr>
        <w:drawing>
          <wp:inline distT="0" distB="0" distL="0" distR="0">
            <wp:extent cx="4446905" cy="3649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450686" cy="3652307"/>
                    </a:xfrm>
                    <a:prstGeom prst="rect">
                      <a:avLst/>
                    </a:prstGeom>
                  </pic:spPr>
                </pic:pic>
              </a:graphicData>
            </a:graphic>
          </wp:inline>
        </w:drawing>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ascii="Helvetica Neue" w:hAnsi="Helvetica Neue"/>
          <w:sz w:val="21"/>
          <w:szCs w:val="21"/>
        </w:rPr>
        <w:t xml:space="preserve">Figure </w:t>
      </w:r>
      <w:r>
        <w:rPr>
          <w:rFonts w:hint="eastAsia" w:ascii="Helvetica Neue" w:hAnsi="Helvetica Neue"/>
          <w:sz w:val="21"/>
          <w:szCs w:val="21"/>
        </w:rPr>
        <w:t>3</w:t>
      </w:r>
      <w:r>
        <w:rPr>
          <w:rFonts w:ascii="Helvetica Neue" w:hAnsi="Helvetica Neue"/>
          <w:sz w:val="21"/>
          <w:szCs w:val="21"/>
        </w:rPr>
        <w:t>.1</w:t>
      </w:r>
    </w:p>
    <w:p>
      <w:pPr>
        <w:pStyle w:val="6"/>
        <w:shd w:val="clear" w:color="auto" w:fill="FFFFFF"/>
        <w:spacing w:before="0" w:beforeAutospacing="0" w:after="240" w:afterAutospacing="0" w:line="343" w:lineRule="atLeast"/>
        <w:jc w:val="center"/>
        <w:rPr>
          <w:rFonts w:ascii="Helvetica Neue" w:hAnsi="Helvetica Neue"/>
          <w:sz w:val="21"/>
          <w:szCs w:val="21"/>
        </w:rPr>
      </w:pPr>
    </w:p>
    <w:p>
      <w:pPr>
        <w:pStyle w:val="6"/>
        <w:shd w:val="clear" w:color="auto" w:fill="FFFFFF"/>
        <w:spacing w:before="0" w:beforeAutospacing="0" w:after="240" w:afterAutospacing="0" w:line="343" w:lineRule="atLeast"/>
        <w:jc w:val="center"/>
        <w:rPr>
          <w:rFonts w:ascii="Helvetica Neue" w:hAnsi="Helvetica Neue"/>
          <w:sz w:val="21"/>
          <w:szCs w:val="21"/>
        </w:rPr>
      </w:pPr>
      <w:r>
        <w:rPr>
          <w:rFonts w:ascii="Helvetica Neue" w:hAnsi="Helvetica Neue"/>
          <w:sz w:val="21"/>
          <w:szCs w:val="21"/>
        </w:rPr>
        <w:drawing>
          <wp:inline distT="0" distB="0" distL="0" distR="0">
            <wp:extent cx="6591300" cy="39439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6591300" cy="3943985"/>
                    </a:xfrm>
                    <a:prstGeom prst="rect">
                      <a:avLst/>
                    </a:prstGeom>
                  </pic:spPr>
                </pic:pic>
              </a:graphicData>
            </a:graphic>
          </wp:inline>
        </w:drawing>
      </w:r>
    </w:p>
    <w:p>
      <w:pPr>
        <w:pStyle w:val="6"/>
        <w:shd w:val="clear" w:color="auto" w:fill="FFFFFF"/>
        <w:spacing w:before="0" w:beforeAutospacing="0" w:after="240" w:afterAutospacing="0" w:line="343" w:lineRule="atLeast"/>
        <w:jc w:val="center"/>
        <w:rPr>
          <w:rFonts w:ascii="Helvetica Neue" w:hAnsi="Helvetica Neue"/>
          <w:sz w:val="21"/>
          <w:szCs w:val="21"/>
        </w:rPr>
      </w:pPr>
      <w:bookmarkStart w:id="3" w:name="OLE_LINK4"/>
      <w:r>
        <w:rPr>
          <w:rFonts w:ascii="Helvetica Neue" w:hAnsi="Helvetica Neue"/>
          <w:sz w:val="21"/>
          <w:szCs w:val="21"/>
        </w:rPr>
        <w:t>Figure</w:t>
      </w:r>
      <w:r>
        <w:rPr>
          <w:rFonts w:hint="eastAsia" w:ascii="Helvetica Neue" w:hAnsi="Helvetica Neue"/>
          <w:sz w:val="21"/>
          <w:szCs w:val="21"/>
        </w:rPr>
        <w:t xml:space="preserve"> 3</w:t>
      </w:r>
      <w:r>
        <w:rPr>
          <w:rFonts w:ascii="Helvetica Neue" w:hAnsi="Helvetica Neue"/>
          <w:sz w:val="21"/>
          <w:szCs w:val="21"/>
        </w:rPr>
        <w:t>.2</w:t>
      </w:r>
      <w:bookmarkEnd w:id="3"/>
      <w:r>
        <w:rPr>
          <w:rFonts w:ascii="Helvetica Neue" w:hAnsi="Helvetica Neue"/>
          <w:sz w:val="21"/>
          <w:szCs w:val="21"/>
        </w:rPr>
        <w:br w:type="textWrapping"/>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The date format is recognized</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If we look at the date format, it is not recognized as a date in Excel, although pandas can recognize it, such as the field crash_date, but we still want to unify the date into a common format in order to avoid problems.</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 xml:space="preserve">And because this field does not have a time zone, we may face a time zone issue when querying Chicago data in the Beijing time zone of China. </w:t>
      </w:r>
    </w:p>
    <w:p>
      <w:pPr>
        <w:pStyle w:val="5"/>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There are also year values that are recognized as floating-point numbers, such as the field vehicle_year, which can cause problems with the data not being queried when querying.</w:t>
      </w:r>
    </w:p>
    <w:p>
      <w:pPr>
        <w:pStyle w:val="5"/>
        <w:spacing w:after="240" w:line="343" w:lineRule="atLeast"/>
        <w:ind w:firstLine="210" w:firstLineChars="100"/>
        <w:rPr>
          <w:rFonts w:ascii="Helvetica Neue" w:hAnsi="Helvetica Neue" w:eastAsia="宋体" w:cs="宋体"/>
          <w:sz w:val="21"/>
          <w:szCs w:val="21"/>
          <w:lang w:eastAsia="zh-CN"/>
        </w:rPr>
      </w:pPr>
      <w:r>
        <w:rPr>
          <w:rFonts w:hint="eastAsia" w:ascii="Helvetica Neue" w:hAnsi="Helvetica Neue" w:eastAsia="宋体" w:cs="宋体"/>
          <w:sz w:val="21"/>
          <w:szCs w:val="21"/>
          <w:lang w:eastAsia="zh-CN"/>
        </w:rPr>
        <w:t xml:space="preserve"> For example, Figure 3.3 compare with Figure 3.4, Figure 3.3 shows the dataset read by zivier, Figure 3.4 shows the DataFrame read by Python Pandas. They present different date values.</w:t>
      </w:r>
    </w:p>
    <w:p>
      <w:pPr>
        <w:pStyle w:val="5"/>
        <w:ind w:firstLine="240" w:firstLineChars="100"/>
        <w:jc w:val="center"/>
      </w:pPr>
      <w:r>
        <w:drawing>
          <wp:inline distT="0" distB="0" distL="114300" distR="114300">
            <wp:extent cx="3152140" cy="2026920"/>
            <wp:effectExtent l="0" t="0" r="254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2"/>
                    <a:stretch>
                      <a:fillRect/>
                    </a:stretch>
                  </pic:blipFill>
                  <pic:spPr>
                    <a:xfrm>
                      <a:off x="0" y="0"/>
                      <a:ext cx="3152140" cy="2026920"/>
                    </a:xfrm>
                    <a:prstGeom prst="rect">
                      <a:avLst/>
                    </a:prstGeom>
                    <a:noFill/>
                    <a:ln>
                      <a:noFill/>
                    </a:ln>
                  </pic:spPr>
                </pic:pic>
              </a:graphicData>
            </a:graphic>
          </wp:inline>
        </w:drawing>
      </w:r>
      <w:r>
        <w:drawing>
          <wp:inline distT="0" distB="0" distL="114300" distR="114300">
            <wp:extent cx="3924935" cy="1270000"/>
            <wp:effectExtent l="0" t="0" r="6985" b="1016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3"/>
                    <a:stretch>
                      <a:fillRect/>
                    </a:stretch>
                  </pic:blipFill>
                  <pic:spPr>
                    <a:xfrm>
                      <a:off x="0" y="0"/>
                      <a:ext cx="3924935" cy="1270000"/>
                    </a:xfrm>
                    <a:prstGeom prst="rect">
                      <a:avLst/>
                    </a:prstGeom>
                    <a:noFill/>
                    <a:ln>
                      <a:noFill/>
                    </a:ln>
                  </pic:spPr>
                </pic:pic>
              </a:graphicData>
            </a:graphic>
          </wp:inline>
        </w:drawing>
      </w:r>
    </w:p>
    <w:p>
      <w:pPr>
        <w:pStyle w:val="5"/>
        <w:ind w:firstLine="240" w:firstLineChars="100"/>
        <w:jc w:val="center"/>
        <w:rPr>
          <w:rFonts w:hint="eastAsia" w:eastAsia="宋体"/>
          <w:lang w:eastAsia="zh-CN"/>
        </w:rPr>
      </w:pPr>
      <w:r>
        <w:rPr>
          <w:rFonts w:hint="eastAsia" w:eastAsia="宋体"/>
          <w:lang w:eastAsia="zh-CN"/>
        </w:rPr>
        <w:t>Figure 3.3</w:t>
      </w:r>
    </w:p>
    <w:p>
      <w:pPr>
        <w:pStyle w:val="5"/>
        <w:ind w:firstLine="240" w:firstLineChars="100"/>
        <w:jc w:val="center"/>
      </w:pPr>
      <w:r>
        <w:drawing>
          <wp:inline distT="0" distB="0" distL="114300" distR="114300">
            <wp:extent cx="3649980" cy="1958340"/>
            <wp:effectExtent l="0" t="0" r="7620" b="762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4"/>
                    <a:stretch>
                      <a:fillRect/>
                    </a:stretch>
                  </pic:blipFill>
                  <pic:spPr>
                    <a:xfrm>
                      <a:off x="0" y="0"/>
                      <a:ext cx="3649980" cy="1958340"/>
                    </a:xfrm>
                    <a:prstGeom prst="rect">
                      <a:avLst/>
                    </a:prstGeom>
                    <a:noFill/>
                    <a:ln>
                      <a:noFill/>
                    </a:ln>
                  </pic:spPr>
                </pic:pic>
              </a:graphicData>
            </a:graphic>
          </wp:inline>
        </w:drawing>
      </w:r>
    </w:p>
    <w:p>
      <w:pPr>
        <w:pStyle w:val="5"/>
        <w:ind w:firstLine="240" w:firstLineChars="100"/>
        <w:jc w:val="center"/>
        <w:rPr>
          <w:rFonts w:hint="eastAsia" w:eastAsia="宋体"/>
          <w:lang w:eastAsia="zh-CN"/>
        </w:rPr>
      </w:pPr>
      <w:r>
        <w:rPr>
          <w:rFonts w:hint="eastAsia" w:eastAsia="宋体"/>
          <w:lang w:eastAsia="zh-CN"/>
        </w:rPr>
        <w:t>Figure 3.4</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lang w:eastAsia="zh-CN"/>
        </w:rPr>
      </w:pPr>
      <w:r>
        <w:rPr>
          <w:rStyle w:val="10"/>
          <w:rFonts w:ascii="Helvetica Neue" w:hAnsi="Helvetica Neue" w:eastAsia="宋体" w:cs="Times New Roman"/>
          <w:sz w:val="21"/>
          <w:szCs w:val="21"/>
        </w:rPr>
        <w:t>The data structure is abnormal</w:t>
      </w:r>
    </w:p>
    <w:p>
      <w:pPr>
        <w:widowControl/>
        <w:shd w:val="clear" w:color="auto" w:fill="FFFFFF"/>
        <w:tabs>
          <w:tab w:val="left" w:pos="720"/>
        </w:tabs>
        <w:autoSpaceDE/>
        <w:autoSpaceDN/>
        <w:spacing w:after="240" w:line="343" w:lineRule="atLeast"/>
        <w:ind w:firstLine="210" w:firstLineChars="100"/>
        <w:rPr>
          <w:rFonts w:ascii="Helvetica Neue" w:hAnsi="Helvetica Neue" w:eastAsia="宋体" w:cs="宋体"/>
          <w:sz w:val="21"/>
          <w:szCs w:val="21"/>
          <w:lang w:eastAsia="zh-CN"/>
        </w:rPr>
      </w:pPr>
      <w:r>
        <w:rPr>
          <w:rFonts w:ascii="Helvetica Neue" w:hAnsi="Helvetica Neue" w:eastAsia="宋体" w:cs="宋体"/>
          <w:sz w:val="21"/>
          <w:szCs w:val="21"/>
          <w:lang w:eastAsia="zh-CN"/>
        </w:rPr>
        <w:t>A column person_id in the table Traffic_Crashes_People contains multiple columns of information from other tables, making it impossible to join queries directly.</w:t>
      </w:r>
      <w:r>
        <w:rPr>
          <w:rFonts w:hint="eastAsia" w:ascii="Helvetica Neue" w:hAnsi="Helvetica Neue" w:eastAsia="宋体" w:cs="宋体"/>
          <w:sz w:val="21"/>
          <w:szCs w:val="21"/>
          <w:lang w:eastAsia="zh-CN"/>
        </w:rPr>
        <w:t xml:space="preserve"> Figure 3.5 shows the columns description, Figure3.6 shows the person_id values.</w:t>
      </w:r>
    </w:p>
    <w:p>
      <w:pPr>
        <w:widowControl/>
        <w:shd w:val="clear" w:color="auto" w:fill="FFFFFF"/>
        <w:tabs>
          <w:tab w:val="left" w:pos="720"/>
        </w:tabs>
        <w:autoSpaceDE/>
        <w:autoSpaceDN/>
        <w:spacing w:before="100" w:beforeAutospacing="1" w:after="100" w:afterAutospacing="1"/>
        <w:ind w:firstLine="220" w:firstLineChars="100"/>
      </w:pPr>
      <w:r>
        <w:drawing>
          <wp:inline distT="0" distB="0" distL="114300" distR="114300">
            <wp:extent cx="6591300" cy="1342390"/>
            <wp:effectExtent l="0" t="0" r="7620" b="1397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5"/>
                    <a:stretch>
                      <a:fillRect/>
                    </a:stretch>
                  </pic:blipFill>
                  <pic:spPr>
                    <a:xfrm>
                      <a:off x="0" y="0"/>
                      <a:ext cx="6591300" cy="1342390"/>
                    </a:xfrm>
                    <a:prstGeom prst="rect">
                      <a:avLst/>
                    </a:prstGeom>
                    <a:noFill/>
                    <a:ln>
                      <a:noFill/>
                    </a:ln>
                  </pic:spPr>
                </pic:pic>
              </a:graphicData>
            </a:graphic>
          </wp:inline>
        </w:drawing>
      </w:r>
    </w:p>
    <w:p>
      <w:pPr>
        <w:widowControl/>
        <w:shd w:val="clear" w:color="auto" w:fill="FFFFFF"/>
        <w:tabs>
          <w:tab w:val="left" w:pos="720"/>
        </w:tabs>
        <w:autoSpaceDE/>
        <w:autoSpaceDN/>
        <w:spacing w:before="100" w:beforeAutospacing="1" w:after="100" w:afterAutospacing="1"/>
        <w:ind w:firstLine="220" w:firstLineChars="100"/>
        <w:jc w:val="center"/>
        <w:rPr>
          <w:rFonts w:hint="eastAsia" w:eastAsia="宋体"/>
          <w:lang w:eastAsia="zh-CN"/>
        </w:rPr>
      </w:pPr>
      <w:r>
        <w:rPr>
          <w:rFonts w:hint="eastAsia" w:eastAsia="宋体"/>
          <w:lang w:eastAsia="zh-CN"/>
        </w:rPr>
        <w:t>Figure 3.5</w:t>
      </w:r>
    </w:p>
    <w:p>
      <w:pPr>
        <w:widowControl/>
        <w:shd w:val="clear" w:color="auto" w:fill="FFFFFF"/>
        <w:tabs>
          <w:tab w:val="left" w:pos="720"/>
        </w:tabs>
        <w:autoSpaceDE/>
        <w:autoSpaceDN/>
        <w:spacing w:before="100" w:beforeAutospacing="1" w:after="100" w:afterAutospacing="1"/>
        <w:ind w:firstLine="220" w:firstLineChars="100"/>
        <w:jc w:val="center"/>
      </w:pPr>
      <w:r>
        <w:drawing>
          <wp:inline distT="0" distB="0" distL="114300" distR="114300">
            <wp:extent cx="4919980" cy="2679065"/>
            <wp:effectExtent l="0" t="0" r="2540" b="3175"/>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6"/>
                    <a:stretch>
                      <a:fillRect/>
                    </a:stretch>
                  </pic:blipFill>
                  <pic:spPr>
                    <a:xfrm>
                      <a:off x="0" y="0"/>
                      <a:ext cx="4919980" cy="2679065"/>
                    </a:xfrm>
                    <a:prstGeom prst="rect">
                      <a:avLst/>
                    </a:prstGeom>
                    <a:noFill/>
                    <a:ln>
                      <a:noFill/>
                    </a:ln>
                  </pic:spPr>
                </pic:pic>
              </a:graphicData>
            </a:graphic>
          </wp:inline>
        </w:drawing>
      </w:r>
    </w:p>
    <w:p>
      <w:pPr>
        <w:widowControl/>
        <w:shd w:val="clear" w:color="auto" w:fill="FFFFFF"/>
        <w:tabs>
          <w:tab w:val="left" w:pos="720"/>
        </w:tabs>
        <w:autoSpaceDE/>
        <w:autoSpaceDN/>
        <w:spacing w:before="100" w:beforeAutospacing="1" w:after="100" w:afterAutospacing="1"/>
        <w:ind w:firstLine="220" w:firstLineChars="100"/>
        <w:jc w:val="center"/>
        <w:rPr>
          <w:rFonts w:hint="eastAsia" w:eastAsia="宋体"/>
          <w:lang w:eastAsia="zh-CN"/>
        </w:rPr>
      </w:pPr>
      <w:r>
        <w:rPr>
          <w:rFonts w:hint="eastAsia" w:eastAsia="宋体"/>
          <w:lang w:eastAsia="zh-CN"/>
        </w:rPr>
        <w:t>Figure 3.6</w:t>
      </w:r>
    </w:p>
    <w:p>
      <w:pPr>
        <w:pStyle w:val="3"/>
        <w:numPr>
          <w:ilvl w:val="1"/>
          <w:numId w:val="1"/>
        </w:numPr>
        <w:tabs>
          <w:tab w:val="left" w:pos="647"/>
        </w:tabs>
        <w:spacing w:before="241"/>
        <w:ind w:left="647" w:hanging="547"/>
        <w:rPr>
          <w:rFonts w:ascii="Lato" w:hAnsi="Lato"/>
        </w:rPr>
      </w:pPr>
      <w:r>
        <w:rPr>
          <w:rFonts w:hint="eastAsia" w:ascii="Lato" w:hAnsi="Lato" w:eastAsia="宋体"/>
          <w:lang w:eastAsia="zh-CN"/>
        </w:rPr>
        <w:t xml:space="preserve"> </w:t>
      </w:r>
      <w:r>
        <w:rPr>
          <w:rFonts w:ascii="Lato" w:hAnsi="Lato"/>
        </w:rPr>
        <w:t>Solution</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Duplicate the unique primary key</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Using the distinct function to filter duplicate data and then using table association can get the correct data result set</w:t>
      </w:r>
      <w:r>
        <w:rPr>
          <w:rFonts w:hint="eastAsia" w:ascii="Helvetica Neue" w:hAnsi="Helvetica Neue"/>
          <w:sz w:val="21"/>
          <w:szCs w:val="21"/>
        </w:rPr>
        <w:t>.</w:t>
      </w:r>
      <w:r>
        <w:rPr>
          <w:rFonts w:ascii="Helvetica Neue" w:hAnsi="Helvetica Neue"/>
          <w:sz w:val="21"/>
          <w:szCs w:val="21"/>
        </w:rPr>
        <w:t xml:space="preserve"> </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Figure 3.</w:t>
      </w:r>
      <w:r>
        <w:rPr>
          <w:rFonts w:hint="eastAsia" w:ascii="Helvetica Neue" w:hAnsi="Helvetica Neue"/>
          <w:sz w:val="21"/>
          <w:szCs w:val="21"/>
        </w:rPr>
        <w:t>7</w:t>
      </w:r>
      <w:r>
        <w:rPr>
          <w:rFonts w:ascii="Helvetica Neue" w:hAnsi="Helvetica Neue"/>
          <w:sz w:val="21"/>
          <w:szCs w:val="21"/>
        </w:rPr>
        <w:t xml:space="preserve"> The result data is collected after removing the duplicate unique primary key</w:t>
      </w:r>
      <w:r>
        <w:rPr>
          <w:rFonts w:hint="eastAsia" w:ascii="Helvetica Neue" w:hAnsi="Helvetica Neue"/>
          <w:sz w:val="21"/>
          <w:szCs w:val="21"/>
        </w:rPr>
        <w:t>.</w:t>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ascii="Helvetica Neue" w:hAnsi="Helvetica Neue"/>
          <w:sz w:val="21"/>
          <w:szCs w:val="21"/>
        </w:rPr>
        <w:drawing>
          <wp:inline distT="0" distB="0" distL="0" distR="0">
            <wp:extent cx="6591300" cy="5312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6591300" cy="5312410"/>
                    </a:xfrm>
                    <a:prstGeom prst="rect">
                      <a:avLst/>
                    </a:prstGeom>
                  </pic:spPr>
                </pic:pic>
              </a:graphicData>
            </a:graphic>
          </wp:inline>
        </w:drawing>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ascii="Helvetica Neue" w:hAnsi="Helvetica Neue"/>
          <w:sz w:val="21"/>
          <w:szCs w:val="21"/>
        </w:rPr>
        <w:t>Figure 3.</w:t>
      </w:r>
      <w:r>
        <w:rPr>
          <w:rFonts w:hint="eastAsia" w:ascii="Helvetica Neue" w:hAnsi="Helvetica Neue"/>
          <w:sz w:val="21"/>
          <w:szCs w:val="21"/>
        </w:rPr>
        <w:t>7</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lang w:eastAsia="zh-CN"/>
        </w:rPr>
      </w:pPr>
      <w:r>
        <w:rPr>
          <w:rStyle w:val="10"/>
          <w:rFonts w:ascii="Helvetica Neue" w:hAnsi="Helvetica Neue" w:eastAsia="宋体" w:cs="Times New Roman"/>
          <w:sz w:val="21"/>
          <w:szCs w:val="21"/>
        </w:rPr>
        <w:t>The date format is not recognized</w:t>
      </w:r>
      <w:r>
        <w:rPr>
          <w:rStyle w:val="10"/>
          <w:rFonts w:hint="eastAsia" w:ascii="Helvetica Neue" w:hAnsi="Helvetica Neue" w:eastAsia="宋体" w:cs="Times New Roman"/>
          <w:sz w:val="21"/>
          <w:szCs w:val="21"/>
          <w:lang w:eastAsia="zh-CN"/>
        </w:rPr>
        <w:t>.</w:t>
      </w:r>
    </w:p>
    <w:p>
      <w:pPr>
        <w:pStyle w:val="6"/>
        <w:shd w:val="clear" w:color="auto" w:fill="FFFFFF"/>
        <w:spacing w:before="0" w:beforeAutospacing="0" w:after="240" w:afterAutospacing="0" w:line="343" w:lineRule="atLeast"/>
      </w:pPr>
      <w:r>
        <w:rPr>
          <w:rFonts w:hint="eastAsia" w:ascii="Helvetica" w:hAnsi="Helvetica" w:cs="Helvetica"/>
          <w:color w:val="333333"/>
          <w:sz w:val="19"/>
          <w:szCs w:val="19"/>
          <w:shd w:val="clear" w:color="auto" w:fill="FFFFFF"/>
        </w:rPr>
        <w:t>For date format issues in data, the date format is converted uniformly. Figure 3.8 shows the corrected data format.</w:t>
      </w:r>
    </w:p>
    <w:p>
      <w:pPr>
        <w:pStyle w:val="6"/>
        <w:shd w:val="clear" w:color="auto" w:fill="FFFFFF"/>
        <w:spacing w:before="0" w:beforeAutospacing="0" w:after="240" w:afterAutospacing="0" w:line="343" w:lineRule="atLeast"/>
        <w:jc w:val="center"/>
      </w:pPr>
      <w:r>
        <w:drawing>
          <wp:inline distT="0" distB="0" distL="114300" distR="114300">
            <wp:extent cx="2131695" cy="3128010"/>
            <wp:effectExtent l="0" t="0" r="1905" b="1143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8"/>
                    <a:stretch>
                      <a:fillRect/>
                    </a:stretch>
                  </pic:blipFill>
                  <pic:spPr>
                    <a:xfrm>
                      <a:off x="0" y="0"/>
                      <a:ext cx="2131695" cy="3128010"/>
                    </a:xfrm>
                    <a:prstGeom prst="rect">
                      <a:avLst/>
                    </a:prstGeom>
                    <a:noFill/>
                    <a:ln>
                      <a:noFill/>
                    </a:ln>
                  </pic:spPr>
                </pic:pic>
              </a:graphicData>
            </a:graphic>
          </wp:inline>
        </w:drawing>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hint="eastAsia" w:ascii="Helvetica Neue" w:hAnsi="Helvetica Neue"/>
          <w:sz w:val="21"/>
          <w:szCs w:val="21"/>
        </w:rPr>
        <w:t>Figure 3.8</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The data structure is abnormal</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Extract the split values according to the rules, splitting one column into two columns.</w:t>
      </w:r>
      <w:r>
        <w:rPr>
          <w:rFonts w:hint="eastAsia" w:ascii="Helvetica Neue" w:hAnsi="Helvetica Neue"/>
          <w:sz w:val="21"/>
          <w:szCs w:val="21"/>
        </w:rPr>
        <w:t xml:space="preserve"> Figure 3.9 shows the changes before and after the column split.</w:t>
      </w:r>
    </w:p>
    <w:p>
      <w:pPr>
        <w:pStyle w:val="6"/>
        <w:shd w:val="clear" w:color="auto" w:fill="FFFFFF"/>
        <w:spacing w:before="0" w:beforeAutospacing="0" w:after="240" w:afterAutospacing="0" w:line="343" w:lineRule="atLeast"/>
        <w:jc w:val="center"/>
      </w:pPr>
      <w:r>
        <w:drawing>
          <wp:inline distT="0" distB="0" distL="114300" distR="114300">
            <wp:extent cx="5615940" cy="2834640"/>
            <wp:effectExtent l="0" t="0" r="7620"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29"/>
                    <a:stretch>
                      <a:fillRect/>
                    </a:stretch>
                  </pic:blipFill>
                  <pic:spPr>
                    <a:xfrm>
                      <a:off x="0" y="0"/>
                      <a:ext cx="5615940" cy="2834640"/>
                    </a:xfrm>
                    <a:prstGeom prst="rect">
                      <a:avLst/>
                    </a:prstGeom>
                    <a:noFill/>
                    <a:ln>
                      <a:noFill/>
                    </a:ln>
                  </pic:spPr>
                </pic:pic>
              </a:graphicData>
            </a:graphic>
          </wp:inline>
        </w:drawing>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hint="eastAsia" w:ascii="Helvetica Neue" w:hAnsi="Helvetica Neue"/>
          <w:sz w:val="21"/>
          <w:szCs w:val="21"/>
        </w:rPr>
        <w:t>Figure 3.9</w:t>
      </w:r>
    </w:p>
    <w:p>
      <w:pPr>
        <w:pStyle w:val="3"/>
        <w:numPr>
          <w:ilvl w:val="1"/>
          <w:numId w:val="1"/>
        </w:numPr>
        <w:tabs>
          <w:tab w:val="left" w:pos="647"/>
        </w:tabs>
        <w:spacing w:before="241"/>
        <w:ind w:left="647" w:hanging="547"/>
        <w:rPr>
          <w:rFonts w:ascii="Lato" w:hAnsi="Lato"/>
        </w:rPr>
      </w:pPr>
      <w:r>
        <w:rPr>
          <w:rFonts w:hint="eastAsia" w:ascii="Lato" w:hAnsi="Lato" w:eastAsia="宋体"/>
          <w:lang w:eastAsia="zh-CN"/>
        </w:rPr>
        <w:t xml:space="preserve"> </w:t>
      </w:r>
      <w:r>
        <w:rPr>
          <w:rFonts w:ascii="Lato" w:hAnsi="Lato"/>
        </w:rPr>
        <w:t>The encountered issues.</w:t>
      </w:r>
    </w:p>
    <w:p>
      <w:pPr>
        <w:pStyle w:val="6"/>
        <w:shd w:val="clear" w:color="auto" w:fill="FFFFFF"/>
        <w:spacing w:before="0" w:beforeAutospacing="0" w:after="240" w:afterAutospacing="0" w:line="343" w:lineRule="atLeast"/>
      </w:pPr>
      <w:r>
        <w:rPr>
          <w:rFonts w:ascii="Helvetica Neue" w:hAnsi="Helvetica Neue"/>
          <w:sz w:val="21"/>
          <w:szCs w:val="21"/>
        </w:rPr>
        <w:t>By comparing the data, we find that only one data in the traffic accident-vehicle data table will be recorded, while more than one data may be recorded in the traffic accident-personnel table. This makes the unique primary key we defined (CRASH_RECORD_ID) duplicate when combining data, so a filtering operation is required.</w:t>
      </w:r>
    </w:p>
    <w:p>
      <w:pPr>
        <w:pStyle w:val="2"/>
        <w:numPr>
          <w:ilvl w:val="0"/>
          <w:numId w:val="1"/>
        </w:numPr>
      </w:pPr>
      <w:r>
        <w:rPr>
          <w:rFonts w:hint="eastAsia" w:eastAsia="宋体"/>
          <w:u w:val="none"/>
          <w:lang w:eastAsia="zh-CN"/>
        </w:rPr>
        <w:t xml:space="preserve"> </w:t>
      </w:r>
      <w:r>
        <w:rPr>
          <w:u w:val="none"/>
        </w:rPr>
        <w:t>Business Licenses and Business Licenses - Current Active</w:t>
      </w:r>
    </w:p>
    <w:p>
      <w:pPr>
        <w:pStyle w:val="3"/>
        <w:numPr>
          <w:ilvl w:val="1"/>
          <w:numId w:val="1"/>
        </w:numPr>
        <w:tabs>
          <w:tab w:val="left" w:pos="647"/>
        </w:tabs>
        <w:spacing w:before="241"/>
        <w:ind w:left="647" w:hanging="547"/>
        <w:rPr>
          <w:rFonts w:ascii="Lato" w:hAnsi="Lato"/>
        </w:rPr>
      </w:pPr>
      <w:r>
        <w:rPr>
          <w:rFonts w:hint="eastAsia" w:ascii="Lato" w:hAnsi="Lato" w:eastAsia="宋体"/>
          <w:lang w:eastAsia="zh-CN"/>
        </w:rPr>
        <w:t xml:space="preserve"> </w:t>
      </w:r>
      <w:r>
        <w:rPr>
          <w:rFonts w:ascii="Lato" w:hAnsi="Lato"/>
        </w:rPr>
        <w:t>Dataset Introduction</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Domain</w:t>
      </w:r>
      <w:r>
        <w:rPr>
          <w:rFonts w:ascii="Helvetica Neue" w:hAnsi="Helvetica Neue"/>
          <w:sz w:val="21"/>
          <w:szCs w:val="21"/>
        </w:rPr>
        <w:t>: Business Licenses and Business Licenses - Current Active (Community &amp; Economic Development)</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Business Licenses - Current Active:</w:t>
      </w:r>
      <w:r>
        <w:rPr>
          <w:rFonts w:ascii="Helvetica Neue" w:hAnsi="Helvetica Neue"/>
          <w:sz w:val="21"/>
          <w:szCs w:val="21"/>
        </w:rPr>
        <w:t> This dataset contains all current and active business licenses issued by the Department of Business Affairs and Consumer Protection</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Business Licenses:</w:t>
      </w:r>
      <w:r>
        <w:rPr>
          <w:rFonts w:ascii="Helvetica Neue" w:hAnsi="Helvetica Neue"/>
          <w:sz w:val="21"/>
          <w:szCs w:val="21"/>
        </w:rPr>
        <w:t> Business licenses issued by the Department of Business Affairs and Consumer Protection in the City of Chicago from 2002 to the present</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Business Licenses:</w:t>
      </w:r>
      <w:r>
        <w:rPr>
          <w:rFonts w:ascii="Helvetica Neue" w:hAnsi="Helvetica Neue"/>
          <w:sz w:val="21"/>
          <w:szCs w:val="21"/>
        </w:rPr>
        <w:t> Rows: 1.12M Columns: 34</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Business Licenses - Current Active:</w:t>
      </w:r>
      <w:r>
        <w:rPr>
          <w:rFonts w:ascii="Helvetica Neue" w:hAnsi="Helvetica Neue"/>
          <w:sz w:val="21"/>
          <w:szCs w:val="21"/>
        </w:rPr>
        <w:t> Rows: 53.6K Columns: 34</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The specific information about the columns in the dataset can be found at the following URL.</w:t>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Business Licenses - Current Active:</w:t>
      </w:r>
      <w:r>
        <w:rPr>
          <w:rFonts w:ascii="Helvetica Neue" w:hAnsi="Helvetica Neue"/>
          <w:sz w:val="21"/>
          <w:szCs w:val="21"/>
        </w:rPr>
        <w:t> </w:t>
      </w:r>
      <w:r>
        <w:fldChar w:fldCharType="begin"/>
      </w:r>
      <w:r>
        <w:instrText xml:space="preserve"> HYPERLINK "https://data.cityofchicago.org/Community-Economic-Development/Business-Licenses-Current-Active/uupf-x98q" </w:instrText>
      </w:r>
      <w:r>
        <w:fldChar w:fldCharType="separate"/>
      </w:r>
      <w:r>
        <w:rPr>
          <w:rStyle w:val="12"/>
          <w:rFonts w:ascii="Helvetica Neue" w:hAnsi="Helvetica Neue"/>
          <w:color w:val="4183C4"/>
          <w:sz w:val="21"/>
          <w:szCs w:val="21"/>
        </w:rPr>
        <w:t>https://data.cityofchicago.org/Community-Economic-Development/Business-Licenses-Current-Active/uupf-x98q</w:t>
      </w:r>
      <w:r>
        <w:rPr>
          <w:rStyle w:val="12"/>
          <w:rFonts w:ascii="Helvetica Neue" w:hAnsi="Helvetica Neue"/>
          <w:color w:val="4183C4"/>
          <w:sz w:val="21"/>
          <w:szCs w:val="21"/>
        </w:rPr>
        <w:fldChar w:fldCharType="end"/>
      </w:r>
    </w:p>
    <w:p>
      <w:pPr>
        <w:pStyle w:val="6"/>
        <w:shd w:val="clear" w:color="auto" w:fill="FFFFFF"/>
        <w:spacing w:before="0" w:beforeAutospacing="0" w:after="240" w:afterAutospacing="0" w:line="343" w:lineRule="atLeast"/>
        <w:rPr>
          <w:rFonts w:ascii="Helvetica Neue" w:hAnsi="Helvetica Neue"/>
          <w:sz w:val="21"/>
          <w:szCs w:val="21"/>
        </w:rPr>
      </w:pPr>
      <w:r>
        <w:rPr>
          <w:rStyle w:val="10"/>
          <w:rFonts w:ascii="Helvetica Neue" w:hAnsi="Helvetica Neue"/>
          <w:sz w:val="21"/>
          <w:szCs w:val="21"/>
        </w:rPr>
        <w:t>Business Licenses:</w:t>
      </w:r>
      <w:r>
        <w:rPr>
          <w:rFonts w:ascii="Helvetica Neue" w:hAnsi="Helvetica Neue"/>
          <w:sz w:val="21"/>
          <w:szCs w:val="21"/>
        </w:rPr>
        <w:t> </w:t>
      </w:r>
      <w:r>
        <w:fldChar w:fldCharType="begin"/>
      </w:r>
      <w:r>
        <w:instrText xml:space="preserve"> HYPERLINK "https://data.cityofchicago.org/Community-Economic-Development/Business-Licenses/r5kz-chrr" </w:instrText>
      </w:r>
      <w:r>
        <w:fldChar w:fldCharType="separate"/>
      </w:r>
      <w:r>
        <w:rPr>
          <w:rStyle w:val="12"/>
          <w:rFonts w:ascii="Helvetica Neue" w:hAnsi="Helvetica Neue"/>
          <w:color w:val="4183C4"/>
          <w:sz w:val="21"/>
          <w:szCs w:val="21"/>
        </w:rPr>
        <w:t>https://data.cityofchicago.org/Community-Economic-Development/Business-Licenses/r5kz-chrr</w:t>
      </w:r>
      <w:r>
        <w:rPr>
          <w:rStyle w:val="12"/>
          <w:rFonts w:ascii="Helvetica Neue" w:hAnsi="Helvetica Neue"/>
          <w:color w:val="4183C4"/>
          <w:sz w:val="21"/>
          <w:szCs w:val="21"/>
        </w:rPr>
        <w:fldChar w:fldCharType="end"/>
      </w:r>
    </w:p>
    <w:p>
      <w:pPr>
        <w:pStyle w:val="3"/>
        <w:numPr>
          <w:ilvl w:val="1"/>
          <w:numId w:val="1"/>
        </w:numPr>
        <w:tabs>
          <w:tab w:val="left" w:pos="647"/>
        </w:tabs>
        <w:spacing w:before="241"/>
        <w:ind w:left="647" w:hanging="547"/>
        <w:rPr>
          <w:rFonts w:ascii="Lato" w:hAnsi="Lato"/>
        </w:rPr>
      </w:pPr>
      <w:r>
        <w:rPr>
          <w:rFonts w:hint="eastAsia" w:ascii="Lato" w:hAnsi="Lato" w:eastAsia="宋体"/>
          <w:lang w:eastAsia="zh-CN"/>
        </w:rPr>
        <w:t xml:space="preserve"> </w:t>
      </w:r>
      <w:r>
        <w:rPr>
          <w:rFonts w:ascii="Lato" w:hAnsi="Lato"/>
        </w:rPr>
        <w:t>Data Quality Problems</w:t>
      </w:r>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Problems</w:t>
      </w:r>
      <w:r>
        <w:rPr>
          <w:rStyle w:val="10"/>
          <w:rFonts w:hint="eastAsia" w:ascii="Helvetica Neue" w:hAnsi="Helvetica Neue" w:cs="Times New Roman"/>
          <w:sz w:val="21"/>
          <w:szCs w:val="21"/>
        </w:rPr>
        <w:t>:</w:t>
      </w:r>
    </w:p>
    <w:p>
      <w:pPr>
        <w:pStyle w:val="6"/>
        <w:shd w:val="clear" w:color="auto" w:fill="FFFFFF"/>
        <w:spacing w:before="0" w:beforeAutospacing="0" w:after="240" w:afterAutospacing="0" w:line="340" w:lineRule="atLeast"/>
        <w:rPr>
          <w:rFonts w:ascii="Helvetica Neue" w:hAnsi="Helvetica Neue"/>
          <w:sz w:val="21"/>
          <w:szCs w:val="21"/>
        </w:rPr>
      </w:pPr>
      <w:r>
        <w:rPr>
          <w:rFonts w:ascii="Helvetica Neue" w:hAnsi="Helvetica Neue"/>
          <w:sz w:val="21"/>
          <w:szCs w:val="21"/>
        </w:rPr>
        <w:t>A data error occurs during data redundancy</w:t>
      </w:r>
      <w:r>
        <w:rPr>
          <w:rFonts w:hint="eastAsia" w:ascii="Helvetica Neue" w:hAnsi="Helvetica Neue"/>
          <w:sz w:val="21"/>
          <w:szCs w:val="21"/>
        </w:rPr>
        <w:t>.</w:t>
      </w:r>
    </w:p>
    <w:p>
      <w:pPr>
        <w:pStyle w:val="6"/>
        <w:shd w:val="clear" w:color="auto" w:fill="FFFFFF"/>
        <w:spacing w:before="0" w:beforeAutospacing="0" w:after="240" w:afterAutospacing="0" w:line="343" w:lineRule="atLeast"/>
        <w:rPr>
          <w:rStyle w:val="10"/>
          <w:rFonts w:ascii="Helvetica Neue" w:hAnsi="Helvetica Neue" w:cs="Times New Roman"/>
          <w:sz w:val="21"/>
          <w:szCs w:val="21"/>
        </w:rPr>
      </w:pPr>
      <w:r>
        <w:rPr>
          <w:rStyle w:val="10"/>
          <w:rFonts w:ascii="Helvetica Neue" w:hAnsi="Helvetica Neue" w:cs="Times New Roman"/>
          <w:sz w:val="21"/>
          <w:szCs w:val="21"/>
        </w:rPr>
        <w:t>Tools and Methods for problems ide</w:t>
      </w:r>
      <w:r>
        <w:rPr>
          <w:rStyle w:val="10"/>
          <w:rFonts w:ascii="Helvetica Neue" w:hAnsi="Helvetica Neue" w:cs="Times New Roman"/>
          <w:sz w:val="21"/>
          <w:szCs w:val="21"/>
          <w:lang w:eastAsia="en-US"/>
        </w:rPr>
        <w:t>ntification</w:t>
      </w:r>
      <w:r>
        <w:rPr>
          <w:rStyle w:val="10"/>
          <w:rFonts w:hint="eastAsia" w:ascii="Helvetica Neue" w:hAnsi="Helvetica Neue" w:cs="Times New Roman"/>
          <w:sz w:val="21"/>
          <w:szCs w:val="21"/>
        </w:rPr>
        <w:t>:</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lang w:eastAsia="zh-CN"/>
        </w:rPr>
      </w:pPr>
      <w:r>
        <w:rPr>
          <w:rStyle w:val="10"/>
          <w:rFonts w:ascii="Helvetica Neue" w:hAnsi="Helvetica Neue" w:eastAsia="宋体" w:cs="Times New Roman"/>
          <w:sz w:val="21"/>
          <w:szCs w:val="21"/>
          <w:lang w:eastAsia="zh-CN"/>
        </w:rPr>
        <w:t>Redundant data error</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Redundant data errors can be found by comparing the data table with the wrong data table with the correct data. Correlate and populate the right data with the right data tables</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 xml:space="preserve">Figure </w:t>
      </w:r>
      <w:r>
        <w:rPr>
          <w:rFonts w:hint="eastAsia" w:ascii="Helvetica Neue" w:hAnsi="Helvetica Neue"/>
          <w:sz w:val="21"/>
          <w:szCs w:val="21"/>
        </w:rPr>
        <w:t>5</w:t>
      </w:r>
      <w:r>
        <w:rPr>
          <w:rFonts w:ascii="Helvetica Neue" w:hAnsi="Helvetica Neue"/>
          <w:sz w:val="21"/>
          <w:szCs w:val="21"/>
        </w:rPr>
        <w:t>.1 , Check the status of the business license with area number 18</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 xml:space="preserve">Figure </w:t>
      </w:r>
      <w:r>
        <w:rPr>
          <w:rFonts w:hint="eastAsia" w:ascii="Helvetica Neue" w:hAnsi="Helvetica Neue"/>
          <w:sz w:val="21"/>
          <w:szCs w:val="21"/>
        </w:rPr>
        <w:t>5</w:t>
      </w:r>
      <w:r>
        <w:rPr>
          <w:rFonts w:ascii="Helvetica Neue" w:hAnsi="Helvetica Neue"/>
          <w:sz w:val="21"/>
          <w:szCs w:val="21"/>
        </w:rPr>
        <w:t>.2 , Problem data is found. Comparing the redundant data on the left (red box is divided around) with the latest data on the right, it is found that many business license information under the same address does not correspond</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drawing>
          <wp:inline distT="0" distB="0" distL="0" distR="0">
            <wp:extent cx="6591300" cy="29546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6591300" cy="2954655"/>
                    </a:xfrm>
                    <a:prstGeom prst="rect">
                      <a:avLst/>
                    </a:prstGeom>
                  </pic:spPr>
                </pic:pic>
              </a:graphicData>
            </a:graphic>
          </wp:inline>
        </w:drawing>
      </w:r>
    </w:p>
    <w:p>
      <w:pPr>
        <w:pStyle w:val="6"/>
        <w:shd w:val="clear" w:color="auto" w:fill="FFFFFF"/>
        <w:spacing w:before="0" w:beforeAutospacing="0" w:after="240" w:afterAutospacing="0" w:line="343" w:lineRule="atLeast"/>
        <w:ind w:left="3600" w:firstLine="720"/>
        <w:rPr>
          <w:rFonts w:ascii="Helvetica Neue" w:hAnsi="Helvetica Neue"/>
          <w:sz w:val="21"/>
          <w:szCs w:val="21"/>
        </w:rPr>
      </w:pPr>
      <w:r>
        <w:rPr>
          <w:rFonts w:ascii="Helvetica Neue" w:hAnsi="Helvetica Neue"/>
          <w:sz w:val="21"/>
          <w:szCs w:val="21"/>
        </w:rPr>
        <w:t xml:space="preserve">Figure </w:t>
      </w:r>
      <w:r>
        <w:rPr>
          <w:rFonts w:hint="eastAsia" w:ascii="Helvetica Neue" w:hAnsi="Helvetica Neue"/>
          <w:sz w:val="21"/>
          <w:szCs w:val="21"/>
        </w:rPr>
        <w:t>5</w:t>
      </w:r>
      <w:r>
        <w:rPr>
          <w:rFonts w:ascii="Helvetica Neue" w:hAnsi="Helvetica Neue"/>
          <w:sz w:val="21"/>
          <w:szCs w:val="21"/>
        </w:rPr>
        <w:t>.1</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drawing>
          <wp:inline distT="0" distB="0" distL="0" distR="0">
            <wp:extent cx="6591300" cy="28371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6591300" cy="2837180"/>
                    </a:xfrm>
                    <a:prstGeom prst="rect">
                      <a:avLst/>
                    </a:prstGeom>
                  </pic:spPr>
                </pic:pic>
              </a:graphicData>
            </a:graphic>
          </wp:inline>
        </w:drawing>
      </w:r>
    </w:p>
    <w:p>
      <w:pPr>
        <w:pStyle w:val="6"/>
        <w:shd w:val="clear" w:color="auto" w:fill="FFFFFF"/>
        <w:spacing w:before="0" w:beforeAutospacing="0" w:after="240" w:afterAutospacing="0" w:line="343" w:lineRule="atLeast"/>
        <w:ind w:left="3600" w:firstLine="720"/>
        <w:rPr>
          <w:rFonts w:ascii="Helvetica Neue" w:hAnsi="Helvetica Neue"/>
          <w:sz w:val="21"/>
          <w:szCs w:val="21"/>
        </w:rPr>
      </w:pPr>
      <w:bookmarkStart w:id="4" w:name="OLE_LINK5"/>
      <w:r>
        <w:rPr>
          <w:rFonts w:ascii="Helvetica Neue" w:hAnsi="Helvetica Neue"/>
          <w:sz w:val="21"/>
          <w:szCs w:val="21"/>
        </w:rPr>
        <w:t xml:space="preserve">Figure </w:t>
      </w:r>
      <w:r>
        <w:rPr>
          <w:rFonts w:hint="eastAsia" w:ascii="Helvetica Neue" w:hAnsi="Helvetica Neue"/>
          <w:sz w:val="21"/>
          <w:szCs w:val="21"/>
        </w:rPr>
        <w:t>5</w:t>
      </w:r>
      <w:r>
        <w:rPr>
          <w:rFonts w:ascii="Helvetica Neue" w:hAnsi="Helvetica Neue"/>
          <w:sz w:val="21"/>
          <w:szCs w:val="21"/>
        </w:rPr>
        <w:t>.2</w:t>
      </w:r>
    </w:p>
    <w:bookmarkEnd w:id="4"/>
    <w:p>
      <w:pPr>
        <w:pStyle w:val="3"/>
        <w:numPr>
          <w:ilvl w:val="1"/>
          <w:numId w:val="1"/>
        </w:numPr>
        <w:tabs>
          <w:tab w:val="left" w:pos="647"/>
        </w:tabs>
        <w:spacing w:before="241"/>
        <w:ind w:left="647" w:hanging="547"/>
        <w:rPr>
          <w:rFonts w:ascii="Lato" w:hAnsi="Lato"/>
        </w:rPr>
      </w:pPr>
      <w:r>
        <w:rPr>
          <w:rFonts w:hint="eastAsia" w:ascii="Lato" w:hAnsi="Lato"/>
          <w:lang w:eastAsia="zh-CN"/>
        </w:rPr>
        <w:t xml:space="preserve"> </w:t>
      </w:r>
      <w:r>
        <w:rPr>
          <w:rFonts w:ascii="Lato" w:hAnsi="Lato"/>
        </w:rPr>
        <w:t>Solution</w:t>
      </w:r>
    </w:p>
    <w:p>
      <w:pPr>
        <w:widowControl/>
        <w:numPr>
          <w:ilvl w:val="0"/>
          <w:numId w:val="2"/>
        </w:numPr>
        <w:shd w:val="clear" w:color="auto" w:fill="FFFFFF"/>
        <w:autoSpaceDE/>
        <w:autoSpaceDN/>
        <w:spacing w:before="100" w:beforeAutospacing="1" w:after="100" w:afterAutospacing="1"/>
        <w:rPr>
          <w:rStyle w:val="10"/>
          <w:rFonts w:ascii="Helvetica Neue" w:hAnsi="Helvetica Neue" w:eastAsia="宋体" w:cs="Times New Roman"/>
          <w:sz w:val="21"/>
          <w:szCs w:val="21"/>
        </w:rPr>
      </w:pPr>
      <w:r>
        <w:rPr>
          <w:rStyle w:val="10"/>
          <w:rFonts w:ascii="Helvetica Neue" w:hAnsi="Helvetica Neue" w:eastAsia="宋体" w:cs="Times New Roman"/>
          <w:sz w:val="21"/>
          <w:szCs w:val="21"/>
        </w:rPr>
        <w:t>Redundant data error</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Populate the data with a data table with the correct data</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t xml:space="preserve">Figure </w:t>
      </w:r>
      <w:r>
        <w:rPr>
          <w:rFonts w:hint="eastAsia" w:ascii="Helvetica Neue" w:hAnsi="Helvetica Neue"/>
          <w:sz w:val="21"/>
          <w:szCs w:val="21"/>
        </w:rPr>
        <w:t>5</w:t>
      </w:r>
      <w:r>
        <w:rPr>
          <w:rFonts w:ascii="Helvetica Neue" w:hAnsi="Helvetica Neue"/>
          <w:sz w:val="21"/>
          <w:szCs w:val="21"/>
        </w:rPr>
        <w:t>.3,</w:t>
      </w:r>
      <w:r>
        <w:t xml:space="preserve"> </w:t>
      </w:r>
      <w:r>
        <w:rPr>
          <w:rFonts w:ascii="Helvetica Neue" w:hAnsi="Helvetica Neue"/>
          <w:sz w:val="21"/>
          <w:szCs w:val="21"/>
        </w:rPr>
        <w:t>The result of data cleaning</w:t>
      </w:r>
      <w:r>
        <w:rPr>
          <w:rFonts w:hint="eastAsia" w:ascii="Helvetica Neue" w:hAnsi="Helvetica Neue"/>
          <w:sz w:val="21"/>
          <w:szCs w:val="21"/>
        </w:rPr>
        <w:t>.</w:t>
      </w:r>
    </w:p>
    <w:p>
      <w:pPr>
        <w:pStyle w:val="6"/>
        <w:shd w:val="clear" w:color="auto" w:fill="FFFFFF"/>
        <w:spacing w:before="0" w:beforeAutospacing="0" w:after="240" w:afterAutospacing="0" w:line="343" w:lineRule="atLeast"/>
        <w:rPr>
          <w:rFonts w:ascii="Helvetica Neue" w:hAnsi="Helvetica Neue"/>
          <w:sz w:val="21"/>
          <w:szCs w:val="21"/>
        </w:rPr>
      </w:pPr>
      <w:r>
        <w:rPr>
          <w:rFonts w:ascii="Helvetica Neue" w:hAnsi="Helvetica Neue"/>
          <w:sz w:val="21"/>
          <w:szCs w:val="21"/>
        </w:rPr>
        <w:drawing>
          <wp:inline distT="0" distB="0" distL="0" distR="0">
            <wp:extent cx="6591300" cy="29610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6591300" cy="2961005"/>
                    </a:xfrm>
                    <a:prstGeom prst="rect">
                      <a:avLst/>
                    </a:prstGeom>
                  </pic:spPr>
                </pic:pic>
              </a:graphicData>
            </a:graphic>
          </wp:inline>
        </w:drawing>
      </w:r>
    </w:p>
    <w:p>
      <w:pPr>
        <w:pStyle w:val="6"/>
        <w:shd w:val="clear" w:color="auto" w:fill="FFFFFF"/>
        <w:spacing w:before="0" w:beforeAutospacing="0" w:after="240" w:afterAutospacing="0" w:line="343" w:lineRule="atLeast"/>
        <w:jc w:val="center"/>
        <w:rPr>
          <w:rFonts w:ascii="Helvetica Neue" w:hAnsi="Helvetica Neue"/>
          <w:sz w:val="21"/>
          <w:szCs w:val="21"/>
        </w:rPr>
      </w:pPr>
      <w:r>
        <w:rPr>
          <w:rFonts w:hint="eastAsia" w:ascii="Helvetica Neue" w:hAnsi="Helvetica Neue"/>
          <w:sz w:val="21"/>
          <w:szCs w:val="21"/>
        </w:rPr>
        <w:t>Figure 5.3</w:t>
      </w:r>
    </w:p>
    <w:p>
      <w:pPr>
        <w:pStyle w:val="3"/>
        <w:numPr>
          <w:ilvl w:val="1"/>
          <w:numId w:val="1"/>
        </w:numPr>
        <w:tabs>
          <w:tab w:val="left" w:pos="647"/>
        </w:tabs>
        <w:spacing w:before="241"/>
        <w:ind w:left="647" w:hanging="547"/>
        <w:rPr>
          <w:rFonts w:ascii="Lato" w:hAnsi="Lato"/>
        </w:rPr>
      </w:pPr>
      <w:r>
        <w:rPr>
          <w:rFonts w:ascii="Lato" w:hAnsi="Lato"/>
        </w:rPr>
        <w:t xml:space="preserve"> The encountered issues</w:t>
      </w:r>
    </w:p>
    <w:p>
      <w:pPr>
        <w:pStyle w:val="6"/>
        <w:shd w:val="clear" w:color="auto" w:fill="FFFFFF"/>
        <w:spacing w:before="0" w:beforeAutospacing="0" w:after="240" w:afterAutospacing="0" w:line="343" w:lineRule="atLeast"/>
      </w:pPr>
      <w:r>
        <w:rPr>
          <w:rFonts w:ascii="Helvetica Neue" w:hAnsi="Helvetica Neue"/>
          <w:sz w:val="21"/>
          <w:szCs w:val="21"/>
        </w:rPr>
        <w:t>Because the business license data corresponding to the address in a region will change, the business license corresponding to the address will also change. Because the redundant data in the business license table is not updated, the corresponding address may be wrong. In the merged data, it is necessary to use the correct data table for data filling</w:t>
      </w:r>
      <w:r>
        <w:rPr>
          <w:rFonts w:hint="eastAsia" w:ascii="Helvetica Neue" w:hAnsi="Helvetica Neue"/>
          <w:sz w:val="21"/>
          <w:szCs w:val="21"/>
        </w:rPr>
        <w:t>.</w:t>
      </w:r>
    </w:p>
    <w:sectPr>
      <w:pgSz w:w="12240" w:h="15840"/>
      <w:pgMar w:top="560" w:right="920" w:bottom="280" w:left="9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MT">
    <w:altName w:val="Arial"/>
    <w:panose1 w:val="020B0604020202020204"/>
    <w:charset w:val="01"/>
    <w:family w:val="swiss"/>
    <w:pitch w:val="default"/>
    <w:sig w:usb0="00000000" w:usb1="00000000" w:usb2="00000000" w:usb3="00000000" w:csb0="00000000" w:csb1="00000000"/>
  </w:font>
  <w:font w:name="Helvetica Neue">
    <w:altName w:val="Times New Roman"/>
    <w:panose1 w:val="02000503000000020004"/>
    <w:charset w:val="00"/>
    <w:family w:val="auto"/>
    <w:pitch w:val="default"/>
    <w:sig w:usb0="00000000" w:usb1="00000000" w:usb2="00000010" w:usb3="00000000" w:csb0="00000001" w:csb1="00000000"/>
  </w:font>
  <w:font w:name="Lato">
    <w:altName w:val="Calibri"/>
    <w:panose1 w:val="020F0502020204030203"/>
    <w:charset w:val="00"/>
    <w:family w:val="swiss"/>
    <w:pitch w:val="default"/>
    <w:sig w:usb0="00000000" w:usb1="00000000" w:usb2="00000021" w:usb3="00000000" w:csb0="0000019F" w:csb1="00000000"/>
  </w:font>
  <w:font w:name="Helvetica">
    <w:altName w:val="Arial"/>
    <w:panose1 w:val="00000000000000000000"/>
    <w:charset w:val="00"/>
    <w:family w:val="auto"/>
    <w:pitch w:val="default"/>
    <w:sig w:usb0="00000000" w:usb1="00000000" w:usb2="00000000" w:usb3="00000000" w:csb0="0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6205D7"/>
    <w:multiLevelType w:val="multilevel"/>
    <w:tmpl w:val="1C6205D7"/>
    <w:lvl w:ilvl="0" w:tentative="0">
      <w:start w:val="1"/>
      <w:numFmt w:val="decimal"/>
      <w:lvlText w:val="%1."/>
      <w:lvlJc w:val="left"/>
      <w:pPr>
        <w:ind w:left="100" w:hanging="317"/>
      </w:pPr>
      <w:rPr>
        <w:rFonts w:hint="default" w:ascii="Arial" w:hAnsi="Arial" w:eastAsia="Arial" w:cs="Arial"/>
        <w:b/>
        <w:bCs/>
        <w:i w:val="0"/>
        <w:iCs w:val="0"/>
        <w:color w:val="auto"/>
        <w:spacing w:val="-6"/>
        <w:w w:val="99"/>
        <w:sz w:val="36"/>
        <w:szCs w:val="36"/>
        <w:u w:val="none"/>
        <w:lang w:val="en-US" w:eastAsia="en-US" w:bidi="ar-SA"/>
      </w:rPr>
    </w:lvl>
    <w:lvl w:ilvl="1" w:tentative="0">
      <w:start w:val="1"/>
      <w:numFmt w:val="decimal"/>
      <w:lvlText w:val="%1.%2"/>
      <w:lvlJc w:val="left"/>
      <w:pPr>
        <w:ind w:left="650" w:hanging="550"/>
      </w:pPr>
      <w:rPr>
        <w:rFonts w:hint="default" w:ascii="Arial" w:hAnsi="Arial" w:eastAsia="Arial" w:cs="Arial"/>
        <w:b/>
        <w:bCs/>
        <w:i w:val="0"/>
        <w:iCs w:val="0"/>
        <w:spacing w:val="-6"/>
        <w:w w:val="100"/>
        <w:sz w:val="34"/>
        <w:szCs w:val="34"/>
        <w:lang w:val="en-US" w:eastAsia="en-US" w:bidi="ar-SA"/>
      </w:rPr>
    </w:lvl>
    <w:lvl w:ilvl="2" w:tentative="0">
      <w:start w:val="0"/>
      <w:numFmt w:val="bullet"/>
      <w:lvlText w:val="•"/>
      <w:lvlJc w:val="left"/>
      <w:pPr>
        <w:ind w:left="1740" w:hanging="550"/>
      </w:pPr>
      <w:rPr>
        <w:rFonts w:hint="default"/>
        <w:lang w:val="en-US" w:eastAsia="en-US" w:bidi="ar-SA"/>
      </w:rPr>
    </w:lvl>
    <w:lvl w:ilvl="3" w:tentative="0">
      <w:start w:val="0"/>
      <w:numFmt w:val="bullet"/>
      <w:lvlText w:val="•"/>
      <w:lvlJc w:val="left"/>
      <w:pPr>
        <w:ind w:left="2820" w:hanging="550"/>
      </w:pPr>
      <w:rPr>
        <w:rFonts w:hint="default"/>
        <w:lang w:val="en-US" w:eastAsia="en-US" w:bidi="ar-SA"/>
      </w:rPr>
    </w:lvl>
    <w:lvl w:ilvl="4" w:tentative="0">
      <w:start w:val="0"/>
      <w:numFmt w:val="bullet"/>
      <w:lvlText w:val="•"/>
      <w:lvlJc w:val="left"/>
      <w:pPr>
        <w:ind w:left="3900" w:hanging="550"/>
      </w:pPr>
      <w:rPr>
        <w:rFonts w:hint="default"/>
        <w:lang w:val="en-US" w:eastAsia="en-US" w:bidi="ar-SA"/>
      </w:rPr>
    </w:lvl>
    <w:lvl w:ilvl="5" w:tentative="0">
      <w:start w:val="0"/>
      <w:numFmt w:val="bullet"/>
      <w:lvlText w:val="•"/>
      <w:lvlJc w:val="left"/>
      <w:pPr>
        <w:ind w:left="4980" w:hanging="550"/>
      </w:pPr>
      <w:rPr>
        <w:rFonts w:hint="default"/>
        <w:lang w:val="en-US" w:eastAsia="en-US" w:bidi="ar-SA"/>
      </w:rPr>
    </w:lvl>
    <w:lvl w:ilvl="6" w:tentative="0">
      <w:start w:val="0"/>
      <w:numFmt w:val="bullet"/>
      <w:lvlText w:val="•"/>
      <w:lvlJc w:val="left"/>
      <w:pPr>
        <w:ind w:left="6060" w:hanging="550"/>
      </w:pPr>
      <w:rPr>
        <w:rFonts w:hint="default"/>
        <w:lang w:val="en-US" w:eastAsia="en-US" w:bidi="ar-SA"/>
      </w:rPr>
    </w:lvl>
    <w:lvl w:ilvl="7" w:tentative="0">
      <w:start w:val="0"/>
      <w:numFmt w:val="bullet"/>
      <w:lvlText w:val="•"/>
      <w:lvlJc w:val="left"/>
      <w:pPr>
        <w:ind w:left="7140" w:hanging="550"/>
      </w:pPr>
      <w:rPr>
        <w:rFonts w:hint="default"/>
        <w:lang w:val="en-US" w:eastAsia="en-US" w:bidi="ar-SA"/>
      </w:rPr>
    </w:lvl>
    <w:lvl w:ilvl="8" w:tentative="0">
      <w:start w:val="0"/>
      <w:numFmt w:val="bullet"/>
      <w:lvlText w:val="•"/>
      <w:lvlJc w:val="left"/>
      <w:pPr>
        <w:ind w:left="8220" w:hanging="550"/>
      </w:pPr>
      <w:rPr>
        <w:rFonts w:hint="default"/>
        <w:lang w:val="en-US" w:eastAsia="en-US" w:bidi="ar-SA"/>
      </w:rPr>
    </w:lvl>
  </w:abstractNum>
  <w:abstractNum w:abstractNumId="1">
    <w:nsid w:val="6DF347D7"/>
    <w:multiLevelType w:val="multilevel"/>
    <w:tmpl w:val="6DF347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noPunctuationKerning w:val="1"/>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EyNDYwZmI0ZmQ2YjZiN2NkYzE4NjY4ZDQ3MDkzMWQifQ=="/>
  </w:docVars>
  <w:rsids>
    <w:rsidRoot w:val="00AC3D58"/>
    <w:rsid w:val="00051ACD"/>
    <w:rsid w:val="00147BF7"/>
    <w:rsid w:val="00212FFA"/>
    <w:rsid w:val="002D4651"/>
    <w:rsid w:val="003171D1"/>
    <w:rsid w:val="0035461C"/>
    <w:rsid w:val="004E16B6"/>
    <w:rsid w:val="0068341E"/>
    <w:rsid w:val="006E2EB2"/>
    <w:rsid w:val="00983EBB"/>
    <w:rsid w:val="00AC3D58"/>
    <w:rsid w:val="00B1756E"/>
    <w:rsid w:val="00B9263C"/>
    <w:rsid w:val="00BF692E"/>
    <w:rsid w:val="00C16D21"/>
    <w:rsid w:val="00C70377"/>
    <w:rsid w:val="00DF6621"/>
    <w:rsid w:val="00E13FB4"/>
    <w:rsid w:val="00F76590"/>
    <w:rsid w:val="00FD0425"/>
    <w:rsid w:val="01DA226F"/>
    <w:rsid w:val="01F12967"/>
    <w:rsid w:val="02181129"/>
    <w:rsid w:val="02906F11"/>
    <w:rsid w:val="02FC786B"/>
    <w:rsid w:val="03195159"/>
    <w:rsid w:val="04437273"/>
    <w:rsid w:val="04AC7907"/>
    <w:rsid w:val="04D661DE"/>
    <w:rsid w:val="04F419D9"/>
    <w:rsid w:val="05195543"/>
    <w:rsid w:val="05F41565"/>
    <w:rsid w:val="06191786"/>
    <w:rsid w:val="06577D10"/>
    <w:rsid w:val="06C60D71"/>
    <w:rsid w:val="07750484"/>
    <w:rsid w:val="077E1639"/>
    <w:rsid w:val="08AD7EA6"/>
    <w:rsid w:val="092B7077"/>
    <w:rsid w:val="095C7B4D"/>
    <w:rsid w:val="096363A2"/>
    <w:rsid w:val="0A1B3E21"/>
    <w:rsid w:val="0A1F2635"/>
    <w:rsid w:val="0AB5414C"/>
    <w:rsid w:val="0ADF4C24"/>
    <w:rsid w:val="0B1523D1"/>
    <w:rsid w:val="0B3B07CF"/>
    <w:rsid w:val="0B870C6E"/>
    <w:rsid w:val="0B9269E3"/>
    <w:rsid w:val="0C336F3C"/>
    <w:rsid w:val="0C8206BB"/>
    <w:rsid w:val="0CAD06C0"/>
    <w:rsid w:val="0CE42333"/>
    <w:rsid w:val="0CFD51A3"/>
    <w:rsid w:val="0D277B7F"/>
    <w:rsid w:val="0D782A7C"/>
    <w:rsid w:val="0D8C6527"/>
    <w:rsid w:val="0D9D5CCB"/>
    <w:rsid w:val="0E1B13D5"/>
    <w:rsid w:val="0EC248F6"/>
    <w:rsid w:val="0F155CD5"/>
    <w:rsid w:val="0F783207"/>
    <w:rsid w:val="0F851480"/>
    <w:rsid w:val="102B3F18"/>
    <w:rsid w:val="109B028B"/>
    <w:rsid w:val="11833F44"/>
    <w:rsid w:val="118A0FD0"/>
    <w:rsid w:val="12056664"/>
    <w:rsid w:val="12424957"/>
    <w:rsid w:val="12624C09"/>
    <w:rsid w:val="128526CB"/>
    <w:rsid w:val="12CE2103"/>
    <w:rsid w:val="12DB4374"/>
    <w:rsid w:val="131A6D6F"/>
    <w:rsid w:val="13250FB0"/>
    <w:rsid w:val="13622204"/>
    <w:rsid w:val="138C5E70"/>
    <w:rsid w:val="1390019C"/>
    <w:rsid w:val="13D406A9"/>
    <w:rsid w:val="13EC3D6D"/>
    <w:rsid w:val="14237BE5"/>
    <w:rsid w:val="14664623"/>
    <w:rsid w:val="14861F22"/>
    <w:rsid w:val="14A67B88"/>
    <w:rsid w:val="14E629C1"/>
    <w:rsid w:val="14F7697C"/>
    <w:rsid w:val="15311E8E"/>
    <w:rsid w:val="15CC7E09"/>
    <w:rsid w:val="16314110"/>
    <w:rsid w:val="169171DB"/>
    <w:rsid w:val="16CF7BB0"/>
    <w:rsid w:val="16D86EAF"/>
    <w:rsid w:val="16EF436B"/>
    <w:rsid w:val="16FC64EB"/>
    <w:rsid w:val="174752E1"/>
    <w:rsid w:val="174A30CE"/>
    <w:rsid w:val="17527900"/>
    <w:rsid w:val="178D1819"/>
    <w:rsid w:val="18C461FA"/>
    <w:rsid w:val="19067AD5"/>
    <w:rsid w:val="19516372"/>
    <w:rsid w:val="19B910A3"/>
    <w:rsid w:val="1A8B76FC"/>
    <w:rsid w:val="1AE96D67"/>
    <w:rsid w:val="1B4A19DA"/>
    <w:rsid w:val="1B8D003A"/>
    <w:rsid w:val="1BAE60D9"/>
    <w:rsid w:val="1C093B64"/>
    <w:rsid w:val="1C18122D"/>
    <w:rsid w:val="1D291FE4"/>
    <w:rsid w:val="1D773CE3"/>
    <w:rsid w:val="1E042876"/>
    <w:rsid w:val="1E933718"/>
    <w:rsid w:val="1EA62707"/>
    <w:rsid w:val="1EA669B3"/>
    <w:rsid w:val="1EDA6E4E"/>
    <w:rsid w:val="1FBF546A"/>
    <w:rsid w:val="20893ED4"/>
    <w:rsid w:val="20B971DB"/>
    <w:rsid w:val="2118465D"/>
    <w:rsid w:val="21193E13"/>
    <w:rsid w:val="22561186"/>
    <w:rsid w:val="229722EC"/>
    <w:rsid w:val="233F1C1A"/>
    <w:rsid w:val="23490CEA"/>
    <w:rsid w:val="234E00AF"/>
    <w:rsid w:val="239E1CFC"/>
    <w:rsid w:val="241F37F9"/>
    <w:rsid w:val="24D53732"/>
    <w:rsid w:val="24DE36B4"/>
    <w:rsid w:val="24E66EFD"/>
    <w:rsid w:val="250E1156"/>
    <w:rsid w:val="25457290"/>
    <w:rsid w:val="25CF5B62"/>
    <w:rsid w:val="26E864D7"/>
    <w:rsid w:val="27831764"/>
    <w:rsid w:val="28357A8F"/>
    <w:rsid w:val="28A53A9A"/>
    <w:rsid w:val="28A644E9"/>
    <w:rsid w:val="28CD2D8F"/>
    <w:rsid w:val="28D21782"/>
    <w:rsid w:val="2913641B"/>
    <w:rsid w:val="295F2B8A"/>
    <w:rsid w:val="29634188"/>
    <w:rsid w:val="29E12EF9"/>
    <w:rsid w:val="2A73531E"/>
    <w:rsid w:val="2AC55E4F"/>
    <w:rsid w:val="2AF04870"/>
    <w:rsid w:val="2B0379D1"/>
    <w:rsid w:val="2B3E6C5B"/>
    <w:rsid w:val="2BAA5C31"/>
    <w:rsid w:val="2BCE7FDF"/>
    <w:rsid w:val="2BE76212"/>
    <w:rsid w:val="2C596FCF"/>
    <w:rsid w:val="2D002B75"/>
    <w:rsid w:val="2D041633"/>
    <w:rsid w:val="2D34257C"/>
    <w:rsid w:val="2D744BB6"/>
    <w:rsid w:val="2DB35CE8"/>
    <w:rsid w:val="2DC25921"/>
    <w:rsid w:val="2EF17594"/>
    <w:rsid w:val="2F324B00"/>
    <w:rsid w:val="2F402F08"/>
    <w:rsid w:val="2F44456A"/>
    <w:rsid w:val="2F8D29E4"/>
    <w:rsid w:val="2FD246EB"/>
    <w:rsid w:val="2FEB500C"/>
    <w:rsid w:val="30DB5431"/>
    <w:rsid w:val="30E84BA8"/>
    <w:rsid w:val="30EF07B5"/>
    <w:rsid w:val="312C0D1D"/>
    <w:rsid w:val="31445AD2"/>
    <w:rsid w:val="31550BF3"/>
    <w:rsid w:val="31CD7DE9"/>
    <w:rsid w:val="323F1C36"/>
    <w:rsid w:val="325D41F6"/>
    <w:rsid w:val="3329497A"/>
    <w:rsid w:val="33372DEF"/>
    <w:rsid w:val="33E10ACB"/>
    <w:rsid w:val="3469049A"/>
    <w:rsid w:val="34D24EEF"/>
    <w:rsid w:val="354F39CB"/>
    <w:rsid w:val="35B9552F"/>
    <w:rsid w:val="35E27945"/>
    <w:rsid w:val="36B92852"/>
    <w:rsid w:val="37350820"/>
    <w:rsid w:val="3779679F"/>
    <w:rsid w:val="37797999"/>
    <w:rsid w:val="37B75A65"/>
    <w:rsid w:val="37DC0EE0"/>
    <w:rsid w:val="38084423"/>
    <w:rsid w:val="383D2808"/>
    <w:rsid w:val="388C36FB"/>
    <w:rsid w:val="39447B32"/>
    <w:rsid w:val="39DC36C8"/>
    <w:rsid w:val="3A704D37"/>
    <w:rsid w:val="3A776ABF"/>
    <w:rsid w:val="3AC54CA3"/>
    <w:rsid w:val="3B0F23C2"/>
    <w:rsid w:val="3B1C3214"/>
    <w:rsid w:val="3B8B04F4"/>
    <w:rsid w:val="3BCB0097"/>
    <w:rsid w:val="3C145EE2"/>
    <w:rsid w:val="3D111306"/>
    <w:rsid w:val="3D421C50"/>
    <w:rsid w:val="3D6A38DF"/>
    <w:rsid w:val="3E410AE4"/>
    <w:rsid w:val="3E686E12"/>
    <w:rsid w:val="3E7E5894"/>
    <w:rsid w:val="3E9F1D36"/>
    <w:rsid w:val="3EAE40E4"/>
    <w:rsid w:val="3EDA6843"/>
    <w:rsid w:val="3F710F55"/>
    <w:rsid w:val="3FC97621"/>
    <w:rsid w:val="401C01F6"/>
    <w:rsid w:val="40D6429F"/>
    <w:rsid w:val="41D63C39"/>
    <w:rsid w:val="425533B8"/>
    <w:rsid w:val="42685C48"/>
    <w:rsid w:val="42A86289"/>
    <w:rsid w:val="42B23D5F"/>
    <w:rsid w:val="42E13A0E"/>
    <w:rsid w:val="43B21394"/>
    <w:rsid w:val="43C65503"/>
    <w:rsid w:val="44307631"/>
    <w:rsid w:val="44426CAB"/>
    <w:rsid w:val="44870793"/>
    <w:rsid w:val="44873A1C"/>
    <w:rsid w:val="44F208A0"/>
    <w:rsid w:val="45A75961"/>
    <w:rsid w:val="45E5269D"/>
    <w:rsid w:val="461C2E0A"/>
    <w:rsid w:val="462F1B6A"/>
    <w:rsid w:val="46417839"/>
    <w:rsid w:val="468C48C7"/>
    <w:rsid w:val="46911EDD"/>
    <w:rsid w:val="4796702E"/>
    <w:rsid w:val="47F24BFD"/>
    <w:rsid w:val="47FB1D04"/>
    <w:rsid w:val="48483B33"/>
    <w:rsid w:val="49FE3D2D"/>
    <w:rsid w:val="4A546BEF"/>
    <w:rsid w:val="4A7E715A"/>
    <w:rsid w:val="4B740B39"/>
    <w:rsid w:val="4BBF0AF9"/>
    <w:rsid w:val="4C6E2593"/>
    <w:rsid w:val="4CAD154F"/>
    <w:rsid w:val="4CCF550D"/>
    <w:rsid w:val="4D6245D3"/>
    <w:rsid w:val="4DA846DC"/>
    <w:rsid w:val="4E031912"/>
    <w:rsid w:val="4E8479B0"/>
    <w:rsid w:val="4EDD5024"/>
    <w:rsid w:val="4F20353F"/>
    <w:rsid w:val="4F6E3FDF"/>
    <w:rsid w:val="4F8D0EEC"/>
    <w:rsid w:val="4FFB6CD8"/>
    <w:rsid w:val="502E3C75"/>
    <w:rsid w:val="50EC48E0"/>
    <w:rsid w:val="513E379E"/>
    <w:rsid w:val="51E27E6A"/>
    <w:rsid w:val="527F7007"/>
    <w:rsid w:val="53E2646E"/>
    <w:rsid w:val="54387E3C"/>
    <w:rsid w:val="54401085"/>
    <w:rsid w:val="54757FA1"/>
    <w:rsid w:val="548922C8"/>
    <w:rsid w:val="55313209"/>
    <w:rsid w:val="557B468B"/>
    <w:rsid w:val="5626557A"/>
    <w:rsid w:val="56AA0DEE"/>
    <w:rsid w:val="56CA2972"/>
    <w:rsid w:val="56E66C7F"/>
    <w:rsid w:val="57DF07A7"/>
    <w:rsid w:val="57EA64DD"/>
    <w:rsid w:val="58564D34"/>
    <w:rsid w:val="59401C6C"/>
    <w:rsid w:val="59736492"/>
    <w:rsid w:val="599A2D0A"/>
    <w:rsid w:val="59E9425F"/>
    <w:rsid w:val="5AD55F46"/>
    <w:rsid w:val="5AE26D53"/>
    <w:rsid w:val="5B1419A0"/>
    <w:rsid w:val="5B242EC8"/>
    <w:rsid w:val="5B341B1C"/>
    <w:rsid w:val="5B63489B"/>
    <w:rsid w:val="5C1178F0"/>
    <w:rsid w:val="5C6E61FA"/>
    <w:rsid w:val="5C9E7349"/>
    <w:rsid w:val="5D4D19A0"/>
    <w:rsid w:val="5D574DAC"/>
    <w:rsid w:val="5D59154F"/>
    <w:rsid w:val="5D852344"/>
    <w:rsid w:val="5DE43D51"/>
    <w:rsid w:val="5E2B4715"/>
    <w:rsid w:val="5F107B83"/>
    <w:rsid w:val="5F447FDD"/>
    <w:rsid w:val="5F577D10"/>
    <w:rsid w:val="5F816B3B"/>
    <w:rsid w:val="5F824661"/>
    <w:rsid w:val="60805044"/>
    <w:rsid w:val="611D0AE5"/>
    <w:rsid w:val="61371BA7"/>
    <w:rsid w:val="616A6438"/>
    <w:rsid w:val="617215D0"/>
    <w:rsid w:val="619F599E"/>
    <w:rsid w:val="6269563A"/>
    <w:rsid w:val="628C7CD0"/>
    <w:rsid w:val="62F34759"/>
    <w:rsid w:val="636B5B38"/>
    <w:rsid w:val="637F5A87"/>
    <w:rsid w:val="63B70D7D"/>
    <w:rsid w:val="63E137D0"/>
    <w:rsid w:val="64061D04"/>
    <w:rsid w:val="66014531"/>
    <w:rsid w:val="665A2371"/>
    <w:rsid w:val="66A22C31"/>
    <w:rsid w:val="66B43C9A"/>
    <w:rsid w:val="67256946"/>
    <w:rsid w:val="67362901"/>
    <w:rsid w:val="673D5165"/>
    <w:rsid w:val="67582877"/>
    <w:rsid w:val="677A7689"/>
    <w:rsid w:val="68D83952"/>
    <w:rsid w:val="690C3919"/>
    <w:rsid w:val="69DF007F"/>
    <w:rsid w:val="6A0445F0"/>
    <w:rsid w:val="6A3426D6"/>
    <w:rsid w:val="6A511D44"/>
    <w:rsid w:val="6A613D29"/>
    <w:rsid w:val="6AA14697"/>
    <w:rsid w:val="6B6517CB"/>
    <w:rsid w:val="6BF95354"/>
    <w:rsid w:val="6C657EEA"/>
    <w:rsid w:val="6C7D068A"/>
    <w:rsid w:val="6D3715FC"/>
    <w:rsid w:val="6D404BA8"/>
    <w:rsid w:val="6D5835D1"/>
    <w:rsid w:val="6DC36570"/>
    <w:rsid w:val="6DC61BFF"/>
    <w:rsid w:val="6DD86BE4"/>
    <w:rsid w:val="6DE313AF"/>
    <w:rsid w:val="6E12020E"/>
    <w:rsid w:val="6EDC3D8E"/>
    <w:rsid w:val="6EDF73DA"/>
    <w:rsid w:val="6EEB3FD1"/>
    <w:rsid w:val="6EEC06B7"/>
    <w:rsid w:val="6F6C53DE"/>
    <w:rsid w:val="70932B72"/>
    <w:rsid w:val="70B6773A"/>
    <w:rsid w:val="70E9425A"/>
    <w:rsid w:val="714026EB"/>
    <w:rsid w:val="719C3CEC"/>
    <w:rsid w:val="73E536E4"/>
    <w:rsid w:val="741A3431"/>
    <w:rsid w:val="7423458E"/>
    <w:rsid w:val="74CF20A3"/>
    <w:rsid w:val="74F900F2"/>
    <w:rsid w:val="755723C0"/>
    <w:rsid w:val="765C54A6"/>
    <w:rsid w:val="76BE41AB"/>
    <w:rsid w:val="77240332"/>
    <w:rsid w:val="77894387"/>
    <w:rsid w:val="77C41863"/>
    <w:rsid w:val="77F96633"/>
    <w:rsid w:val="780D6D66"/>
    <w:rsid w:val="782665A2"/>
    <w:rsid w:val="782B182B"/>
    <w:rsid w:val="78B171C8"/>
    <w:rsid w:val="78B25122"/>
    <w:rsid w:val="78DB3308"/>
    <w:rsid w:val="7A351ED1"/>
    <w:rsid w:val="7A6F5AB6"/>
    <w:rsid w:val="7AA8721A"/>
    <w:rsid w:val="7B186AFF"/>
    <w:rsid w:val="7B553327"/>
    <w:rsid w:val="7B70048C"/>
    <w:rsid w:val="7B715D2D"/>
    <w:rsid w:val="7BA23C69"/>
    <w:rsid w:val="7BA45DFA"/>
    <w:rsid w:val="7BB37C24"/>
    <w:rsid w:val="7BDA50CE"/>
    <w:rsid w:val="7C2B375B"/>
    <w:rsid w:val="7C3F0971"/>
    <w:rsid w:val="7D8E57AC"/>
    <w:rsid w:val="7E7C0C17"/>
    <w:rsid w:val="7F2B4385"/>
    <w:rsid w:val="7F3313DA"/>
    <w:rsid w:val="7F45772D"/>
    <w:rsid w:val="7F7D6EC7"/>
    <w:rsid w:val="7FDE455C"/>
    <w:rsid w:val="7FE42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MT" w:hAnsi="Arial MT" w:eastAsia="Arial MT" w:cs="Arial MT"/>
      <w:sz w:val="22"/>
      <w:szCs w:val="22"/>
      <w:lang w:val="en-US" w:eastAsia="en-US" w:bidi="ar-SA"/>
    </w:rPr>
  </w:style>
  <w:style w:type="paragraph" w:styleId="2">
    <w:name w:val="heading 1"/>
    <w:basedOn w:val="1"/>
    <w:next w:val="1"/>
    <w:qFormat/>
    <w:uiPriority w:val="9"/>
    <w:pPr>
      <w:ind w:left="100"/>
      <w:outlineLvl w:val="0"/>
    </w:pPr>
    <w:rPr>
      <w:rFonts w:ascii="Arial" w:hAnsi="Arial" w:eastAsia="Arial" w:cs="Arial"/>
      <w:b/>
      <w:bCs/>
      <w:sz w:val="38"/>
      <w:szCs w:val="38"/>
      <w:u w:val="single" w:color="000000"/>
    </w:rPr>
  </w:style>
  <w:style w:type="paragraph" w:styleId="3">
    <w:name w:val="heading 2"/>
    <w:basedOn w:val="1"/>
    <w:next w:val="1"/>
    <w:unhideWhenUsed/>
    <w:qFormat/>
    <w:uiPriority w:val="9"/>
    <w:pPr>
      <w:spacing w:before="219"/>
      <w:ind w:left="647" w:hanging="547"/>
      <w:outlineLvl w:val="1"/>
    </w:pPr>
    <w:rPr>
      <w:rFonts w:ascii="Arial" w:hAnsi="Arial" w:eastAsia="Arial" w:cs="Arial"/>
      <w:b/>
      <w:bCs/>
      <w:sz w:val="34"/>
      <w:szCs w:val="34"/>
    </w:rPr>
  </w:style>
  <w:style w:type="paragraph" w:styleId="4">
    <w:name w:val="heading 3"/>
    <w:basedOn w:val="1"/>
    <w:next w:val="1"/>
    <w:unhideWhenUsed/>
    <w:qFormat/>
    <w:uiPriority w:val="9"/>
    <w:pPr>
      <w:ind w:left="100"/>
      <w:outlineLvl w:val="2"/>
    </w:pPr>
    <w:rPr>
      <w:rFonts w:ascii="Arial" w:hAnsi="Arial" w:eastAsia="Arial" w:cs="Arial"/>
      <w:b/>
      <w:bCs/>
      <w:sz w:val="24"/>
      <w:szCs w:val="24"/>
    </w:rPr>
  </w:style>
  <w:style w:type="character" w:default="1" w:styleId="9">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Normal (Web)"/>
    <w:basedOn w:val="1"/>
    <w:unhideWhenUsed/>
    <w:qFormat/>
    <w:uiPriority w:val="99"/>
    <w:pPr>
      <w:widowControl/>
      <w:autoSpaceDE/>
      <w:autoSpaceDN/>
      <w:spacing w:before="100" w:beforeAutospacing="1" w:after="100" w:afterAutospacing="1"/>
    </w:pPr>
    <w:rPr>
      <w:rFonts w:ascii="宋体" w:hAnsi="宋体" w:eastAsia="宋体" w:cs="宋体"/>
      <w:sz w:val="24"/>
      <w:szCs w:val="24"/>
      <w:lang w:eastAsia="zh-CN"/>
    </w:rPr>
  </w:style>
  <w:style w:type="paragraph" w:styleId="7">
    <w:name w:val="Title"/>
    <w:basedOn w:val="1"/>
    <w:qFormat/>
    <w:uiPriority w:val="10"/>
    <w:pPr>
      <w:spacing w:before="62"/>
      <w:ind w:left="100"/>
    </w:pPr>
    <w:rPr>
      <w:rFonts w:ascii="Arial" w:hAnsi="Arial" w:eastAsia="Arial" w:cs="Arial"/>
      <w:b/>
      <w:bCs/>
      <w:sz w:val="43"/>
      <w:szCs w:val="43"/>
    </w:rPr>
  </w:style>
  <w:style w:type="character" w:styleId="10">
    <w:name w:val="Strong"/>
    <w:basedOn w:val="9"/>
    <w:qFormat/>
    <w:uiPriority w:val="22"/>
    <w:rPr>
      <w:b/>
      <w:bCs/>
    </w:rPr>
  </w:style>
  <w:style w:type="character" w:styleId="11">
    <w:name w:val="FollowedHyperlink"/>
    <w:basedOn w:val="9"/>
    <w:semiHidden/>
    <w:unhideWhenUsed/>
    <w:uiPriority w:val="99"/>
    <w:rPr>
      <w:color w:val="800080"/>
      <w:u w:val="single"/>
    </w:rPr>
  </w:style>
  <w:style w:type="character" w:styleId="12">
    <w:name w:val="Hyperlink"/>
    <w:basedOn w:val="9"/>
    <w:semiHidden/>
    <w:unhideWhenUsed/>
    <w:qFormat/>
    <w:uiPriority w:val="99"/>
    <w:rPr>
      <w:color w:val="0000FF"/>
      <w:u w:val="single"/>
    </w:rPr>
  </w:style>
  <w:style w:type="character" w:styleId="13">
    <w:name w:val="HTML Code"/>
    <w:basedOn w:val="9"/>
    <w:semiHidden/>
    <w:unhideWhenUsed/>
    <w:qFormat/>
    <w:uiPriority w:val="99"/>
    <w:rPr>
      <w:rFonts w:ascii="Courier New" w:hAnsi="Courier New"/>
      <w:sz w:val="20"/>
    </w:rPr>
  </w:style>
  <w:style w:type="paragraph" w:styleId="14">
    <w:name w:val="List Paragraph"/>
    <w:basedOn w:val="1"/>
    <w:qFormat/>
    <w:uiPriority w:val="1"/>
    <w:pPr>
      <w:spacing w:before="219"/>
      <w:ind w:left="647" w:hanging="547"/>
    </w:pPr>
    <w:rPr>
      <w:rFonts w:ascii="Arial" w:hAnsi="Arial" w:eastAsia="Arial" w:cs="Arial"/>
      <w:u w:val="single" w:color="000000"/>
    </w:rPr>
  </w:style>
  <w:style w:type="paragraph" w:customStyle="1" w:styleId="15">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2230</Words>
  <Characters>12817</Characters>
  <Lines>112</Lines>
  <Paragraphs>31</Paragraphs>
  <TotalTime>156</TotalTime>
  <ScaleCrop>false</ScaleCrop>
  <LinksUpToDate>false</LinksUpToDate>
  <CharactersWithSpaces>14891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2023-11-15T06:39:00Z</dcterms:created>
  <dc:creator>Eric</dc:creator>
  <cp:lastModifiedBy>小星</cp:lastModifiedBy>
  <dcterms:modified xsi:type="dcterms:W3CDTF">2023-11-23T12:26:52Z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Mozilla/5.0 (Macintosh; Intel Mac OS X 10_15_7) AppleWebKit/537.36 (KHTML, like Gecko) obsidian/1.4.16 Chrome/114.0.5735.289 Electron/25.8.1 Safari/537.36</vt:lpwstr>
  </property>
  <property fmtid="{D5CDD505-2E9C-101B-9397-08002B2CF9AE}" pid="4" name="LastSaved">
    <vt:filetime>2023-11-15T00:00:00Z</vt:filetime>
  </property>
  <property fmtid="{D5CDD505-2E9C-101B-9397-08002B2CF9AE}" pid="5" name="Producer">
    <vt:lpwstr>Skia/PDF m114</vt:lpwstr>
  </property>
  <property fmtid="{D5CDD505-2E9C-101B-9397-08002B2CF9AE}" pid="6" name="KSOProductBuildVer">
    <vt:lpwstr>2052-12.1.0.15990</vt:lpwstr>
  </property>
  <property fmtid="{D5CDD505-2E9C-101B-9397-08002B2CF9AE}" pid="7" name="ICV">
    <vt:lpwstr>85C906A394D649DF8DE5D6FF1A7A65E1_12</vt:lpwstr>
  </property>
</Properties>
</file>