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ILEF GHARSALLAH</w:t>
      </w:r>
    </w:p>
    <w:p>
      <w:r>
        <w:t>Développeur Frontend</w:t>
      </w:r>
    </w:p>
    <w:p>
      <w:r>
        <w:t>Milan, Italie</w:t>
      </w:r>
    </w:p>
    <w:p>
      <w:r>
        <w:t>Email : ilef.gharsallah@yahoo.fr</w:t>
      </w:r>
    </w:p>
    <w:p>
      <w:r>
        <w:t>Tél : +33 6 12 34 56 78</w:t>
      </w:r>
    </w:p>
    <w:p>
      <w:r>
        <w:t>linkedin.com/in/ilef-gharsallah</w:t>
      </w:r>
    </w:p>
    <w:p/>
    <w:p>
      <w:r>
        <w:t>COMPÉTENCES</w:t>
      </w:r>
    </w:p>
    <w:p>
      <w:r>
        <w:t>Javascript, React, Typescript, Angular, Node.Js</w:t>
      </w:r>
    </w:p>
    <w:p/>
    <w:p>
      <w:r>
        <w:t>EXPÉRIENCE PROFESSIONNELLE</w:t>
      </w:r>
    </w:p>
    <w:p>
      <w:r>
        <w:t>Développeur Frontend chez Telnet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Développement Web — ENIT (2019 - 2022)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