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MOUNA JEBALI</w:t>
      </w:r>
    </w:p>
    <w:p>
      <w:r>
        <w:t>Ingénieur Machine Learning</w:t>
      </w:r>
    </w:p>
    <w:p>
      <w:r>
        <w:t>Paris, France</w:t>
      </w:r>
    </w:p>
    <w:p>
      <w:r>
        <w:t>Email : mouna.jebali@gmail.com</w:t>
      </w:r>
    </w:p>
    <w:p>
      <w:r>
        <w:t>Tél : +33 6 12 34 56 78</w:t>
      </w:r>
    </w:p>
    <w:p>
      <w:r>
        <w:t>linkedin.com/in/mouna-jebali</w:t>
      </w:r>
    </w:p>
    <w:p/>
    <w:p>
      <w:r>
        <w:t>COMPÉTENCES</w:t>
      </w:r>
    </w:p>
    <w:p>
      <w:r>
        <w:t>Python, Tensorflow, Keras, Nlp, Kubernetes, Mlops</w:t>
      </w:r>
    </w:p>
    <w:p/>
    <w:p>
      <w:r>
        <w:t>EXPÉRIENCE PROFESSIONNELLE</w:t>
      </w:r>
    </w:p>
    <w:p>
      <w:r>
        <w:t>Ingénieur Machine Learning chez Instadeep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Intelligence Artificielle — ESPRIT (2021 - 2024)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