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7C" w:rsidRDefault="00B279C2" w:rsidP="00F7547C">
      <w:pPr>
        <w:pStyle w:val="Titel"/>
      </w:pPr>
      <w:proofErr w:type="spellStart"/>
      <w:r>
        <w:t>Nav</w:t>
      </w:r>
      <w:proofErr w:type="spellEnd"/>
      <w:r>
        <w:t xml:space="preserve"> L</w:t>
      </w:r>
      <w:r w:rsidR="00F7547C">
        <w:t xml:space="preserve">anguage </w:t>
      </w:r>
      <w:proofErr w:type="spellStart"/>
      <w:r w:rsidR="00F7547C">
        <w:t>Extensions</w:t>
      </w:r>
      <w:proofErr w:type="spellEnd"/>
    </w:p>
    <w:p w:rsidR="00F7547C" w:rsidRDefault="00F7547C" w:rsidP="00F7547C">
      <w:pPr>
        <w:pStyle w:val="berschrift1"/>
      </w:pPr>
      <w:r>
        <w:t xml:space="preserve">Syntax </w:t>
      </w:r>
      <w:proofErr w:type="spellStart"/>
      <w:r>
        <w:t>Highlighting</w:t>
      </w:r>
      <w:proofErr w:type="spellEnd"/>
    </w:p>
    <w:p w:rsidR="00DF281B" w:rsidRPr="00DF281B" w:rsidRDefault="00DF281B" w:rsidP="00DF281B"/>
    <w:p w:rsidR="00F7547C" w:rsidRDefault="00DF281B" w:rsidP="00F7547C">
      <w:r>
        <w:rPr>
          <w:noProof/>
          <w:lang w:eastAsia="de-DE"/>
        </w:rPr>
        <w:drawing>
          <wp:inline distT="0" distB="0" distL="0" distR="0" wp14:anchorId="638BA95F" wp14:editId="2C29F6C3">
            <wp:extent cx="4924425" cy="20859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1B" w:rsidRDefault="00DF281B" w:rsidP="00F7547C">
      <w:r>
        <w:rPr>
          <w:noProof/>
          <w:lang w:eastAsia="de-DE"/>
        </w:rPr>
        <w:drawing>
          <wp:inline distT="0" distB="0" distL="0" distR="0" wp14:anchorId="21FF06B2" wp14:editId="241855D3">
            <wp:extent cx="4895850" cy="21431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1B" w:rsidRDefault="00DF281B" w:rsidP="00F7547C">
      <w:r>
        <w:rPr>
          <w:noProof/>
          <w:lang w:eastAsia="de-DE"/>
        </w:rPr>
        <w:drawing>
          <wp:inline distT="0" distB="0" distL="0" distR="0" wp14:anchorId="3B709BA7" wp14:editId="07BC79C4">
            <wp:extent cx="5543550" cy="24003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BF55EE" w:rsidRDefault="00A958DC" w:rsidP="00A958DC">
      <w:pPr>
        <w:pStyle w:val="berschrift1"/>
      </w:pPr>
      <w:r>
        <w:lastRenderedPageBreak/>
        <w:t>Syntax Check</w:t>
      </w:r>
    </w:p>
    <w:p w:rsidR="00A958DC" w:rsidRDefault="00A958DC" w:rsidP="00A958DC">
      <w:r>
        <w:rPr>
          <w:noProof/>
          <w:lang w:eastAsia="de-DE"/>
        </w:rPr>
        <w:drawing>
          <wp:inline distT="0" distB="0" distL="0" distR="0" wp14:anchorId="4EE6C4CE" wp14:editId="74998973">
            <wp:extent cx="1981200" cy="124777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A958DC" w:rsidRDefault="00A958DC" w:rsidP="00A958DC">
      <w:r>
        <w:rPr>
          <w:noProof/>
          <w:lang w:eastAsia="de-DE"/>
        </w:rPr>
        <w:drawing>
          <wp:inline distT="0" distB="0" distL="0" distR="0" wp14:anchorId="1AC39EE7" wp14:editId="7B5C98B0">
            <wp:extent cx="4581525" cy="2152650"/>
            <wp:effectExtent l="0" t="0" r="952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5B7F5C" w:rsidP="00F7547C">
      <w:pPr>
        <w:pStyle w:val="berschrift1"/>
      </w:pPr>
      <w:proofErr w:type="spellStart"/>
      <w:r>
        <w:t>Semantic</w:t>
      </w:r>
      <w:proofErr w:type="spellEnd"/>
      <w:r w:rsidR="00A958DC">
        <w:t xml:space="preserve"> </w:t>
      </w:r>
      <w:r>
        <w:t>Check</w:t>
      </w:r>
    </w:p>
    <w:p w:rsidR="00A958DC" w:rsidRDefault="00A958DC" w:rsidP="00A958DC">
      <w:r>
        <w:rPr>
          <w:noProof/>
          <w:lang w:eastAsia="de-DE"/>
        </w:rPr>
        <w:drawing>
          <wp:inline distT="0" distB="0" distL="0" distR="0" wp14:anchorId="7A442772" wp14:editId="1D867CB5">
            <wp:extent cx="3143250" cy="120967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A958DC" w:rsidP="00A958DC">
      <w:r>
        <w:rPr>
          <w:noProof/>
          <w:lang w:eastAsia="de-DE"/>
        </w:rPr>
        <w:drawing>
          <wp:inline distT="0" distB="0" distL="0" distR="0" wp14:anchorId="2816503C" wp14:editId="4F5D0EE0">
            <wp:extent cx="4400550" cy="11049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A958DC" w:rsidRDefault="00A958DC" w:rsidP="00A958DC">
      <w:r>
        <w:rPr>
          <w:noProof/>
          <w:lang w:eastAsia="de-DE"/>
        </w:rPr>
        <w:drawing>
          <wp:inline distT="0" distB="0" distL="0" distR="0" wp14:anchorId="2C3D6801" wp14:editId="068FE748">
            <wp:extent cx="3467100" cy="10287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A958DC" w:rsidP="00A958DC">
      <w:r>
        <w:rPr>
          <w:noProof/>
          <w:lang w:eastAsia="de-DE"/>
        </w:rPr>
        <w:lastRenderedPageBreak/>
        <w:drawing>
          <wp:inline distT="0" distB="0" distL="0" distR="0" wp14:anchorId="2ED89E4E" wp14:editId="473DDBDA">
            <wp:extent cx="5257800" cy="1352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B57960" w:rsidRDefault="00A958DC" w:rsidP="00A958DC"/>
    <w:p w:rsidR="00A958DC" w:rsidRDefault="00A958DC" w:rsidP="00A958DC">
      <w:r>
        <w:rPr>
          <w:noProof/>
          <w:lang w:eastAsia="de-DE"/>
        </w:rPr>
        <w:drawing>
          <wp:inline distT="0" distB="0" distL="0" distR="0" wp14:anchorId="2B280B1F" wp14:editId="3A3F5E55">
            <wp:extent cx="4591050" cy="11334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BF55EE" w:rsidRDefault="00A958DC" w:rsidP="00A958DC"/>
    <w:p w:rsidR="00A958DC" w:rsidRDefault="00A958DC" w:rsidP="00A958DC">
      <w:r>
        <w:rPr>
          <w:noProof/>
          <w:lang w:eastAsia="de-DE"/>
        </w:rPr>
        <w:drawing>
          <wp:inline distT="0" distB="0" distL="0" distR="0" wp14:anchorId="2C12B3F4" wp14:editId="648E5FA5">
            <wp:extent cx="4057650" cy="1514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DF281B" w:rsidRDefault="00A958DC" w:rsidP="00A958DC"/>
    <w:p w:rsidR="00A958DC" w:rsidRPr="00DF281B" w:rsidRDefault="00A958DC" w:rsidP="00A958DC">
      <w:r>
        <w:rPr>
          <w:noProof/>
          <w:lang w:eastAsia="de-DE"/>
        </w:rPr>
        <w:drawing>
          <wp:inline distT="0" distB="0" distL="0" distR="0" wp14:anchorId="44F82C23" wp14:editId="7FC20377">
            <wp:extent cx="5448300" cy="105727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A958DC" w:rsidP="00A958DC">
      <w:pPr>
        <w:pStyle w:val="berschrift1"/>
      </w:pPr>
      <w:bookmarkStart w:id="0" w:name="_GoBack"/>
      <w:bookmarkEnd w:id="0"/>
      <w:proofErr w:type="spellStart"/>
      <w:r>
        <w:t>QuickInfo</w:t>
      </w:r>
      <w:proofErr w:type="spellEnd"/>
    </w:p>
    <w:p w:rsidR="00A958DC" w:rsidRDefault="00A958DC" w:rsidP="00A958DC"/>
    <w:p w:rsidR="00A958DC" w:rsidRDefault="00A958DC" w:rsidP="00A958DC">
      <w:r>
        <w:rPr>
          <w:noProof/>
          <w:lang w:eastAsia="de-DE"/>
        </w:rPr>
        <w:drawing>
          <wp:inline distT="0" distB="0" distL="0" distR="0" wp14:anchorId="1C2A0C62" wp14:editId="1429BA49">
            <wp:extent cx="2533650" cy="647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BF55EE" w:rsidRDefault="00A958DC" w:rsidP="00A958DC"/>
    <w:p w:rsidR="00A958DC" w:rsidRDefault="00A958DC" w:rsidP="00A958DC">
      <w:r>
        <w:rPr>
          <w:noProof/>
          <w:lang w:eastAsia="de-DE"/>
        </w:rPr>
        <w:drawing>
          <wp:inline distT="0" distB="0" distL="0" distR="0" wp14:anchorId="1FDC3C37" wp14:editId="5EFEDE93">
            <wp:extent cx="1809750" cy="8191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Pr="00BF55EE" w:rsidRDefault="00A958DC" w:rsidP="00A958DC">
      <w:r>
        <w:rPr>
          <w:noProof/>
          <w:lang w:eastAsia="de-DE"/>
        </w:rPr>
        <w:lastRenderedPageBreak/>
        <w:drawing>
          <wp:inline distT="0" distB="0" distL="0" distR="0" wp14:anchorId="72AD8A03" wp14:editId="0694826A">
            <wp:extent cx="1552575" cy="8001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A958DC" w:rsidP="00A958DC">
      <w:pPr>
        <w:pStyle w:val="berschrift1"/>
      </w:pPr>
      <w:proofErr w:type="spellStart"/>
      <w:r>
        <w:t>Diagnostic</w:t>
      </w:r>
      <w:proofErr w:type="spellEnd"/>
      <w:r>
        <w:t xml:space="preserve"> Summary</w:t>
      </w:r>
    </w:p>
    <w:p w:rsidR="00A958DC" w:rsidRDefault="00A958DC" w:rsidP="00A958DC">
      <w:r>
        <w:rPr>
          <w:noProof/>
          <w:lang w:eastAsia="de-DE"/>
        </w:rPr>
        <w:drawing>
          <wp:inline distT="0" distB="0" distL="0" distR="0" wp14:anchorId="389AC74D" wp14:editId="24DC95F0">
            <wp:extent cx="2019300" cy="91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F5C" w:rsidRPr="005B7F5C">
        <w:rPr>
          <w:noProof/>
          <w:lang w:eastAsia="de-DE"/>
        </w:rPr>
        <w:t xml:space="preserve"> </w:t>
      </w:r>
      <w:r w:rsidR="005B7F5C">
        <w:rPr>
          <w:noProof/>
          <w:lang w:eastAsia="de-DE"/>
        </w:rPr>
        <w:t xml:space="preserve"> </w:t>
      </w:r>
      <w:r w:rsidR="005B7F5C">
        <w:rPr>
          <w:noProof/>
          <w:lang w:eastAsia="de-DE"/>
        </w:rPr>
        <w:drawing>
          <wp:inline distT="0" distB="0" distL="0" distR="0" wp14:anchorId="7BF4A6FC" wp14:editId="4D4AAB46">
            <wp:extent cx="1857375" cy="144780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C" w:rsidRDefault="005B7F5C" w:rsidP="00A958DC">
      <w:r>
        <w:rPr>
          <w:noProof/>
          <w:lang w:eastAsia="de-DE"/>
        </w:rPr>
        <w:drawing>
          <wp:inline distT="0" distB="0" distL="0" distR="0" wp14:anchorId="2C2E499B" wp14:editId="20407395">
            <wp:extent cx="1238250" cy="59055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7C" w:rsidRDefault="00F7547C" w:rsidP="00F7547C">
      <w:pPr>
        <w:pStyle w:val="berschrift1"/>
      </w:pPr>
      <w:r>
        <w:t xml:space="preserve">Go </w:t>
      </w:r>
      <w:proofErr w:type="spellStart"/>
      <w:r>
        <w:t>to</w:t>
      </w:r>
      <w:proofErr w:type="spellEnd"/>
      <w:r>
        <w:t xml:space="preserve"> Definition</w:t>
      </w:r>
    </w:p>
    <w:p w:rsidR="00601297" w:rsidRDefault="00601297" w:rsidP="00601297"/>
    <w:p w:rsidR="00601297" w:rsidRDefault="00601297" w:rsidP="00601297">
      <w:r>
        <w:rPr>
          <w:noProof/>
          <w:lang w:eastAsia="de-DE"/>
        </w:rPr>
        <w:drawing>
          <wp:inline distT="0" distB="0" distL="0" distR="0" wp14:anchorId="5E419657" wp14:editId="7CE4C17F">
            <wp:extent cx="5760720" cy="424116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1B" w:rsidRDefault="00DF281B" w:rsidP="00601297"/>
    <w:p w:rsidR="00601297" w:rsidRDefault="00601297" w:rsidP="00601297">
      <w:r>
        <w:rPr>
          <w:noProof/>
          <w:lang w:eastAsia="de-DE"/>
        </w:rPr>
        <w:lastRenderedPageBreak/>
        <w:drawing>
          <wp:inline distT="0" distB="0" distL="0" distR="0" wp14:anchorId="74077DDB" wp14:editId="08F65859">
            <wp:extent cx="4562475" cy="15049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7" w:rsidRDefault="00601297" w:rsidP="00601297"/>
    <w:p w:rsidR="00601297" w:rsidRDefault="00601297" w:rsidP="00601297">
      <w:r>
        <w:rPr>
          <w:noProof/>
          <w:lang w:eastAsia="de-DE"/>
        </w:rPr>
        <w:drawing>
          <wp:inline distT="0" distB="0" distL="0" distR="0" wp14:anchorId="4CB073FE" wp14:editId="4083BD8B">
            <wp:extent cx="2600325" cy="5715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7" w:rsidRDefault="00601297" w:rsidP="00601297"/>
    <w:p w:rsidR="00601297" w:rsidRDefault="00601297" w:rsidP="00601297">
      <w:r>
        <w:rPr>
          <w:noProof/>
          <w:lang w:eastAsia="de-DE"/>
        </w:rPr>
        <w:drawing>
          <wp:inline distT="0" distB="0" distL="0" distR="0" wp14:anchorId="2C4A47F8" wp14:editId="063FA951">
            <wp:extent cx="5334000" cy="7905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7" w:rsidRPr="00601297" w:rsidRDefault="00601297" w:rsidP="00601297"/>
    <w:p w:rsidR="00F7547C" w:rsidRDefault="00F7547C" w:rsidP="00F7547C">
      <w:pPr>
        <w:pStyle w:val="berschrift1"/>
      </w:pPr>
      <w:proofErr w:type="spellStart"/>
      <w:r>
        <w:t>Hightlight</w:t>
      </w:r>
      <w:proofErr w:type="spellEnd"/>
      <w:r>
        <w:t xml:space="preserve"> References</w:t>
      </w:r>
    </w:p>
    <w:p w:rsidR="00F7547C" w:rsidRDefault="00F7547C" w:rsidP="00F7547C"/>
    <w:p w:rsidR="00601297" w:rsidRDefault="00601297" w:rsidP="00F7547C">
      <w:r>
        <w:rPr>
          <w:noProof/>
          <w:lang w:eastAsia="de-DE"/>
        </w:rPr>
        <w:drawing>
          <wp:inline distT="0" distB="0" distL="0" distR="0" wp14:anchorId="1514451A" wp14:editId="53F4B56E">
            <wp:extent cx="2009775" cy="245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7" w:rsidRDefault="00601297" w:rsidP="00F7547C"/>
    <w:p w:rsidR="00F7547C" w:rsidRDefault="00F7547C" w:rsidP="00F7547C">
      <w:pPr>
        <w:pStyle w:val="berschrift1"/>
      </w:pPr>
      <w:proofErr w:type="spellStart"/>
      <w:r>
        <w:t>Outlining</w:t>
      </w:r>
      <w:proofErr w:type="spellEnd"/>
    </w:p>
    <w:p w:rsidR="00601297" w:rsidRPr="00601297" w:rsidRDefault="00601297" w:rsidP="00601297"/>
    <w:p w:rsidR="00F7547C" w:rsidRDefault="00601297" w:rsidP="00F7547C">
      <w:r>
        <w:rPr>
          <w:noProof/>
          <w:lang w:eastAsia="de-DE"/>
        </w:rPr>
        <w:lastRenderedPageBreak/>
        <w:drawing>
          <wp:inline distT="0" distB="0" distL="0" distR="0" wp14:anchorId="751B7F25" wp14:editId="2175793C">
            <wp:extent cx="4181475" cy="10763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1B" w:rsidRDefault="00DF281B" w:rsidP="00DF281B">
      <w:pPr>
        <w:pStyle w:val="berschrift1"/>
      </w:pPr>
      <w:proofErr w:type="spellStart"/>
      <w:r>
        <w:t>Brace</w:t>
      </w:r>
      <w:proofErr w:type="spellEnd"/>
      <w:r>
        <w:t xml:space="preserve"> </w:t>
      </w:r>
      <w:proofErr w:type="spellStart"/>
      <w:r>
        <w:t>Completion</w:t>
      </w:r>
      <w:proofErr w:type="spellEnd"/>
    </w:p>
    <w:p w:rsidR="00DF281B" w:rsidRDefault="00DF281B" w:rsidP="00DF281B"/>
    <w:p w:rsidR="00DF281B" w:rsidRDefault="00DF281B" w:rsidP="00DF281B">
      <w:pPr>
        <w:pStyle w:val="berschrift1"/>
      </w:pPr>
      <w:proofErr w:type="spellStart"/>
      <w:r>
        <w:t>Brace</w:t>
      </w:r>
      <w:proofErr w:type="spellEnd"/>
      <w:r>
        <w:t xml:space="preserve"> </w:t>
      </w:r>
      <w:proofErr w:type="spellStart"/>
      <w:r>
        <w:t>Matching</w:t>
      </w:r>
      <w:proofErr w:type="spellEnd"/>
    </w:p>
    <w:p w:rsidR="00DF281B" w:rsidRPr="00DF281B" w:rsidRDefault="00DF281B" w:rsidP="00DF281B">
      <w:r>
        <w:rPr>
          <w:noProof/>
          <w:lang w:eastAsia="de-DE"/>
        </w:rPr>
        <w:drawing>
          <wp:inline distT="0" distB="0" distL="0" distR="0" wp14:anchorId="787428CA" wp14:editId="450379A3">
            <wp:extent cx="1028700" cy="187642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E4" w:rsidRDefault="00E65AE4" w:rsidP="00E65AE4">
      <w:pPr>
        <w:pStyle w:val="berschrift1"/>
      </w:pPr>
      <w:proofErr w:type="spellStart"/>
      <w:r>
        <w:t>Advanced</w:t>
      </w:r>
      <w:proofErr w:type="spellEnd"/>
      <w:r>
        <w:t xml:space="preserve"> Options</w:t>
      </w:r>
    </w:p>
    <w:p w:rsidR="00E65AE4" w:rsidRDefault="00E65AE4" w:rsidP="00BF55EE">
      <w:r>
        <w:rPr>
          <w:noProof/>
          <w:lang w:eastAsia="de-DE"/>
        </w:rPr>
        <w:drawing>
          <wp:inline distT="0" distB="0" distL="0" distR="0" wp14:anchorId="264FAE3B" wp14:editId="26BD3667">
            <wp:extent cx="5760720" cy="4241165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7C"/>
    <w:rsid w:val="005A1098"/>
    <w:rsid w:val="005B7F5C"/>
    <w:rsid w:val="00601297"/>
    <w:rsid w:val="008927A6"/>
    <w:rsid w:val="00A958DC"/>
    <w:rsid w:val="00B279C2"/>
    <w:rsid w:val="00B57960"/>
    <w:rsid w:val="00BF55EE"/>
    <w:rsid w:val="00DC0978"/>
    <w:rsid w:val="00DF281B"/>
    <w:rsid w:val="00E65AE4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7A49"/>
  <w15:chartTrackingRefBased/>
  <w15:docId w15:val="{331127F6-C8B6-46DC-8CA6-5E308EFB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A95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Hänel, Maximilian Johannes</dc:creator>
  <cp:keywords/>
  <dc:description/>
  <cp:lastModifiedBy>Maximilian Hänel</cp:lastModifiedBy>
  <cp:revision>7</cp:revision>
  <dcterms:created xsi:type="dcterms:W3CDTF">2016-02-02T16:40:00Z</dcterms:created>
  <dcterms:modified xsi:type="dcterms:W3CDTF">2016-02-02T19:17:00Z</dcterms:modified>
</cp:coreProperties>
</file>