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36B8" w14:textId="77777777" w:rsidR="004137BC" w:rsidRDefault="007E7F8B" w:rsidP="00FA7AC4">
      <w:pPr>
        <w:pStyle w:val="Titre1"/>
        <w:jc w:val="both"/>
      </w:pPr>
      <w:r>
        <w:t>Compte rendu réunion du lundi 18 mai 2015</w:t>
      </w:r>
    </w:p>
    <w:p w14:paraId="30F91BFE" w14:textId="77777777" w:rsidR="00170700" w:rsidRPr="00170700" w:rsidRDefault="00170700" w:rsidP="00170700"/>
    <w:p w14:paraId="5FB3AF5F" w14:textId="77777777" w:rsidR="004137BC" w:rsidRDefault="004137BC" w:rsidP="00FA7AC4">
      <w:pPr>
        <w:jc w:val="both"/>
      </w:pPr>
    </w:p>
    <w:p w14:paraId="0B5BB006" w14:textId="77777777" w:rsidR="004137BC" w:rsidRDefault="007E7F8B" w:rsidP="00FA7AC4">
      <w:pPr>
        <w:jc w:val="both"/>
      </w:pPr>
      <w:r>
        <w:tab/>
        <w:t xml:space="preserve">Nathalie Garbolino et Claude Chavanon se sont présentées </w:t>
      </w:r>
      <w:r w:rsidR="00FA7AC4">
        <w:t xml:space="preserve">et </w:t>
      </w:r>
      <w:r>
        <w:t>ont fait une introduct</w:t>
      </w:r>
      <w:r w:rsidR="00FA7AC4">
        <w:t xml:space="preserve">ion sur </w:t>
      </w:r>
      <w:r w:rsidR="00312A37">
        <w:t>les différentes catégories de malvoyance définit par l’OMS</w:t>
      </w:r>
      <w:r>
        <w:t>. Elle</w:t>
      </w:r>
      <w:r w:rsidR="00FA7AC4">
        <w:t>s</w:t>
      </w:r>
      <w:r>
        <w:t xml:space="preserve"> ont ensuite </w:t>
      </w:r>
      <w:r w:rsidR="00C26CF3">
        <w:t xml:space="preserve">décliné les exigences fonctionnelles attendues </w:t>
      </w:r>
      <w:r w:rsidR="00753182">
        <w:t>pour</w:t>
      </w:r>
      <w:r w:rsidR="00C26CF3">
        <w:t xml:space="preserve"> le simulateur de basse vision</w:t>
      </w:r>
      <w:r>
        <w:t>.</w:t>
      </w:r>
    </w:p>
    <w:p w14:paraId="577C87DB" w14:textId="77777777" w:rsidR="00521121" w:rsidRDefault="007E7F8B">
      <w:pPr>
        <w:jc w:val="both"/>
      </w:pPr>
      <w:r>
        <w:tab/>
      </w:r>
      <w:r w:rsidR="00312A37">
        <w:t xml:space="preserve">Lucas a présenté un </w:t>
      </w:r>
      <w:r w:rsidR="00753182">
        <w:t xml:space="preserve">premier prototype </w:t>
      </w:r>
      <w:r w:rsidR="00312A37">
        <w:t xml:space="preserve"> qui</w:t>
      </w:r>
      <w:r w:rsidR="00753182">
        <w:t xml:space="preserve"> semble en adéquation avec leur besoin</w:t>
      </w:r>
      <w:r w:rsidR="00312A37">
        <w:t xml:space="preserve"> (cf. le pdf attaché à ce mail)</w:t>
      </w:r>
      <w:r w:rsidR="00753182">
        <w:t>.</w:t>
      </w:r>
    </w:p>
    <w:p w14:paraId="5F74C6CE" w14:textId="77777777" w:rsidR="00753182" w:rsidRDefault="00521121" w:rsidP="00FA6851">
      <w:pPr>
        <w:ind w:firstLine="708"/>
        <w:jc w:val="both"/>
      </w:pPr>
      <w:r>
        <w:t>De façon très schématique, l’outil permettra d’importer une image sur laquelle les utilisateurs appliqueront un ensemble de paramètres afin de simuler au mieux la vision altérée d’un sujet.</w:t>
      </w:r>
    </w:p>
    <w:p w14:paraId="1DFBBC68" w14:textId="77777777" w:rsidR="00753182" w:rsidRDefault="00C26CF3" w:rsidP="00FA7AC4">
      <w:pPr>
        <w:jc w:val="both"/>
      </w:pPr>
      <w:r>
        <w:tab/>
      </w:r>
      <w:r w:rsidR="00521121">
        <w:t>La suite de la réunion a permis de préciser</w:t>
      </w:r>
      <w:r w:rsidR="00753182">
        <w:t xml:space="preserve"> l’ensemble des paramètres qui seront </w:t>
      </w:r>
      <w:r w:rsidR="00312A37">
        <w:t>exploitables</w:t>
      </w:r>
      <w:r w:rsidR="00753182">
        <w:t xml:space="preserve"> depuis l’interface. En voici la liste exhaustive (tout ce qui est écrit en </w:t>
      </w:r>
      <w:r w:rsidR="00753182" w:rsidRPr="008C371F">
        <w:rPr>
          <w:b/>
          <w:i/>
        </w:rPr>
        <w:t>gras italique</w:t>
      </w:r>
      <w:r w:rsidR="00753182">
        <w:t xml:space="preserve"> est une proposition et </w:t>
      </w:r>
      <w:r w:rsidR="00753182" w:rsidRPr="00FA6851">
        <w:rPr>
          <w:b/>
        </w:rPr>
        <w:t>doit être validé par Nathalie et Claude</w:t>
      </w:r>
      <w:r w:rsidR="00753182">
        <w:t>) :</w:t>
      </w:r>
    </w:p>
    <w:p w14:paraId="5D77A703" w14:textId="77777777" w:rsidR="00FA6851" w:rsidRDefault="00FA6851" w:rsidP="00FA7AC4">
      <w:pPr>
        <w:jc w:val="both"/>
      </w:pPr>
    </w:p>
    <w:p w14:paraId="524F17FF" w14:textId="7E485E13" w:rsidR="00502CC6" w:rsidRDefault="007E7F8B" w:rsidP="00FA7AC4">
      <w:pPr>
        <w:pStyle w:val="Paragraphedeliste"/>
        <w:numPr>
          <w:ilvl w:val="0"/>
          <w:numId w:val="1"/>
        </w:numPr>
        <w:jc w:val="both"/>
      </w:pPr>
      <w:r w:rsidRPr="00B9040F">
        <w:rPr>
          <w:b/>
          <w:i/>
          <w:color w:val="00B050"/>
          <w:rPrChange w:id="0" w:author="l.bled" w:date="2015-05-28T16:20:00Z">
            <w:rPr>
              <w:b/>
              <w:i/>
            </w:rPr>
          </w:rPrChange>
        </w:rPr>
        <w:t>Acuité visuelle</w:t>
      </w:r>
      <w:r w:rsidR="00502CC6" w:rsidRPr="00B9040F">
        <w:rPr>
          <w:b/>
          <w:i/>
          <w:color w:val="00B050"/>
          <w:rPrChange w:id="1" w:author="l.bled" w:date="2015-05-28T16:20:00Z">
            <w:rPr>
              <w:b/>
              <w:i/>
            </w:rPr>
          </w:rPrChange>
        </w:rPr>
        <w:t xml:space="preserve"> </w:t>
      </w:r>
      <w:r w:rsidR="00502CC6">
        <w:rPr>
          <w:b/>
        </w:rPr>
        <w:t xml:space="preserve">= </w:t>
      </w:r>
      <w:r w:rsidR="00502CC6" w:rsidRPr="00FA6851">
        <w:t xml:space="preserve">l’acuité </w:t>
      </w:r>
      <w:r w:rsidR="00502CC6">
        <w:t xml:space="preserve">visuelle </w:t>
      </w:r>
      <w:r w:rsidR="00340234">
        <w:t>du sujet</w:t>
      </w:r>
      <w:r w:rsidR="0055423E">
        <w:t> : 0.1</w:t>
      </w:r>
      <w:r w:rsidR="00DC647F">
        <w:t xml:space="preserve"> </w:t>
      </w:r>
      <w:r w:rsidR="00DC647F" w:rsidRPr="001754A5">
        <w:rPr>
          <w:color w:val="00B050"/>
        </w:rPr>
        <w:t>(0.01 ?)</w:t>
      </w:r>
      <w:r w:rsidR="0055423E">
        <w:t xml:space="preserve">, </w:t>
      </w:r>
      <w:r w:rsidR="00DC647F">
        <w:t>0</w:t>
      </w:r>
      <w:r w:rsidR="0055423E">
        <w:t>.2</w:t>
      </w:r>
      <w:r w:rsidR="00DC647F">
        <w:t xml:space="preserve"> </w:t>
      </w:r>
      <w:r w:rsidR="00DC647F" w:rsidRPr="000D1672">
        <w:rPr>
          <w:color w:val="00B050"/>
        </w:rPr>
        <w:t>(0.0</w:t>
      </w:r>
      <w:r w:rsidR="00DC647F">
        <w:rPr>
          <w:color w:val="00B050"/>
        </w:rPr>
        <w:t>2</w:t>
      </w:r>
      <w:r w:rsidR="00DC647F" w:rsidRPr="000D1672">
        <w:rPr>
          <w:color w:val="00B050"/>
        </w:rPr>
        <w:t> ?)</w:t>
      </w:r>
      <w:r w:rsidR="0055423E">
        <w:t>,</w:t>
      </w:r>
      <w:r w:rsidR="00EB3331">
        <w:t xml:space="preserve"> </w:t>
      </w:r>
      <w:r w:rsidR="0055423E">
        <w:t>0.3</w:t>
      </w:r>
      <w:r w:rsidR="00DC647F">
        <w:t xml:space="preserve"> </w:t>
      </w:r>
      <w:r w:rsidR="00DC647F" w:rsidRPr="000D1672">
        <w:rPr>
          <w:color w:val="00B050"/>
        </w:rPr>
        <w:t>(0.0</w:t>
      </w:r>
      <w:r w:rsidR="00DC647F">
        <w:rPr>
          <w:color w:val="00B050"/>
        </w:rPr>
        <w:t>3</w:t>
      </w:r>
      <w:r w:rsidR="00DC647F" w:rsidRPr="000D1672">
        <w:rPr>
          <w:color w:val="00B050"/>
        </w:rPr>
        <w:t> ?)</w:t>
      </w:r>
      <w:r w:rsidR="00EB3331">
        <w:t xml:space="preserve">, </w:t>
      </w:r>
      <w:r w:rsidR="0055423E">
        <w:t>0.4</w:t>
      </w:r>
      <w:r w:rsidR="00DC647F">
        <w:t xml:space="preserve"> </w:t>
      </w:r>
      <w:r w:rsidR="00DC647F" w:rsidRPr="000D1672">
        <w:rPr>
          <w:color w:val="00B050"/>
        </w:rPr>
        <w:t>(0.0</w:t>
      </w:r>
      <w:r w:rsidR="00DC647F">
        <w:rPr>
          <w:color w:val="00B050"/>
        </w:rPr>
        <w:t>4</w:t>
      </w:r>
      <w:r w:rsidR="00DC647F" w:rsidRPr="000D1672">
        <w:rPr>
          <w:color w:val="00B050"/>
        </w:rPr>
        <w:t> ?)</w:t>
      </w:r>
      <w:r w:rsidR="0055423E">
        <w:t>, 0.5</w:t>
      </w:r>
      <w:r w:rsidR="00DC647F">
        <w:t xml:space="preserve"> </w:t>
      </w:r>
      <w:r w:rsidR="00DC647F" w:rsidRPr="000D1672">
        <w:rPr>
          <w:color w:val="00B050"/>
        </w:rPr>
        <w:t>(0.0</w:t>
      </w:r>
      <w:r w:rsidR="00DC647F">
        <w:rPr>
          <w:color w:val="00B050"/>
        </w:rPr>
        <w:t>5</w:t>
      </w:r>
      <w:r w:rsidR="00DC647F" w:rsidRPr="000D1672">
        <w:rPr>
          <w:color w:val="00B050"/>
        </w:rPr>
        <w:t> ?)</w:t>
      </w:r>
      <w:r w:rsidR="0055423E">
        <w:t>, 0.63</w:t>
      </w:r>
      <w:r w:rsidR="00DC647F">
        <w:t xml:space="preserve"> </w:t>
      </w:r>
      <w:r w:rsidR="00DC647F" w:rsidRPr="000D1672">
        <w:rPr>
          <w:color w:val="00B050"/>
        </w:rPr>
        <w:t>(0.0</w:t>
      </w:r>
      <w:r w:rsidR="00DC647F">
        <w:rPr>
          <w:color w:val="00B050"/>
        </w:rPr>
        <w:t>63</w:t>
      </w:r>
      <w:r w:rsidR="00DC647F" w:rsidRPr="000D1672">
        <w:rPr>
          <w:color w:val="00B050"/>
        </w:rPr>
        <w:t> ?)</w:t>
      </w:r>
      <w:r w:rsidR="0055423E">
        <w:t>,</w:t>
      </w:r>
      <w:r w:rsidR="00DC647F">
        <w:t xml:space="preserve"> </w:t>
      </w:r>
      <w:r w:rsidR="0055423E">
        <w:t>0.8</w:t>
      </w:r>
      <w:r w:rsidR="00DC647F">
        <w:t xml:space="preserve"> </w:t>
      </w:r>
      <w:r w:rsidR="00DC647F" w:rsidRPr="000D1672">
        <w:rPr>
          <w:color w:val="00B050"/>
        </w:rPr>
        <w:t>(</w:t>
      </w:r>
      <w:r w:rsidR="00DC647F">
        <w:rPr>
          <w:color w:val="00B050"/>
        </w:rPr>
        <w:t>0.08</w:t>
      </w:r>
      <w:r w:rsidR="00DC647F" w:rsidRPr="000D1672">
        <w:rPr>
          <w:color w:val="00B050"/>
        </w:rPr>
        <w:t> ?)</w:t>
      </w:r>
      <w:r w:rsidR="0055423E">
        <w:t>, 1/10, 1.3/10, 1.6/10, 2/10, 2.5/10, 3.2/10, 4/10</w:t>
      </w:r>
    </w:p>
    <w:p w14:paraId="3F587FC8" w14:textId="77777777" w:rsidR="00340234" w:rsidRDefault="00340234" w:rsidP="00FA6851">
      <w:pPr>
        <w:pStyle w:val="Paragraphedeliste"/>
        <w:jc w:val="both"/>
      </w:pPr>
      <w:r>
        <w:t>Représenté</w:t>
      </w:r>
      <w:r w:rsidR="00FA6851">
        <w:t>e</w:t>
      </w:r>
      <w:r>
        <w:t xml:space="preserve"> par une liste déroulante.</w:t>
      </w:r>
    </w:p>
    <w:p w14:paraId="412AF5F2" w14:textId="77777777" w:rsidR="00340234" w:rsidRPr="00FA6851" w:rsidRDefault="00340234" w:rsidP="00FA6851">
      <w:pPr>
        <w:pStyle w:val="Paragraphedeliste"/>
        <w:rPr>
          <w:u w:val="single"/>
        </w:rPr>
      </w:pPr>
      <w:r w:rsidRPr="00FA6851">
        <w:rPr>
          <w:b/>
          <w:u w:val="single"/>
        </w:rPr>
        <w:t>Les valeurs sont à fournir par N&amp;C</w:t>
      </w:r>
      <w:r w:rsidRPr="00FA6851">
        <w:rPr>
          <w:u w:val="single"/>
        </w:rPr>
        <w:t>.</w:t>
      </w:r>
    </w:p>
    <w:p w14:paraId="282A1A09" w14:textId="77777777" w:rsidR="00521121" w:rsidRPr="00797211" w:rsidRDefault="00521121" w:rsidP="00FA6851">
      <w:pPr>
        <w:pStyle w:val="Paragraphedeliste"/>
        <w:numPr>
          <w:ilvl w:val="0"/>
          <w:numId w:val="1"/>
        </w:numPr>
        <w:rPr>
          <w:b/>
          <w:i/>
        </w:rPr>
      </w:pPr>
      <w:r w:rsidRPr="00B9040F">
        <w:rPr>
          <w:b/>
          <w:i/>
          <w:color w:val="00B050"/>
          <w:rPrChange w:id="2" w:author="l.bled" w:date="2015-05-28T16:20:00Z">
            <w:rPr>
              <w:b/>
              <w:i/>
            </w:rPr>
          </w:rPrChange>
        </w:rPr>
        <w:t>Distance</w:t>
      </w:r>
      <w:r>
        <w:t xml:space="preserve"> = la distance à laquelle la photo a été prise</w:t>
      </w:r>
      <w:r w:rsidR="00312A37">
        <w:t xml:space="preserve">. </w:t>
      </w:r>
      <w:r w:rsidR="00797211" w:rsidRPr="00DC647F">
        <w:rPr>
          <w:b/>
          <w:color w:val="FF0000"/>
        </w:rPr>
        <w:t>A 4m, 2.5 m, 40 cm et 10 cm</w:t>
      </w:r>
    </w:p>
    <w:p w14:paraId="72358BEE" w14:textId="77777777" w:rsidR="00340234" w:rsidRDefault="00340234" w:rsidP="00FA6851">
      <w:pPr>
        <w:pStyle w:val="Paragraphedeliste"/>
        <w:jc w:val="both"/>
      </w:pPr>
      <w:r>
        <w:t>Représenté par une liste déroulante.</w:t>
      </w:r>
    </w:p>
    <w:p w14:paraId="0B46204D" w14:textId="77777777" w:rsidR="00340234" w:rsidRPr="00FA6851" w:rsidRDefault="00340234" w:rsidP="00FA6851">
      <w:pPr>
        <w:pStyle w:val="Paragraphedeliste"/>
        <w:rPr>
          <w:b/>
          <w:i/>
          <w:u w:val="single"/>
        </w:rPr>
      </w:pPr>
      <w:r w:rsidRPr="00FA6851">
        <w:rPr>
          <w:b/>
          <w:u w:val="single"/>
        </w:rPr>
        <w:t>Les valeurs sont à fournir par N&amp;C.</w:t>
      </w:r>
    </w:p>
    <w:p w14:paraId="1C51E0BF" w14:textId="08BBF756" w:rsidR="00502CC6" w:rsidRDefault="00797211" w:rsidP="008C371F">
      <w:pPr>
        <w:pStyle w:val="Paragraphedeliste"/>
        <w:numPr>
          <w:ilvl w:val="0"/>
          <w:numId w:val="1"/>
        </w:numPr>
        <w:jc w:val="both"/>
      </w:pPr>
      <w:r w:rsidRPr="00DC647F">
        <w:rPr>
          <w:b/>
          <w:i/>
          <w:color w:val="FF0000"/>
        </w:rPr>
        <w:t>Champ visuel</w:t>
      </w:r>
      <w:r w:rsidR="00502CC6" w:rsidRPr="00DC647F">
        <w:rPr>
          <w:color w:val="FF0000"/>
        </w:rPr>
        <w:t> </w:t>
      </w:r>
      <w:r w:rsidR="00340234">
        <w:t>= une éventuelle pathologie affectant le champs de vision</w:t>
      </w:r>
    </w:p>
    <w:p w14:paraId="0C27D0C3" w14:textId="54686E2F" w:rsidR="00502CC6" w:rsidRDefault="00502CC6" w:rsidP="00FA6851">
      <w:pPr>
        <w:pStyle w:val="Paragraphedeliste"/>
        <w:jc w:val="both"/>
      </w:pPr>
      <w:r>
        <w:t>Représentée par</w:t>
      </w:r>
      <w:r w:rsidR="00340234">
        <w:t xml:space="preserve"> </w:t>
      </w:r>
      <w:r w:rsidR="0055423E">
        <w:t>5</w:t>
      </w:r>
      <w:r w:rsidR="007E7F8B">
        <w:t xml:space="preserve"> case</w:t>
      </w:r>
      <w:r w:rsidR="00340234">
        <w:t>s</w:t>
      </w:r>
      <w:r w:rsidR="007E7F8B">
        <w:t xml:space="preserve"> à cocher</w:t>
      </w:r>
      <w:r>
        <w:t xml:space="preserve"> </w:t>
      </w:r>
      <w:r w:rsidR="00340234">
        <w:t xml:space="preserve">mutuellement </w:t>
      </w:r>
      <w:r>
        <w:t>exclusive</w:t>
      </w:r>
      <w:r w:rsidR="00340234">
        <w:t>s</w:t>
      </w:r>
      <w:r>
        <w:t xml:space="preserve"> (on ne pourra sélectionner </w:t>
      </w:r>
      <w:r w:rsidR="00340234">
        <w:t xml:space="preserve">que l’une </w:t>
      </w:r>
      <w:r>
        <w:t>des trois propositions).</w:t>
      </w:r>
    </w:p>
    <w:p w14:paraId="6E80865A" w14:textId="1096301C" w:rsidR="00797211" w:rsidRPr="00DC647F" w:rsidRDefault="00502CC6" w:rsidP="00FA6851">
      <w:pPr>
        <w:pStyle w:val="Paragraphedeliste"/>
        <w:jc w:val="both"/>
        <w:rPr>
          <w:b/>
          <w:color w:val="FF0000"/>
        </w:rPr>
      </w:pPr>
      <w:r>
        <w:t>Les valeurs seront</w:t>
      </w:r>
      <w:r w:rsidR="00797211">
        <w:t> </w:t>
      </w:r>
      <w:r w:rsidR="00DC647F">
        <w:t>« </w:t>
      </w:r>
      <w:r w:rsidR="00797211" w:rsidRPr="00DC647F">
        <w:rPr>
          <w:b/>
          <w:color w:val="FF0000"/>
        </w:rPr>
        <w:t>Normal</w:t>
      </w:r>
      <w:r w:rsidR="00DC647F">
        <w:rPr>
          <w:b/>
          <w:color w:val="FF0000"/>
        </w:rPr>
        <w:t> »</w:t>
      </w:r>
      <w:r>
        <w:t xml:space="preserve"> </w:t>
      </w:r>
      <w:r w:rsidR="00797211">
        <w:t> </w:t>
      </w:r>
      <w:r>
        <w:t>« </w:t>
      </w:r>
      <w:r w:rsidR="00FA7AC4">
        <w:rPr>
          <w:b/>
        </w:rPr>
        <w:t xml:space="preserve"> </w:t>
      </w:r>
      <w:r>
        <w:rPr>
          <w:b/>
        </w:rPr>
        <w:t>« </w:t>
      </w:r>
      <w:r w:rsidR="00FA7AC4" w:rsidRPr="008C371F">
        <w:rPr>
          <w:b/>
          <w:i/>
        </w:rPr>
        <w:t>Scotome</w:t>
      </w:r>
      <w:r>
        <w:rPr>
          <w:b/>
          <w:i/>
        </w:rPr>
        <w:t> »</w:t>
      </w:r>
      <w:r w:rsidR="00FA7AC4">
        <w:rPr>
          <w:b/>
        </w:rPr>
        <w:t xml:space="preserve"> </w:t>
      </w:r>
      <w:r w:rsidR="00FA7AC4">
        <w:t xml:space="preserve">et </w:t>
      </w:r>
      <w:r>
        <w:t>« </w:t>
      </w:r>
      <w:r w:rsidR="00FA7AC4" w:rsidRPr="008C371F">
        <w:rPr>
          <w:b/>
          <w:i/>
        </w:rPr>
        <w:t>Vision</w:t>
      </w:r>
      <w:r w:rsidR="00FA7AC4">
        <w:rPr>
          <w:b/>
        </w:rPr>
        <w:t xml:space="preserve"> </w:t>
      </w:r>
      <w:r w:rsidR="00FA7AC4" w:rsidRPr="008C371F">
        <w:rPr>
          <w:b/>
          <w:i/>
        </w:rPr>
        <w:t>tubulaire</w:t>
      </w:r>
      <w:r>
        <w:rPr>
          <w:b/>
          <w:i/>
        </w:rPr>
        <w:t> »</w:t>
      </w:r>
      <w:r w:rsidR="00797211">
        <w:rPr>
          <w:b/>
        </w:rPr>
        <w:t xml:space="preserve">, </w:t>
      </w:r>
      <w:r w:rsidR="00797211" w:rsidRPr="00B80250">
        <w:rPr>
          <w:b/>
          <w:color w:val="00B050"/>
          <w:rPrChange w:id="3" w:author="l.bled" w:date="2015-05-28T16:20:00Z">
            <w:rPr>
              <w:b/>
              <w:color w:val="FF0000"/>
            </w:rPr>
          </w:rPrChange>
        </w:rPr>
        <w:t>«  vision parcellaire »</w:t>
      </w:r>
      <w:r w:rsidR="00797211" w:rsidRPr="00DC647F">
        <w:rPr>
          <w:b/>
          <w:color w:val="FF0000"/>
        </w:rPr>
        <w:t>, « hémianopsie » .</w:t>
      </w:r>
    </w:p>
    <w:p w14:paraId="53AF2FC4" w14:textId="27BC0E13" w:rsidR="00502CC6" w:rsidRDefault="00502CC6" w:rsidP="00FA6851">
      <w:pPr>
        <w:pStyle w:val="Paragraphedeliste"/>
        <w:jc w:val="both"/>
        <w:rPr>
          <w:b/>
        </w:rPr>
      </w:pPr>
      <w:r>
        <w:rPr>
          <w:b/>
        </w:rPr>
        <w:t xml:space="preserve"> </w:t>
      </w:r>
      <w:r w:rsidR="00340234">
        <w:rPr>
          <w:b/>
        </w:rPr>
        <w:t>« </w:t>
      </w:r>
      <w:r w:rsidR="00797211">
        <w:rPr>
          <w:b/>
        </w:rPr>
        <w:t>Normal</w:t>
      </w:r>
      <w:r w:rsidR="00340234">
        <w:t> » sera</w:t>
      </w:r>
      <w:r>
        <w:t xml:space="preserve"> la valeur par défaut.</w:t>
      </w:r>
    </w:p>
    <w:p w14:paraId="02C862D3" w14:textId="77777777" w:rsidR="00502CC6" w:rsidRDefault="00502CC6" w:rsidP="00FA6851">
      <w:pPr>
        <w:pStyle w:val="Paragraphedeliste"/>
        <w:jc w:val="both"/>
      </w:pPr>
      <w:r>
        <w:t>Lorsque « Scotome » sera sélectionné,</w:t>
      </w:r>
      <w:r w:rsidR="00340234">
        <w:t xml:space="preserve"> il sera possible</w:t>
      </w:r>
      <w:r>
        <w:t xml:space="preserve"> </w:t>
      </w:r>
      <w:r w:rsidR="00340234">
        <w:t xml:space="preserve">de modifier une valeur pour un intervalle </w:t>
      </w:r>
      <w:r>
        <w:t>allant de 0 à 100% (</w:t>
      </w:r>
      <w:r w:rsidRPr="00FA6851">
        <w:rPr>
          <w:b/>
        </w:rPr>
        <w:t>valeur par défaut 0%</w:t>
      </w:r>
      <w:r>
        <w:t>).</w:t>
      </w:r>
      <w:r w:rsidR="00340234">
        <w:t xml:space="preserve"> 0% correspondant à « pas de scotome ». 100% correspondant à scotome sur tout le champ de vision.</w:t>
      </w:r>
    </w:p>
    <w:p w14:paraId="5C83EC5A" w14:textId="77777777" w:rsidR="00502CC6" w:rsidRPr="00FA6851" w:rsidRDefault="00502CC6" w:rsidP="00FA6851">
      <w:pPr>
        <w:pStyle w:val="Paragraphedeliste"/>
        <w:jc w:val="both"/>
      </w:pPr>
      <w:r>
        <w:t xml:space="preserve">Lorsque « Vision tubulaire » sera </w:t>
      </w:r>
      <w:r w:rsidR="00340234">
        <w:t>sélectionnée</w:t>
      </w:r>
      <w:r>
        <w:t xml:space="preserve">, </w:t>
      </w:r>
      <w:r w:rsidR="00340234">
        <w:t>il sera possible de modifier une valeur pour un intervalle allant de 0 à 100%</w:t>
      </w:r>
      <w:r>
        <w:t xml:space="preserve"> (</w:t>
      </w:r>
      <w:r w:rsidRPr="00FA6851">
        <w:rPr>
          <w:b/>
        </w:rPr>
        <w:t>valeur par défaut 100%</w:t>
      </w:r>
      <w:r>
        <w:t>).</w:t>
      </w:r>
      <w:r w:rsidR="00340234">
        <w:t xml:space="preserve"> 100% correspondant à « champs de vision complet » et 0% à plus de vision résiduelle.</w:t>
      </w:r>
    </w:p>
    <w:p w14:paraId="4C0F1F46" w14:textId="77777777" w:rsidR="00340234" w:rsidRDefault="008C371F" w:rsidP="00FA7AC4">
      <w:pPr>
        <w:pStyle w:val="Paragraphedeliste"/>
        <w:numPr>
          <w:ilvl w:val="0"/>
          <w:numId w:val="1"/>
        </w:numPr>
        <w:jc w:val="both"/>
      </w:pPr>
      <w:r>
        <w:rPr>
          <w:b/>
          <w:i/>
        </w:rPr>
        <w:t xml:space="preserve">Contraste </w:t>
      </w:r>
      <w:r w:rsidR="00340234">
        <w:t>= le contraste appliqué sur l’image</w:t>
      </w:r>
    </w:p>
    <w:p w14:paraId="7B2FA475" w14:textId="77777777" w:rsidR="00340234" w:rsidRDefault="00340234" w:rsidP="00FA6851">
      <w:pPr>
        <w:pStyle w:val="Paragraphedeliste"/>
        <w:jc w:val="both"/>
      </w:pPr>
      <w:r>
        <w:t>Représenté par un slider.</w:t>
      </w:r>
      <w:bookmarkStart w:id="4" w:name="_GoBack"/>
      <w:bookmarkEnd w:id="4"/>
    </w:p>
    <w:p w14:paraId="6DC50926" w14:textId="7474B9E7" w:rsidR="008C371F" w:rsidRPr="00DC647F" w:rsidRDefault="00340234" w:rsidP="00FA6851">
      <w:pPr>
        <w:pStyle w:val="Paragraphedeliste"/>
        <w:jc w:val="both"/>
        <w:rPr>
          <w:b/>
          <w:i/>
        </w:rPr>
      </w:pPr>
      <w:r>
        <w:lastRenderedPageBreak/>
        <w:t xml:space="preserve">Valeurs comprises entre 0 et 100, </w:t>
      </w:r>
      <w:r w:rsidRPr="00FA6851">
        <w:rPr>
          <w:b/>
        </w:rPr>
        <w:t xml:space="preserve">valeur par </w:t>
      </w:r>
      <w:r w:rsidRPr="00DC647F">
        <w:rPr>
          <w:b/>
          <w:color w:val="FF0000"/>
        </w:rPr>
        <w:t xml:space="preserve">défaut </w:t>
      </w:r>
      <w:r w:rsidR="00797211" w:rsidRPr="00DC647F">
        <w:rPr>
          <w:b/>
          <w:color w:val="FF0000"/>
        </w:rPr>
        <w:t>100</w:t>
      </w:r>
    </w:p>
    <w:p w14:paraId="3AFCDF55" w14:textId="77777777" w:rsidR="00340234" w:rsidRPr="00DC647F" w:rsidRDefault="009B15AC" w:rsidP="00AF1A6E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 w:rsidRPr="009B15AC">
        <w:rPr>
          <w:b/>
          <w:i/>
        </w:rPr>
        <w:t xml:space="preserve">Luminosité </w:t>
      </w:r>
      <w:r w:rsidR="00340234">
        <w:t>= la luminosité appliquée sur l’image.</w:t>
      </w:r>
      <w:r w:rsidR="00797211">
        <w:t xml:space="preserve"> </w:t>
      </w:r>
      <w:r w:rsidR="00797211" w:rsidRPr="00AD06BF">
        <w:rPr>
          <w:color w:val="00B050"/>
          <w:rPrChange w:id="5" w:author="l.bled" w:date="2015-05-28T16:21:00Z">
            <w:rPr>
              <w:color w:val="FF0000"/>
            </w:rPr>
          </w:rPrChange>
        </w:rPr>
        <w:t>Mesurée au luxmètre</w:t>
      </w:r>
    </w:p>
    <w:p w14:paraId="12108258" w14:textId="77777777" w:rsidR="00340234" w:rsidRDefault="00340234" w:rsidP="00FA6851">
      <w:pPr>
        <w:pStyle w:val="Paragraphedeliste"/>
        <w:jc w:val="both"/>
      </w:pPr>
      <w:r>
        <w:t>Représentée par un slider.</w:t>
      </w:r>
    </w:p>
    <w:p w14:paraId="1E6521DE" w14:textId="77777777" w:rsidR="009B15AC" w:rsidRDefault="00340234" w:rsidP="00FA6851">
      <w:pPr>
        <w:pStyle w:val="Paragraphedeliste"/>
        <w:jc w:val="both"/>
      </w:pPr>
      <w:r>
        <w:t xml:space="preserve">Valeurs comprises entre 0 et 100, </w:t>
      </w:r>
      <w:r w:rsidRPr="00FA6851">
        <w:rPr>
          <w:b/>
        </w:rPr>
        <w:t>valeur par défaut 50</w:t>
      </w:r>
      <w:r>
        <w:t>.</w:t>
      </w:r>
    </w:p>
    <w:p w14:paraId="28D10875" w14:textId="77777777" w:rsidR="009B15AC" w:rsidRPr="00DC647F" w:rsidRDefault="009B15AC" w:rsidP="00AF1A6E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>
        <w:rPr>
          <w:b/>
          <w:i/>
        </w:rPr>
        <w:t xml:space="preserve">Altérations </w:t>
      </w:r>
      <w:r w:rsidRPr="00DC647F">
        <w:rPr>
          <w:b/>
          <w:i/>
          <w:color w:val="FF0000"/>
        </w:rPr>
        <w:t>chromatiques</w:t>
      </w:r>
      <w:r w:rsidR="00797211" w:rsidRPr="00DC647F">
        <w:rPr>
          <w:b/>
          <w:i/>
          <w:color w:val="FF0000"/>
        </w:rPr>
        <w:t xml:space="preserve"> ( à préciser ulterieurement on y travaille avec un oph et un opticien)</w:t>
      </w:r>
    </w:p>
    <w:p w14:paraId="763E3CEE" w14:textId="77777777" w:rsidR="00924B70" w:rsidRDefault="00924B70" w:rsidP="00FA6851">
      <w:pPr>
        <w:ind w:left="708"/>
        <w:jc w:val="both"/>
      </w:pPr>
      <w:r>
        <w:t>Pour le moment ce dernier paramètre est très exploratoire. L’idée est de pouvoir supprimer une couleur, voir même de remplacer une couleur par une autre.</w:t>
      </w:r>
    </w:p>
    <w:sectPr w:rsidR="00924B70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29597" w14:textId="77777777" w:rsidR="00771D8F" w:rsidRDefault="00771D8F">
      <w:pPr>
        <w:spacing w:after="0" w:line="240" w:lineRule="auto"/>
      </w:pPr>
      <w:r>
        <w:separator/>
      </w:r>
    </w:p>
  </w:endnote>
  <w:endnote w:type="continuationSeparator" w:id="0">
    <w:p w14:paraId="47F93F41" w14:textId="77777777" w:rsidR="00771D8F" w:rsidRDefault="00771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8CD58" w14:textId="77777777" w:rsidR="00771D8F" w:rsidRDefault="00771D8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AC2CCE" w14:textId="77777777" w:rsidR="00771D8F" w:rsidRDefault="00771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2782F"/>
    <w:multiLevelType w:val="multilevel"/>
    <w:tmpl w:val="CE3E950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.bled">
    <w15:presenceInfo w15:providerId="None" w15:userId="l.bl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BC"/>
    <w:rsid w:val="001104FC"/>
    <w:rsid w:val="00170700"/>
    <w:rsid w:val="001754A5"/>
    <w:rsid w:val="00312A37"/>
    <w:rsid w:val="00340234"/>
    <w:rsid w:val="004137BC"/>
    <w:rsid w:val="004F6EBB"/>
    <w:rsid w:val="00502CC6"/>
    <w:rsid w:val="00521121"/>
    <w:rsid w:val="0055423E"/>
    <w:rsid w:val="005958FA"/>
    <w:rsid w:val="007023CE"/>
    <w:rsid w:val="007523CF"/>
    <w:rsid w:val="00753182"/>
    <w:rsid w:val="00771D8F"/>
    <w:rsid w:val="00797211"/>
    <w:rsid w:val="007A0E44"/>
    <w:rsid w:val="007C2D11"/>
    <w:rsid w:val="007E7F8B"/>
    <w:rsid w:val="00836B86"/>
    <w:rsid w:val="00861C4E"/>
    <w:rsid w:val="00886596"/>
    <w:rsid w:val="008C371F"/>
    <w:rsid w:val="00924B70"/>
    <w:rsid w:val="009577E5"/>
    <w:rsid w:val="009B15AC"/>
    <w:rsid w:val="00A41F31"/>
    <w:rsid w:val="00AD06BF"/>
    <w:rsid w:val="00B80250"/>
    <w:rsid w:val="00B9040F"/>
    <w:rsid w:val="00C26CF3"/>
    <w:rsid w:val="00CE1DF3"/>
    <w:rsid w:val="00DC647F"/>
    <w:rsid w:val="00DD47F3"/>
    <w:rsid w:val="00E2726E"/>
    <w:rsid w:val="00EB3331"/>
    <w:rsid w:val="00FA18C0"/>
    <w:rsid w:val="00FA6851"/>
    <w:rsid w:val="00FA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9CAC1"/>
  <w15:docId w15:val="{55EE5AE9-2493-4128-988F-87D7D0FF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Paragraphedeliste">
    <w:name w:val="List Paragraph"/>
    <w:basedOn w:val="Normal"/>
    <w:pPr>
      <w:ind w:left="7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3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1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l.bled</dc:creator>
  <dc:description/>
  <cp:lastModifiedBy>l.bled</cp:lastModifiedBy>
  <cp:revision>10</cp:revision>
  <cp:lastPrinted>2015-05-19T14:05:00Z</cp:lastPrinted>
  <dcterms:created xsi:type="dcterms:W3CDTF">2015-05-21T17:53:00Z</dcterms:created>
  <dcterms:modified xsi:type="dcterms:W3CDTF">2015-05-28T14:21:00Z</dcterms:modified>
</cp:coreProperties>
</file>