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6E31" w:rsidRPr="000D730F" w:rsidRDefault="00966E31" w:rsidP="00966E31">
      <w:pPr>
        <w:spacing w:after="100" w:afterAutospacing="1" w:line="276" w:lineRule="auto"/>
        <w:jc w:val="center"/>
        <w:outlineLvl w:val="2"/>
        <w:rPr>
          <w:rFonts w:ascii="Times New Roman" w:eastAsia="Times New Roman" w:hAnsi="Times New Roman" w:cs="Times New Roman"/>
          <w:color w:val="C00000"/>
          <w:sz w:val="28"/>
          <w:szCs w:val="28"/>
        </w:rPr>
      </w:pPr>
      <w:r w:rsidRPr="000D730F">
        <w:rPr>
          <w:rFonts w:ascii="Times New Roman" w:eastAsia="Times New Roman" w:hAnsi="Times New Roman" w:cs="Times New Roman"/>
          <w:b/>
          <w:bCs/>
          <w:color w:val="C00000"/>
          <w:sz w:val="28"/>
          <w:szCs w:val="28"/>
        </w:rPr>
        <w:t>International Journal of BRIC Business Research (IJBBR)</w:t>
      </w:r>
    </w:p>
    <w:p w:rsidR="00966E31" w:rsidRPr="000D730F" w:rsidRDefault="00966E31" w:rsidP="00966E31">
      <w:pPr>
        <w:spacing w:after="100" w:afterAutospacing="1" w:line="276" w:lineRule="auto"/>
        <w:jc w:val="center"/>
        <w:rPr>
          <w:rFonts w:ascii="Times New Roman" w:eastAsia="Times New Roman" w:hAnsi="Times New Roman" w:cs="Times New Roman"/>
          <w:b/>
          <w:bCs/>
          <w:color w:val="FF0000"/>
          <w:sz w:val="28"/>
          <w:szCs w:val="28"/>
        </w:rPr>
      </w:pPr>
      <w:r w:rsidRPr="000D730F">
        <w:rPr>
          <w:rFonts w:ascii="Times New Roman" w:eastAsia="Times New Roman" w:hAnsi="Times New Roman" w:cs="Times New Roman"/>
          <w:b/>
          <w:bCs/>
          <w:color w:val="FF0000"/>
          <w:sz w:val="28"/>
          <w:szCs w:val="28"/>
        </w:rPr>
        <w:t>ISSN: 2201-4179</w:t>
      </w:r>
    </w:p>
    <w:p w:rsidR="00966E31" w:rsidRPr="000D730F" w:rsidRDefault="00AB50C6" w:rsidP="00E86EE1">
      <w:pPr>
        <w:tabs>
          <w:tab w:val="left" w:pos="720"/>
          <w:tab w:val="left" w:pos="1440"/>
        </w:tabs>
        <w:spacing w:after="100" w:afterAutospacing="1" w:line="276" w:lineRule="auto"/>
        <w:jc w:val="center"/>
        <w:rPr>
          <w:rFonts w:ascii="Times New Roman" w:eastAsia="Times New Roman" w:hAnsi="Times New Roman" w:cs="Times New Roman"/>
          <w:b/>
          <w:bCs/>
          <w:sz w:val="28"/>
          <w:szCs w:val="28"/>
        </w:rPr>
      </w:pPr>
      <w:hyperlink r:id="rId5" w:history="1">
        <w:r w:rsidR="00966E31" w:rsidRPr="000D730F">
          <w:rPr>
            <w:rStyle w:val="Hyperlink"/>
            <w:rFonts w:ascii="Times New Roman" w:eastAsia="Times New Roman" w:hAnsi="Times New Roman" w:cs="Times New Roman"/>
            <w:b/>
            <w:bCs/>
            <w:sz w:val="28"/>
            <w:szCs w:val="28"/>
            <w:u w:val="none"/>
          </w:rPr>
          <w:t>https://wireilla.com/management/ijbbr/index.html</w:t>
        </w:r>
      </w:hyperlink>
    </w:p>
    <w:p w:rsidR="00966E31" w:rsidRPr="00E86EE1" w:rsidRDefault="00966E31" w:rsidP="00966E31">
      <w:pPr>
        <w:pStyle w:val="Heading3"/>
        <w:shd w:val="clear" w:color="auto" w:fill="FFFFFF"/>
        <w:spacing w:before="0" w:beforeAutospacing="0" w:line="276" w:lineRule="auto"/>
        <w:jc w:val="both"/>
        <w:rPr>
          <w:b w:val="0"/>
          <w:bCs w:val="0"/>
          <w:sz w:val="24"/>
          <w:szCs w:val="24"/>
        </w:rPr>
      </w:pPr>
    </w:p>
    <w:p w:rsidR="00966E31" w:rsidRPr="00E86EE1" w:rsidRDefault="00966E31" w:rsidP="00966E31">
      <w:pPr>
        <w:pStyle w:val="Heading3"/>
        <w:shd w:val="clear" w:color="auto" w:fill="FFFFFF"/>
        <w:spacing w:before="0" w:beforeAutospacing="0" w:line="276" w:lineRule="auto"/>
        <w:jc w:val="both"/>
        <w:rPr>
          <w:bCs w:val="0"/>
          <w:color w:val="00B050"/>
          <w:sz w:val="24"/>
          <w:szCs w:val="24"/>
        </w:rPr>
      </w:pPr>
      <w:r w:rsidRPr="00E86EE1">
        <w:rPr>
          <w:bCs w:val="0"/>
          <w:color w:val="00B050"/>
          <w:sz w:val="24"/>
          <w:szCs w:val="24"/>
        </w:rPr>
        <w:t>Scope &amp; Topics:</w:t>
      </w:r>
    </w:p>
    <w:p w:rsidR="00966E31" w:rsidRDefault="00966E31" w:rsidP="00966E31">
      <w:pPr>
        <w:pStyle w:val="NormalWeb"/>
        <w:shd w:val="clear" w:color="auto" w:fill="FFFFFF"/>
        <w:spacing w:before="0" w:beforeAutospacing="0" w:line="276" w:lineRule="auto"/>
        <w:jc w:val="both"/>
        <w:rPr>
          <w:color w:val="343A40"/>
        </w:rPr>
      </w:pPr>
      <w:r w:rsidRPr="00E86EE1">
        <w:rPr>
          <w:b/>
          <w:bCs/>
          <w:color w:val="FF0000"/>
        </w:rPr>
        <w:t>International Journal of BRIC Business Research (IJBBR)</w:t>
      </w:r>
      <w:r w:rsidRPr="00966E31">
        <w:rPr>
          <w:color w:val="343A40"/>
        </w:rPr>
        <w:t> is a Quarterly peer-reviewed and refereed open access journal that publishes articles which contribute new results in all areas of the BRIC Business Research. The emergence of the </w:t>
      </w:r>
      <w:r w:rsidRPr="00966E31">
        <w:rPr>
          <w:b/>
          <w:bCs/>
          <w:color w:val="343A40"/>
        </w:rPr>
        <w:t>BRIC (Brazil, Russia, India and China)</w:t>
      </w:r>
      <w:r w:rsidRPr="00966E31">
        <w:rPr>
          <w:color w:val="343A40"/>
        </w:rPr>
        <w:t> economies increasingly creates numerous opportunities for business and investment that it is important to analyze many factors such as culture, language, history and politics for the success of the business. This journal aims to provide a platform for exchanging ideas in new emerging trends that needs more focus and exposure and will attempt to publish proposals that strengthen our goals.</w:t>
      </w:r>
    </w:p>
    <w:p w:rsidR="00966E31" w:rsidRPr="00966E31" w:rsidRDefault="00966E31" w:rsidP="00966E31">
      <w:pPr>
        <w:pStyle w:val="NormalWeb"/>
        <w:shd w:val="clear" w:color="auto" w:fill="FFFFFF"/>
        <w:spacing w:before="0" w:beforeAutospacing="0" w:line="276" w:lineRule="auto"/>
        <w:jc w:val="both"/>
        <w:rPr>
          <w:color w:val="00B050"/>
        </w:rPr>
      </w:pPr>
      <w:r w:rsidRPr="00966E31">
        <w:rPr>
          <w:b/>
          <w:bCs/>
          <w:color w:val="00B050"/>
        </w:rPr>
        <w:t>Topics of interest include but are not limited to, the following</w:t>
      </w:r>
    </w:p>
    <w:p w:rsid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Doing Business in BRIC: Challenges and Opportunities</w:t>
      </w:r>
    </w:p>
    <w:p w:rsid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BRIC Business Strategies</w:t>
      </w:r>
    </w:p>
    <w:p w:rsid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BRIC Market Structure</w:t>
      </w:r>
    </w:p>
    <w:p w:rsid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BRIC Economy</w:t>
      </w:r>
    </w:p>
    <w:p w:rsid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Human Resource Management</w:t>
      </w:r>
    </w:p>
    <w:p w:rsid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Leadership and Growth</w:t>
      </w:r>
    </w:p>
    <w:p w:rsid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Corporate Social Responsibilities and governance</w:t>
      </w:r>
    </w:p>
    <w:p w:rsidR="00966E31" w:rsidRP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Outsourcing/In sourcing</w:t>
      </w:r>
    </w:p>
    <w:p w:rsidR="00966E31" w:rsidRP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Business Culture and Ethics</w:t>
      </w:r>
    </w:p>
    <w:p w:rsidR="00966E31" w:rsidRP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FDI regulations, taxation, intellectual property protection</w:t>
      </w:r>
    </w:p>
    <w:p w:rsidR="00966E31" w:rsidRP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Comparative study of BRIC Markets</w:t>
      </w:r>
    </w:p>
    <w:p w:rsidR="00966E31" w:rsidRP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BRIC and Global economy</w:t>
      </w:r>
    </w:p>
    <w:p w:rsidR="00966E31" w:rsidRP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Infrastructure, Architecture and Construction</w:t>
      </w:r>
    </w:p>
    <w:p w:rsidR="00966E31" w:rsidRP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The Cultural Context</w:t>
      </w:r>
    </w:p>
    <w:p w:rsidR="00966E31" w:rsidRP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Research &amp; Innovation in BRIC business</w:t>
      </w:r>
    </w:p>
    <w:p w:rsidR="00966E31" w:rsidRP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Information technology growth and Change</w:t>
      </w:r>
    </w:p>
    <w:p w:rsidR="00966E31" w:rsidRDefault="00966E31" w:rsidP="005E13CC">
      <w:pPr>
        <w:pStyle w:val="ListParagraph"/>
        <w:numPr>
          <w:ilvl w:val="0"/>
          <w:numId w:val="3"/>
        </w:numPr>
        <w:shd w:val="clear" w:color="auto" w:fill="FFFFFF"/>
        <w:spacing w:before="100" w:beforeAutospacing="1" w:after="100" w:afterAutospacing="1" w:line="276" w:lineRule="auto"/>
        <w:ind w:left="360" w:hanging="270"/>
        <w:jc w:val="both"/>
        <w:rPr>
          <w:rFonts w:ascii="Times New Roman" w:eastAsia="Times New Roman" w:hAnsi="Times New Roman" w:cs="Times New Roman"/>
          <w:sz w:val="24"/>
          <w:szCs w:val="24"/>
        </w:rPr>
      </w:pPr>
      <w:r w:rsidRPr="00966E31">
        <w:rPr>
          <w:rFonts w:ascii="Times New Roman" w:eastAsia="Times New Roman" w:hAnsi="Times New Roman" w:cs="Times New Roman"/>
          <w:sz w:val="24"/>
          <w:szCs w:val="24"/>
        </w:rPr>
        <w:t>Critical analysis of the legal structures that underpin significant business deals</w:t>
      </w:r>
      <w:r w:rsidR="001D029D">
        <w:rPr>
          <w:rFonts w:ascii="Times New Roman" w:eastAsia="Times New Roman" w:hAnsi="Times New Roman" w:cs="Times New Roman"/>
          <w:sz w:val="24"/>
          <w:szCs w:val="24"/>
        </w:rPr>
        <w:t>.</w:t>
      </w:r>
    </w:p>
    <w:p w:rsidR="001D029D" w:rsidRPr="001D029D" w:rsidRDefault="001D029D" w:rsidP="001D029D">
      <w:pPr>
        <w:shd w:val="clear" w:color="auto" w:fill="FFFFFF"/>
        <w:spacing w:before="100" w:beforeAutospacing="1" w:after="100" w:afterAutospacing="1" w:line="276" w:lineRule="auto"/>
        <w:jc w:val="both"/>
        <w:rPr>
          <w:rFonts w:ascii="Times New Roman" w:eastAsia="Times New Roman" w:hAnsi="Times New Roman" w:cs="Times New Roman"/>
          <w:sz w:val="24"/>
          <w:szCs w:val="24"/>
        </w:rPr>
      </w:pPr>
    </w:p>
    <w:p w:rsidR="00966E31" w:rsidRPr="00E86EE1" w:rsidRDefault="00966E31" w:rsidP="00966E31">
      <w:pPr>
        <w:pStyle w:val="Heading4"/>
        <w:shd w:val="clear" w:color="auto" w:fill="FFFFFF"/>
        <w:spacing w:before="0" w:line="276" w:lineRule="auto"/>
        <w:jc w:val="both"/>
        <w:rPr>
          <w:rFonts w:ascii="Times New Roman" w:hAnsi="Times New Roman" w:cs="Times New Roman"/>
          <w:bCs w:val="0"/>
          <w:i w:val="0"/>
          <w:color w:val="00B050"/>
          <w:sz w:val="24"/>
          <w:szCs w:val="24"/>
        </w:rPr>
      </w:pPr>
      <w:r w:rsidRPr="00E86EE1">
        <w:rPr>
          <w:rFonts w:ascii="Times New Roman" w:hAnsi="Times New Roman" w:cs="Times New Roman"/>
          <w:bCs w:val="0"/>
          <w:i w:val="0"/>
          <w:color w:val="00B050"/>
          <w:sz w:val="24"/>
          <w:szCs w:val="24"/>
        </w:rPr>
        <w:lastRenderedPageBreak/>
        <w:t>Paper Submission:</w:t>
      </w:r>
    </w:p>
    <w:p w:rsidR="001D029D" w:rsidRDefault="001D029D" w:rsidP="001D029D"/>
    <w:p w:rsidR="001D029D" w:rsidRDefault="001D029D" w:rsidP="001D029D">
      <w:pPr>
        <w:rPr>
          <w:rFonts w:ascii="Times New Roman" w:hAnsi="Times New Roman" w:cs="Times New Roman"/>
          <w:sz w:val="24"/>
          <w:szCs w:val="24"/>
        </w:rPr>
      </w:pPr>
      <w:r w:rsidRPr="001D029D">
        <w:rPr>
          <w:rFonts w:ascii="Times New Roman" w:hAnsi="Times New Roman" w:cs="Times New Roman"/>
          <w:sz w:val="24"/>
          <w:szCs w:val="24"/>
        </w:rPr>
        <w:t xml:space="preserve">Authors are invited to submit papers </w:t>
      </w:r>
      <w:r>
        <w:rPr>
          <w:rFonts w:ascii="Times New Roman" w:hAnsi="Times New Roman" w:cs="Times New Roman"/>
          <w:sz w:val="24"/>
          <w:szCs w:val="24"/>
        </w:rPr>
        <w:t xml:space="preserve">for this journal through </w:t>
      </w:r>
      <w:hyperlink r:id="rId6" w:history="1">
        <w:r w:rsidRPr="00E86EE1">
          <w:rPr>
            <w:rStyle w:val="Hyperlink"/>
            <w:rFonts w:ascii="Times New Roman" w:hAnsi="Times New Roman" w:cs="Times New Roman"/>
            <w:color w:val="auto"/>
            <w:sz w:val="24"/>
            <w:szCs w:val="24"/>
            <w:u w:val="none"/>
          </w:rPr>
          <w:t>E-mail</w:t>
        </w:r>
        <w:r w:rsidRPr="00E86EE1">
          <w:rPr>
            <w:rStyle w:val="Hyperlink"/>
            <w:rFonts w:ascii="Times New Roman" w:hAnsi="Times New Roman" w:cs="Times New Roman"/>
            <w:sz w:val="24"/>
            <w:szCs w:val="24"/>
            <w:u w:val="none"/>
          </w:rPr>
          <w:t>-</w:t>
        </w:r>
        <w:r w:rsidRPr="00E86EE1">
          <w:rPr>
            <w:rStyle w:val="Hyperlink"/>
            <w:rFonts w:ascii="Times New Roman" w:hAnsi="Times New Roman" w:cs="Times New Roman"/>
            <w:b/>
            <w:sz w:val="24"/>
            <w:szCs w:val="24"/>
            <w:u w:val="none"/>
          </w:rPr>
          <w:t>ijbbrjournal@wireilla.com</w:t>
        </w:r>
      </w:hyperlink>
    </w:p>
    <w:p w:rsidR="001D029D" w:rsidRDefault="001D029D" w:rsidP="001D029D">
      <w:pPr>
        <w:rPr>
          <w:rFonts w:ascii="Times New Roman" w:hAnsi="Times New Roman" w:cs="Times New Roman"/>
          <w:sz w:val="24"/>
          <w:szCs w:val="24"/>
        </w:rPr>
      </w:pPr>
      <w:r w:rsidRPr="001D029D">
        <w:rPr>
          <w:rFonts w:ascii="Times New Roman" w:hAnsi="Times New Roman" w:cs="Times New Roman"/>
          <w:sz w:val="24"/>
          <w:szCs w:val="24"/>
        </w:rPr>
        <w:t>Submissions must be original and should not have been published previously or be under consideration for publication while being evaluated for this Journal. For paper format download the template in this page.</w:t>
      </w:r>
    </w:p>
    <w:p w:rsidR="00BD2B0F" w:rsidRDefault="00BD2B0F" w:rsidP="001D029D">
      <w:pPr>
        <w:rPr>
          <w:rFonts w:ascii="Times New Roman" w:hAnsi="Times New Roman" w:cs="Times New Roman"/>
          <w:sz w:val="24"/>
          <w:szCs w:val="24"/>
        </w:rPr>
      </w:pPr>
    </w:p>
    <w:p w:rsidR="00BD2B0F" w:rsidRPr="00E86EE1" w:rsidRDefault="00BD2B0F" w:rsidP="00BD2B0F">
      <w:pPr>
        <w:pStyle w:val="Heading1"/>
        <w:spacing w:before="0"/>
        <w:rPr>
          <w:rFonts w:ascii="Times New Roman" w:hAnsi="Times New Roman" w:cs="Times New Roman"/>
          <w:bCs w:val="0"/>
          <w:color w:val="00B050"/>
          <w:sz w:val="24"/>
          <w:szCs w:val="24"/>
        </w:rPr>
      </w:pPr>
      <w:r w:rsidRPr="00E86EE1">
        <w:rPr>
          <w:rFonts w:ascii="Times New Roman" w:hAnsi="Times New Roman" w:cs="Times New Roman"/>
          <w:bCs w:val="0"/>
          <w:color w:val="00B050"/>
          <w:sz w:val="24"/>
          <w:szCs w:val="24"/>
        </w:rPr>
        <w:t>Important Dates:</w:t>
      </w:r>
    </w:p>
    <w:p w:rsidR="00BD2B0F" w:rsidRDefault="00BD2B0F" w:rsidP="00BD2B0F"/>
    <w:p w:rsidR="00BD2B0F" w:rsidRPr="00BD2B0F" w:rsidRDefault="00BD2B0F" w:rsidP="00BD2B0F"/>
    <w:p w:rsidR="00BD2B0F" w:rsidRPr="00BD2B0F" w:rsidRDefault="00BD2B0F" w:rsidP="00BD2B0F">
      <w:pPr>
        <w:pStyle w:val="d-md-block"/>
        <w:numPr>
          <w:ilvl w:val="0"/>
          <w:numId w:val="4"/>
        </w:numPr>
        <w:spacing w:before="0" w:beforeAutospacing="0"/>
        <w:rPr>
          <w:highlight w:val="yellow"/>
        </w:rPr>
      </w:pPr>
      <w:r w:rsidRPr="00BD2B0F">
        <w:rPr>
          <w:highlight w:val="yellow"/>
        </w:rPr>
        <w:t xml:space="preserve">Submission </w:t>
      </w:r>
      <w:r w:rsidR="00E86EE1">
        <w:rPr>
          <w:highlight w:val="yellow"/>
        </w:rPr>
        <w:t>Deadline    :  January 09, 2026</w:t>
      </w:r>
    </w:p>
    <w:p w:rsidR="00BD2B0F" w:rsidRPr="00BD2B0F" w:rsidRDefault="00BD2B0F" w:rsidP="00BD2B0F">
      <w:pPr>
        <w:pStyle w:val="d-md-block"/>
        <w:numPr>
          <w:ilvl w:val="0"/>
          <w:numId w:val="4"/>
        </w:numPr>
        <w:spacing w:before="0" w:beforeAutospacing="0"/>
      </w:pPr>
      <w:r w:rsidRPr="00BD2B0F">
        <w:t>Notificatio</w:t>
      </w:r>
      <w:r w:rsidR="00E86EE1">
        <w:t>n                  :  January 31</w:t>
      </w:r>
      <w:r w:rsidRPr="00BD2B0F">
        <w:t>, 2026</w:t>
      </w:r>
    </w:p>
    <w:p w:rsidR="00BD2B0F" w:rsidRPr="00BD2B0F" w:rsidRDefault="00BD2B0F" w:rsidP="00BD2B0F">
      <w:pPr>
        <w:pStyle w:val="d-md-block"/>
        <w:numPr>
          <w:ilvl w:val="0"/>
          <w:numId w:val="4"/>
        </w:numPr>
        <w:spacing w:before="0" w:beforeAutospacing="0"/>
      </w:pPr>
      <w:r w:rsidRPr="00BD2B0F">
        <w:t>Fina</w:t>
      </w:r>
      <w:r w:rsidR="00E86EE1">
        <w:t>l Manuscript Due   :  February 07</w:t>
      </w:r>
      <w:r w:rsidRPr="00BD2B0F">
        <w:t>, 2026</w:t>
      </w:r>
    </w:p>
    <w:p w:rsidR="00BD2B0F" w:rsidRPr="00BD2B0F" w:rsidRDefault="00BD2B0F" w:rsidP="00BD2B0F">
      <w:pPr>
        <w:pStyle w:val="d-md-block"/>
        <w:numPr>
          <w:ilvl w:val="0"/>
          <w:numId w:val="4"/>
        </w:numPr>
        <w:spacing w:before="0" w:beforeAutospacing="0"/>
      </w:pPr>
      <w:r w:rsidRPr="00BD2B0F">
        <w:t>Publication Date  : Determined by the Editor-in-Chief</w:t>
      </w:r>
    </w:p>
    <w:p w:rsidR="00BD2B0F" w:rsidRPr="001D029D" w:rsidRDefault="00BD2B0F" w:rsidP="001D029D">
      <w:pPr>
        <w:rPr>
          <w:rFonts w:ascii="Times New Roman" w:hAnsi="Times New Roman" w:cs="Times New Roman"/>
          <w:sz w:val="24"/>
          <w:szCs w:val="24"/>
        </w:rPr>
      </w:pPr>
    </w:p>
    <w:p w:rsidR="001D029D" w:rsidRPr="001D029D" w:rsidRDefault="001D029D" w:rsidP="001D029D"/>
    <w:p w:rsidR="001D029D" w:rsidRPr="00E86EE1" w:rsidRDefault="001D029D" w:rsidP="00E86EE1">
      <w:pPr>
        <w:pStyle w:val="Heading3"/>
        <w:shd w:val="clear" w:color="auto" w:fill="FFFFFF"/>
        <w:spacing w:before="0" w:beforeAutospacing="0" w:line="276" w:lineRule="auto"/>
        <w:rPr>
          <w:bCs w:val="0"/>
          <w:color w:val="00B050"/>
          <w:sz w:val="24"/>
          <w:szCs w:val="24"/>
        </w:rPr>
      </w:pPr>
      <w:r w:rsidRPr="00E86EE1">
        <w:rPr>
          <w:color w:val="00B050"/>
          <w:sz w:val="24"/>
          <w:szCs w:val="24"/>
        </w:rPr>
        <w:t>C</w:t>
      </w:r>
      <w:r w:rsidR="00966E31" w:rsidRPr="00E86EE1">
        <w:rPr>
          <w:color w:val="00B050"/>
          <w:sz w:val="24"/>
          <w:szCs w:val="24"/>
        </w:rPr>
        <w:t>ontact Us</w:t>
      </w:r>
      <w:r w:rsidRPr="00E86EE1">
        <w:rPr>
          <w:color w:val="00B050"/>
          <w:sz w:val="24"/>
          <w:szCs w:val="24"/>
        </w:rPr>
        <w:t>:</w:t>
      </w:r>
    </w:p>
    <w:p w:rsidR="00966E31" w:rsidRPr="00E86EE1" w:rsidRDefault="001D029D" w:rsidP="00E86EE1">
      <w:pPr>
        <w:pStyle w:val="Heading3"/>
        <w:shd w:val="clear" w:color="auto" w:fill="FFFFFF"/>
        <w:spacing w:before="0" w:beforeAutospacing="0" w:line="276" w:lineRule="auto"/>
        <w:rPr>
          <w:color w:val="00B050"/>
          <w:sz w:val="24"/>
          <w:szCs w:val="24"/>
        </w:rPr>
      </w:pPr>
      <w:r w:rsidRPr="00E86EE1">
        <w:rPr>
          <w:b w:val="0"/>
          <w:color w:val="000000"/>
          <w:sz w:val="24"/>
          <w:szCs w:val="24"/>
        </w:rPr>
        <w:t>Here's where you can reach us: </w:t>
      </w:r>
      <w:hyperlink r:id="rId7" w:history="1">
        <w:r w:rsidR="00966E31" w:rsidRPr="00E86EE1">
          <w:rPr>
            <w:rStyle w:val="Hyperlink"/>
            <w:sz w:val="24"/>
            <w:szCs w:val="24"/>
            <w:u w:val="none"/>
          </w:rPr>
          <w:t>wirelinux@wireilla.org</w:t>
        </w:r>
      </w:hyperlink>
    </w:p>
    <w:p w:rsidR="001D029D" w:rsidRDefault="001D029D" w:rsidP="00E86EE1">
      <w:pPr>
        <w:pStyle w:val="HTMLPreformatted"/>
        <w:spacing w:line="276" w:lineRule="auto"/>
        <w:rPr>
          <w:rFonts w:ascii="Times New Roman" w:hAnsi="Times New Roman" w:cs="Times New Roman"/>
          <w:color w:val="000000"/>
          <w:sz w:val="24"/>
          <w:szCs w:val="24"/>
        </w:rPr>
      </w:pPr>
      <w:r w:rsidRPr="00E86EE1">
        <w:rPr>
          <w:rFonts w:ascii="Times New Roman" w:hAnsi="Times New Roman" w:cs="Times New Roman"/>
          <w:sz w:val="24"/>
          <w:szCs w:val="24"/>
        </w:rPr>
        <w:t>For other details please visit:</w:t>
      </w:r>
      <w:r>
        <w:rPr>
          <w:rFonts w:ascii="Times New Roman" w:hAnsi="Times New Roman" w:cs="Times New Roman"/>
          <w:color w:val="000000"/>
          <w:sz w:val="24"/>
          <w:szCs w:val="24"/>
        </w:rPr>
        <w:t xml:space="preserve"> </w:t>
      </w:r>
      <w:hyperlink r:id="rId8" w:history="1">
        <w:r w:rsidRPr="00E86EE1">
          <w:rPr>
            <w:rStyle w:val="Hyperlink"/>
            <w:rFonts w:ascii="Times New Roman" w:hAnsi="Times New Roman" w:cs="Times New Roman"/>
            <w:b/>
            <w:sz w:val="24"/>
            <w:szCs w:val="24"/>
            <w:u w:val="none"/>
          </w:rPr>
          <w:t>https://wireilla.com/management/ijbbr/contact.html</w:t>
        </w:r>
      </w:hyperlink>
    </w:p>
    <w:p w:rsidR="001D029D" w:rsidRDefault="001D029D" w:rsidP="00E86EE1">
      <w:pPr>
        <w:pStyle w:val="HTMLPreformatted"/>
        <w:spacing w:line="276" w:lineRule="auto"/>
        <w:rPr>
          <w:rFonts w:ascii="Times New Roman" w:hAnsi="Times New Roman" w:cs="Times New Roman"/>
          <w:color w:val="000000"/>
          <w:sz w:val="24"/>
          <w:szCs w:val="24"/>
        </w:rPr>
      </w:pPr>
    </w:p>
    <w:p w:rsidR="00966E31" w:rsidRDefault="001D029D" w:rsidP="00E86EE1">
      <w:pPr>
        <w:spacing w:line="276" w:lineRule="auto"/>
        <w:rPr>
          <w:rFonts w:ascii="Times New Roman" w:hAnsi="Times New Roman" w:cs="Times New Roman"/>
          <w:sz w:val="24"/>
          <w:szCs w:val="24"/>
        </w:rPr>
      </w:pPr>
      <w:r w:rsidRPr="00E86EE1">
        <w:rPr>
          <w:rFonts w:ascii="Times New Roman" w:hAnsi="Times New Roman" w:cs="Times New Roman"/>
          <w:sz w:val="24"/>
          <w:szCs w:val="24"/>
        </w:rPr>
        <w:t>Submission Link:</w:t>
      </w:r>
      <w:r>
        <w:rPr>
          <w:rFonts w:ascii="Times New Roman" w:hAnsi="Times New Roman" w:cs="Times New Roman"/>
          <w:sz w:val="24"/>
          <w:szCs w:val="24"/>
        </w:rPr>
        <w:t xml:space="preserve"> </w:t>
      </w:r>
      <w:hyperlink r:id="rId9" w:history="1">
        <w:r w:rsidRPr="00E86EE1">
          <w:rPr>
            <w:rStyle w:val="Hyperlink"/>
            <w:rFonts w:ascii="Times New Roman" w:hAnsi="Times New Roman" w:cs="Times New Roman"/>
            <w:b/>
            <w:sz w:val="24"/>
            <w:szCs w:val="24"/>
            <w:u w:val="none"/>
          </w:rPr>
          <w:t>http://allcfps.com/wireilla/submission/index.php</w:t>
        </w:r>
      </w:hyperlink>
    </w:p>
    <w:p w:rsidR="001D029D" w:rsidRPr="00966E31" w:rsidRDefault="001D029D" w:rsidP="00E86EE1">
      <w:pPr>
        <w:spacing w:line="276" w:lineRule="auto"/>
        <w:rPr>
          <w:rFonts w:ascii="Times New Roman" w:hAnsi="Times New Roman" w:cs="Times New Roman"/>
          <w:sz w:val="24"/>
          <w:szCs w:val="24"/>
        </w:rPr>
      </w:pPr>
    </w:p>
    <w:sectPr w:rsidR="001D029D" w:rsidRPr="00966E31" w:rsidSect="00B073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A30D8"/>
    <w:multiLevelType w:val="hybridMultilevel"/>
    <w:tmpl w:val="379E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3F63F2"/>
    <w:multiLevelType w:val="hybridMultilevel"/>
    <w:tmpl w:val="2320D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A32459"/>
    <w:multiLevelType w:val="multilevel"/>
    <w:tmpl w:val="3648CF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5D901C1C"/>
    <w:multiLevelType w:val="hybridMultilevel"/>
    <w:tmpl w:val="3A3C6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66E31"/>
    <w:rsid w:val="000D730F"/>
    <w:rsid w:val="001D029D"/>
    <w:rsid w:val="005E13CC"/>
    <w:rsid w:val="00966E31"/>
    <w:rsid w:val="00AB50C6"/>
    <w:rsid w:val="00B07311"/>
    <w:rsid w:val="00B3315B"/>
    <w:rsid w:val="00B4232D"/>
    <w:rsid w:val="00B56ED2"/>
    <w:rsid w:val="00BD2B0F"/>
    <w:rsid w:val="00E86E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7311"/>
  </w:style>
  <w:style w:type="paragraph" w:styleId="Heading1">
    <w:name w:val="heading 1"/>
    <w:basedOn w:val="Normal"/>
    <w:next w:val="Normal"/>
    <w:link w:val="Heading1Char"/>
    <w:uiPriority w:val="9"/>
    <w:qFormat/>
    <w:rsid w:val="00BD2B0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966E31"/>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66E3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6E31"/>
    <w:rPr>
      <w:rFonts w:ascii="Times New Roman" w:eastAsia="Times New Roman" w:hAnsi="Times New Roman" w:cs="Times New Roman"/>
      <w:b/>
      <w:bCs/>
      <w:sz w:val="27"/>
      <w:szCs w:val="27"/>
    </w:rPr>
  </w:style>
  <w:style w:type="paragraph" w:styleId="NormalWeb">
    <w:name w:val="Normal (Web)"/>
    <w:basedOn w:val="Normal"/>
    <w:uiPriority w:val="99"/>
    <w:unhideWhenUsed/>
    <w:rsid w:val="00966E31"/>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66E31"/>
    <w:rPr>
      <w:color w:val="0000FF"/>
      <w:u w:val="single"/>
    </w:rPr>
  </w:style>
  <w:style w:type="character" w:customStyle="1" w:styleId="Heading4Char">
    <w:name w:val="Heading 4 Char"/>
    <w:basedOn w:val="DefaultParagraphFont"/>
    <w:link w:val="Heading4"/>
    <w:uiPriority w:val="9"/>
    <w:semiHidden/>
    <w:rsid w:val="00966E31"/>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966E31"/>
    <w:pPr>
      <w:ind w:left="720"/>
      <w:contextualSpacing/>
    </w:pPr>
  </w:style>
  <w:style w:type="paragraph" w:styleId="HTMLPreformatted">
    <w:name w:val="HTML Preformatted"/>
    <w:basedOn w:val="Normal"/>
    <w:link w:val="HTMLPreformattedChar"/>
    <w:uiPriority w:val="99"/>
    <w:semiHidden/>
    <w:unhideWhenUsed/>
    <w:rsid w:val="001D0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029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D2B0F"/>
    <w:rPr>
      <w:rFonts w:asciiTheme="majorHAnsi" w:eastAsiaTheme="majorEastAsia" w:hAnsiTheme="majorHAnsi" w:cstheme="majorBidi"/>
      <w:b/>
      <w:bCs/>
      <w:color w:val="365F91" w:themeColor="accent1" w:themeShade="BF"/>
      <w:sz w:val="28"/>
      <w:szCs w:val="28"/>
    </w:rPr>
  </w:style>
  <w:style w:type="paragraph" w:customStyle="1" w:styleId="d-md-block">
    <w:name w:val="d-md-block"/>
    <w:basedOn w:val="Normal"/>
    <w:rsid w:val="00BD2B0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7744166">
      <w:bodyDiv w:val="1"/>
      <w:marLeft w:val="0"/>
      <w:marRight w:val="0"/>
      <w:marTop w:val="0"/>
      <w:marBottom w:val="0"/>
      <w:divBdr>
        <w:top w:val="none" w:sz="0" w:space="0" w:color="auto"/>
        <w:left w:val="none" w:sz="0" w:space="0" w:color="auto"/>
        <w:bottom w:val="none" w:sz="0" w:space="0" w:color="auto"/>
        <w:right w:val="none" w:sz="0" w:space="0" w:color="auto"/>
      </w:divBdr>
    </w:div>
    <w:div w:id="205022106">
      <w:bodyDiv w:val="1"/>
      <w:marLeft w:val="0"/>
      <w:marRight w:val="0"/>
      <w:marTop w:val="0"/>
      <w:marBottom w:val="0"/>
      <w:divBdr>
        <w:top w:val="none" w:sz="0" w:space="0" w:color="auto"/>
        <w:left w:val="none" w:sz="0" w:space="0" w:color="auto"/>
        <w:bottom w:val="none" w:sz="0" w:space="0" w:color="auto"/>
        <w:right w:val="none" w:sz="0" w:space="0" w:color="auto"/>
      </w:divBdr>
    </w:div>
    <w:div w:id="294484439">
      <w:bodyDiv w:val="1"/>
      <w:marLeft w:val="0"/>
      <w:marRight w:val="0"/>
      <w:marTop w:val="0"/>
      <w:marBottom w:val="0"/>
      <w:divBdr>
        <w:top w:val="none" w:sz="0" w:space="0" w:color="auto"/>
        <w:left w:val="none" w:sz="0" w:space="0" w:color="auto"/>
        <w:bottom w:val="none" w:sz="0" w:space="0" w:color="auto"/>
        <w:right w:val="none" w:sz="0" w:space="0" w:color="auto"/>
      </w:divBdr>
    </w:div>
    <w:div w:id="452945444">
      <w:bodyDiv w:val="1"/>
      <w:marLeft w:val="0"/>
      <w:marRight w:val="0"/>
      <w:marTop w:val="0"/>
      <w:marBottom w:val="0"/>
      <w:divBdr>
        <w:top w:val="none" w:sz="0" w:space="0" w:color="auto"/>
        <w:left w:val="none" w:sz="0" w:space="0" w:color="auto"/>
        <w:bottom w:val="none" w:sz="0" w:space="0" w:color="auto"/>
        <w:right w:val="none" w:sz="0" w:space="0" w:color="auto"/>
      </w:divBdr>
    </w:div>
    <w:div w:id="486361456">
      <w:bodyDiv w:val="1"/>
      <w:marLeft w:val="0"/>
      <w:marRight w:val="0"/>
      <w:marTop w:val="0"/>
      <w:marBottom w:val="0"/>
      <w:divBdr>
        <w:top w:val="none" w:sz="0" w:space="0" w:color="auto"/>
        <w:left w:val="none" w:sz="0" w:space="0" w:color="auto"/>
        <w:bottom w:val="none" w:sz="0" w:space="0" w:color="auto"/>
        <w:right w:val="none" w:sz="0" w:space="0" w:color="auto"/>
      </w:divBdr>
    </w:div>
    <w:div w:id="1319187243">
      <w:bodyDiv w:val="1"/>
      <w:marLeft w:val="0"/>
      <w:marRight w:val="0"/>
      <w:marTop w:val="0"/>
      <w:marBottom w:val="0"/>
      <w:divBdr>
        <w:top w:val="none" w:sz="0" w:space="0" w:color="auto"/>
        <w:left w:val="none" w:sz="0" w:space="0" w:color="auto"/>
        <w:bottom w:val="none" w:sz="0" w:space="0" w:color="auto"/>
        <w:right w:val="none" w:sz="0" w:space="0" w:color="auto"/>
      </w:divBdr>
    </w:div>
    <w:div w:id="180847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ireilla.com/management/ijbbr/contact.html" TargetMode="External"/><Relationship Id="rId3" Type="http://schemas.openxmlformats.org/officeDocument/2006/relationships/settings" Target="settings.xml"/><Relationship Id="rId7" Type="http://schemas.openxmlformats.org/officeDocument/2006/relationships/hyperlink" Target="mailto:wirelinux@wireill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mail-ijbbrjournal@wireilla.com" TargetMode="External"/><Relationship Id="rId11" Type="http://schemas.openxmlformats.org/officeDocument/2006/relationships/theme" Target="theme/theme1.xml"/><Relationship Id="rId5" Type="http://schemas.openxmlformats.org/officeDocument/2006/relationships/hyperlink" Target="https://wireilla.com/management/ijbbr/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llcfps.com/wireilla/submission/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 - ALS</dc:creator>
  <cp:lastModifiedBy>MY PC - ALS</cp:lastModifiedBy>
  <cp:revision>4</cp:revision>
  <dcterms:created xsi:type="dcterms:W3CDTF">2026-01-02T03:34:00Z</dcterms:created>
  <dcterms:modified xsi:type="dcterms:W3CDTF">2026-01-06T05:51:00Z</dcterms:modified>
</cp:coreProperties>
</file>