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d9eeb"/>
          <w:sz w:val="36"/>
          <w:szCs w:val="36"/>
        </w:rPr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Meeting 5</w:t>
        <w:tab/>
        <w:tab/>
        <w:tab/>
        <w:tab/>
        <w:tab/>
        <w:tab/>
        <w:t xml:space="preserve">21st April 2022</w:t>
      </w:r>
    </w:p>
    <w:p w:rsidR="00000000" w:rsidDel="00000000" w:rsidP="00000000" w:rsidRDefault="00000000" w:rsidRPr="00000000" w14:paraId="00000002">
      <w:pPr>
        <w:rPr>
          <w:b w:val="1"/>
          <w:color w:val="6d9ee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superscript"/>
        </w:rPr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Aidan, 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Go through proposed code and write user stories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rtl w:val="0"/>
        </w:rPr>
        <w:t xml:space="preserve">Add stories to github 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Assign stories to individuals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Draw up ground rules about branch naming, writing tests, and making pull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0E">
      <w:pPr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We have agreed to use Flake8 and Pylint on our codebase.</w:t>
        <w:br w:type="textWrapping"/>
        <w:t xml:space="preserve">We should run bandit for any potential security issues</w:t>
        <w:br w:type="textWrapping"/>
        <w:br w:type="textWrapping"/>
        <w:t xml:space="preserve">Make branches - needs at least one tick before being merged into develop.</w:t>
        <w:br w:type="textWrapping"/>
        <w:t xml:space="preserve">When you open a PR, post a message on Slack asking for reviewers</w:t>
      </w:r>
    </w:p>
    <w:p w:rsidR="00000000" w:rsidDel="00000000" w:rsidP="00000000" w:rsidRDefault="00000000" w:rsidRPr="00000000" w14:paraId="0000000F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 7pm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