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5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con tu grupo.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completar esta guía y, posteriormente, cargarla en la sección de reflexión de la Fase 2,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tu carta Gantt y reflexiona sobre los avances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09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¿Has podido cumplir todas las actividades en los tiempos definidos? ¿Qué factores han facilitado o dificultado el desarrollo de las actividades de tu plan de trabajo?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spacing w:after="240" w:before="240" w:lineRule="auto"/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Faltaron varios requerimientos porque no acotamos bien el alcance del proyecto desde el inicio. Invertimos tiempo en desarrollar módulos que finalmente no eran prioritarios, lo que retrasó actividades esenciales.</w:t>
            </w:r>
          </w:p>
          <w:p w:rsidR="00000000" w:rsidDel="00000000" w:rsidP="00000000" w:rsidRDefault="00000000" w:rsidRPr="00000000" w14:paraId="0000000C">
            <w:pPr>
              <w:spacing w:after="240" w:before="240" w:lineRule="auto"/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Se ha dificultado principalmente por la falta de planificación detallada, la mala priorización de tareas y algunos imprevistos del equipo que afectaron el cumplimiento de los plazos.</w:t>
            </w:r>
          </w:p>
          <w:p w:rsidR="00000000" w:rsidDel="00000000" w:rsidP="00000000" w:rsidRDefault="00000000" w:rsidRPr="00000000" w14:paraId="0000000D">
            <w:pPr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0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11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¿De qué manera has enfrentado y/o planeas enfrentar las dificultades que han afectado el desarrollo de tu Proyecto APT?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He enfrentado estas dificultades conversando con mi equipo, coordinándonos mejor y apoyándonos mutuamente para avanzar cuando alguien se estanca. Además, estamos intentando mejorar la organización interna y revisar periódicamente el estado del proyecto para detectar problemas antes de que se acumulen.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F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Hasta el momento: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4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20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evalúas tu trabajo? ¿Qué destacas y qué podrías hacer para mejorar tu trabajo?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Considero que, a pesar de las dificultades, hice un buen trabajo y cumplí con mis responsabilidades. Destaco la disposición para aprender, el compromiso y el trabajo colaborativo.</w:t>
            </w:r>
          </w:p>
          <w:p w:rsidR="00000000" w:rsidDel="00000000" w:rsidP="00000000" w:rsidRDefault="00000000" w:rsidRPr="00000000" w14:paraId="00000024">
            <w:pPr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Sin embargo, creo que podría mejorar estudiando más a fondo los frameworks y herramientas antes de comenzar el desarrollo, lo que me habría permitido trabajar con mayor eficiencia y evitar retrabajos.</w:t>
            </w:r>
          </w:p>
          <w:p w:rsidR="00000000" w:rsidDel="00000000" w:rsidP="00000000" w:rsidRDefault="00000000" w:rsidRPr="00000000" w14:paraId="00000025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8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Después de reflexionar sobre el avance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29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¿Qué inquietudes te quedan sobre cómo proceder? ¿Qué pregunta te gustaría hacerle a tu docente o a tus pares?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Por ahora no tengo una inquietud clara, pero me gustaría saber cuáles son las mejores prácticas para reorganizar el trabajo cuando el proyecto empieza a desviarse del plan original, y cómo asegurar que el alcance quede bien definido al inicio.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1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 A partir de esta instancia de monitoreo de su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32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¿Consideran que las actividades deben ser redistribuidas entre los miembros del grupo? ¿Hay nuevas actividades que deban ser asignadas a algún miembro del grupo?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spacing w:after="240" w:before="240" w:lineRule="auto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No considero que sea necesario redistribuir las actividades. Más que eso, creo que necesitamos un mayor compromiso y constancia por parte de todos para cumplir los plazos. También es importante que cada miembro del equipo sea más proactivo para pedir ayuda cuando siente que no avanzará a tiempo.</w:t>
            </w:r>
          </w:p>
          <w:p w:rsidR="00000000" w:rsidDel="00000000" w:rsidP="00000000" w:rsidRDefault="00000000" w:rsidRPr="00000000" w14:paraId="00000036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bookmarkStart w:colFirst="0" w:colLast="0" w:name="_heading=h.riz8usyfxign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6. APT  grupal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3B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evalúan el trabajo en grupo? ¿Qué aspectos positivos destacan? ¿Qué aspectos podrían mejorar?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En general, creo que formamos un buen grupo. Hubo comunicación, apoyo y disposición para trabajar, incluso cuando algunos tuvimos dificultades personales. Entre los aspectos positivos destaco la colaboración y el ambiente de trabajo.</w:t>
            </w:r>
          </w:p>
          <w:p w:rsidR="00000000" w:rsidDel="00000000" w:rsidP="00000000" w:rsidRDefault="00000000" w:rsidRPr="00000000" w14:paraId="0000003E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Como punto a mejorar, creo que nos faltó manejar mejor el tiempo y organizar con más claridad las tareas, lo que habría permitido evitar retrasos y trabajar de manera más ordenada.</w:t>
            </w:r>
          </w:p>
          <w:p w:rsidR="00000000" w:rsidDel="00000000" w:rsidP="00000000" w:rsidRDefault="00000000" w:rsidRPr="00000000" w14:paraId="0000003F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-683893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84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81025"/>
                        <a:ext cx="7753350" cy="190500"/>
                        <a:chOff x="1469325" y="3681025"/>
                        <a:chExt cx="7753350" cy="865800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1469325" y="3679975"/>
                          <a:chExt cx="7753375" cy="87175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1469325" y="3679975"/>
                            <a:ext cx="7753375" cy="871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1469325" y="368475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0" y="14970"/>
                              <a:ext cx="12250" cy="3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" name="Shape 6"/>
                          <wps:spPr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PAGE    \* MERGEFORMAT</w:t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8c8c8c"/>
                                    <w:sz w:val="22"/>
                                    <w:vertAlign w:val="baseline"/>
                                  </w:rPr>
                                  <w:t xml:space="preserve">0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g:grpSp>
                          <wpg:cNvGrpSpPr/>
                          <wpg:grpSpPr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CnPr/>
                            <wps:spPr>
                              <a:xfrm flipH="1" rot="10800000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fmla="val 50000" name="adj1"/>
                                </a:avLst>
                              </a:prstGeom>
                              <a:noFill/>
                              <a:ln cap="flat" cmpd="sng" w="9525">
                                <a:solidFill>
                                  <a:srgbClr val="A5A5A5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fmla="val 96778" name="adj1"/>
                                </a:avLst>
                              </a:prstGeom>
                              <a:noFill/>
                              <a:ln cap="flat" cmpd="sng" w="9525">
                                <a:solidFill>
                                  <a:srgbClr val="A5A5A5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-683893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84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3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bCs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9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4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45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2</w:t>
          </w:r>
        </w:p>
        <w:p w:rsidR="00000000" w:rsidDel="00000000" w:rsidP="00000000" w:rsidRDefault="00000000" w:rsidRPr="00000000" w14:paraId="00000046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7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7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9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0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6"/>
      <w:gridCol w:w="5918"/>
      <w:gridCol w:w="3382"/>
      <w:tblGridChange w:id="0">
        <w:tblGrid>
          <w:gridCol w:w="786"/>
          <w:gridCol w:w="5918"/>
          <w:gridCol w:w="338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A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1950" cy="581025"/>
                <wp:effectExtent b="0" l="0" r="0" t="0"/>
                <wp:docPr id="17586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5810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B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4C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4D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2</w:t>
          </w:r>
        </w:p>
        <w:p w:rsidR="00000000" w:rsidDel="00000000" w:rsidP="00000000" w:rsidRDefault="00000000" w:rsidRPr="00000000" w14:paraId="0000004E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F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895475" cy="466725"/>
                <wp:effectExtent b="0" l="0" r="0" t="0"/>
                <wp:docPr id="17588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95475" cy="4667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hkxl8uhddtFk2LedPxG3rLafgMw==">CgMxLjAyDmgucml6OHVzeWZ4aWduOAByITF5Zi1tbnpNcXRRNnFFMnpEd1J1V1EydVZGb3c0QzltWg==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