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e445bwnlgq8" w:id="0"/>
      <w:bookmarkEnd w:id="0"/>
      <w:r w:rsidDel="00000000" w:rsidR="00000000" w:rsidRPr="00000000">
        <w:rPr>
          <w:rtl w:val="0"/>
        </w:rPr>
        <w:t xml:space="preserve">Políticas de Trabajo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Capstone - DataSchool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Límites de Trabajo en Curso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Se define cuántas tareas se pueden realizar al mismo tiempo en cada columna del tablero.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Para evitar la sobrecarga del equipo y mejorar el flujo, se establecen los siguientes límites: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To Do</w:t>
      </w:r>
      <w:r w:rsidDel="00000000" w:rsidR="00000000" w:rsidRPr="00000000">
        <w:rPr>
          <w:rtl w:val="0"/>
        </w:rPr>
        <w:t xml:space="preserve">: sin límite.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 Progreso</w:t>
      </w:r>
      <w:r w:rsidDel="00000000" w:rsidR="00000000" w:rsidRPr="00000000">
        <w:rPr>
          <w:rtl w:val="0"/>
        </w:rPr>
        <w:t xml:space="preserve">: máximo 3 tareas por persona.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 Revisión</w:t>
      </w:r>
      <w:r w:rsidDel="00000000" w:rsidR="00000000" w:rsidRPr="00000000">
        <w:rPr>
          <w:rtl w:val="0"/>
        </w:rPr>
        <w:t xml:space="preserve">: sin límite.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Hecho</w:t>
      </w:r>
      <w:r w:rsidDel="00000000" w:rsidR="00000000" w:rsidRPr="00000000">
        <w:rPr>
          <w:rtl w:val="0"/>
        </w:rPr>
        <w:t xml:space="preserve">: sin límite.</w:t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Definición de Hecho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describe cuándo una tarea se considera realmente terminada.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tarea se considera </w:t>
      </w:r>
      <w:r w:rsidDel="00000000" w:rsidR="00000000" w:rsidRPr="00000000">
        <w:rPr>
          <w:rtl w:val="0"/>
        </w:rPr>
        <w:t xml:space="preserve">Hecha</w:t>
      </w:r>
      <w:r w:rsidDel="00000000" w:rsidR="00000000" w:rsidRPr="00000000">
        <w:rPr>
          <w:rtl w:val="0"/>
        </w:rPr>
        <w:t xml:space="preserve"> cuando cumple todos los siguientes criterios: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código ha sido revisado y aprobado por otro desarrollador.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pruebas unitarias fueron ejecutadas sin errores.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cambio ha sido desplegado en el entorno de prueba.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comunicó al equipo que la tarea está lista.</w:t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Reglas de Movimiento entre Columnas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 explica qué condiciones se deben cumplir para pasar una tarjeta de una columna a otra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 To Do a En Progreso:</w:t>
      </w:r>
      <w:r w:rsidDel="00000000" w:rsidR="00000000" w:rsidRPr="00000000">
        <w:rPr>
          <w:rtl w:val="0"/>
        </w:rPr>
        <w:t xml:space="preserve"> El miembro asignado confirma que hay capacidad WIP disponible.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 En Progreso a Revisión:</w:t>
      </w:r>
      <w:r w:rsidDel="00000000" w:rsidR="00000000" w:rsidRPr="00000000">
        <w:rPr>
          <w:rtl w:val="0"/>
        </w:rPr>
        <w:t xml:space="preserve"> La tarea está completa y lista para revisión.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 Revisión a Hecho:</w:t>
      </w:r>
      <w:r w:rsidDel="00000000" w:rsidR="00000000" w:rsidRPr="00000000">
        <w:rPr>
          <w:rtl w:val="0"/>
        </w:rPr>
        <w:t xml:space="preserve"> La tarea fue validada y cumple la Definición de Hecho.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