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E8B0" w14:textId="77777777" w:rsidR="00240A78" w:rsidRPr="000548C2" w:rsidRDefault="00240A78" w:rsidP="00240A78">
      <w:pPr>
        <w:jc w:val="center"/>
        <w:rPr>
          <w:b/>
          <w:bCs/>
          <w:sz w:val="28"/>
          <w:szCs w:val="28"/>
        </w:rPr>
      </w:pPr>
      <w:r w:rsidRPr="000548C2">
        <w:rPr>
          <w:b/>
          <w:bCs/>
          <w:sz w:val="28"/>
          <w:szCs w:val="28"/>
        </w:rPr>
        <w:t>Assignment 2</w:t>
      </w:r>
    </w:p>
    <w:p w14:paraId="7D4980E0" w14:textId="77777777" w:rsidR="00240A78" w:rsidRPr="000548C2" w:rsidRDefault="00240A78" w:rsidP="00240A78">
      <w:pPr>
        <w:jc w:val="center"/>
        <w:rPr>
          <w:b/>
          <w:bCs/>
          <w:sz w:val="28"/>
          <w:szCs w:val="28"/>
        </w:rPr>
      </w:pPr>
      <w:r w:rsidRPr="000548C2">
        <w:rPr>
          <w:b/>
          <w:bCs/>
          <w:sz w:val="28"/>
          <w:szCs w:val="28"/>
        </w:rPr>
        <w:t>DeFi Protocol Development (AMM / DEX)</w:t>
      </w:r>
    </w:p>
    <w:p w14:paraId="07E20285" w14:textId="77777777" w:rsidR="00240A78" w:rsidRPr="000548C2" w:rsidRDefault="00240A78" w:rsidP="00240A78">
      <w:r w:rsidRPr="000548C2">
        <w:t xml:space="preserve">Name: Iskander Kustayev </w:t>
      </w:r>
    </w:p>
    <w:p w14:paraId="04876696" w14:textId="77777777" w:rsidR="00240A78" w:rsidRPr="000548C2" w:rsidRDefault="00240A78" w:rsidP="00240A78">
      <w:r w:rsidRPr="000548C2">
        <w:t>Group: SE-2403</w:t>
      </w:r>
    </w:p>
    <w:p w14:paraId="597739CB" w14:textId="77777777" w:rsidR="00240A78" w:rsidRPr="000548C2" w:rsidRDefault="00240A78" w:rsidP="00240A78">
      <w:pPr>
        <w:rPr>
          <w:b/>
          <w:bCs/>
          <w:sz w:val="28"/>
          <w:szCs w:val="28"/>
        </w:rPr>
      </w:pPr>
      <w:r w:rsidRPr="000548C2">
        <w:rPr>
          <w:b/>
          <w:bCs/>
          <w:sz w:val="28"/>
          <w:szCs w:val="28"/>
        </w:rPr>
        <w:t xml:space="preserve">PART 2 — AMM (Automated Market Maker) Development </w:t>
      </w:r>
    </w:p>
    <w:p w14:paraId="38F5A917" w14:textId="6A9A9E6F" w:rsidR="0074130B" w:rsidRDefault="00240A78">
      <w:pPr>
        <w:rPr>
          <w:b/>
          <w:bCs/>
        </w:rPr>
      </w:pPr>
      <w:r w:rsidRPr="00240A78">
        <w:rPr>
          <w:b/>
          <w:bCs/>
        </w:rPr>
        <w:t>Task 4: AMM Mathematical Analysis</w:t>
      </w:r>
    </w:p>
    <w:p w14:paraId="5DF6D089" w14:textId="77722219" w:rsidR="00240A78" w:rsidRDefault="00240A78">
      <w:r w:rsidRPr="00240A78">
        <w:t>This document provides a comprehensive mathematical analysis of the Constant Product Automated Market Maker (AMM) implemented in Task 3. We derive the core formula, analyze the effects of fees, quantify impermanent loss and price impact, and compare our implementation with Uniswap V2.</w:t>
      </w:r>
    </w:p>
    <w:p w14:paraId="5683F6C9" w14:textId="77777777" w:rsidR="00240A78" w:rsidRDefault="00240A78"/>
    <w:p w14:paraId="6DBC8252" w14:textId="6D806BE2" w:rsidR="00240A78" w:rsidRPr="00240A78" w:rsidRDefault="00240A78" w:rsidP="00240A78">
      <w:pPr>
        <w:rPr>
          <w:b/>
          <w:bCs/>
          <w:sz w:val="24"/>
          <w:szCs w:val="24"/>
        </w:rPr>
      </w:pPr>
      <w:r w:rsidRPr="00240A78">
        <w:rPr>
          <w:b/>
          <w:bCs/>
          <w:sz w:val="24"/>
          <w:szCs w:val="24"/>
        </w:rPr>
        <w:t>Derivation of the Constant Product Formula</w:t>
      </w:r>
    </w:p>
    <w:p w14:paraId="4695C24B" w14:textId="77777777" w:rsidR="00240A78" w:rsidRPr="00240A78" w:rsidRDefault="00240A78" w:rsidP="00240A78">
      <w:pPr>
        <w:rPr>
          <w:b/>
          <w:bCs/>
        </w:rPr>
      </w:pPr>
      <w:r w:rsidRPr="00240A78">
        <w:rPr>
          <w:b/>
          <w:bCs/>
        </w:rPr>
        <w:t>The Basic Formula</w:t>
      </w:r>
    </w:p>
    <w:p w14:paraId="7A4B937B" w14:textId="77777777" w:rsidR="00240A78" w:rsidRPr="00240A78" w:rsidRDefault="00240A78" w:rsidP="00240A78">
      <w:r w:rsidRPr="00240A78">
        <w:t>The constant product AMM is defined by the equation:</w:t>
      </w:r>
    </w:p>
    <w:p w14:paraId="4C5E123F" w14:textId="206F9362" w:rsidR="00240A78" w:rsidRPr="00240A78" w:rsidRDefault="00240A78" w:rsidP="00240A78">
      <w:pPr>
        <w:rPr>
          <w:rFonts w:eastAsiaTheme="minorEastAsia"/>
        </w:rPr>
      </w:pPr>
      <w:r w:rsidRPr="00240A78">
        <w:rPr>
          <w:rFonts w:eastAsiaTheme="minorEastAsia"/>
          <w:noProof/>
        </w:rPr>
        <w:drawing>
          <wp:anchor distT="0" distB="0" distL="114300" distR="114300" simplePos="0" relativeHeight="251659264" behindDoc="0" locked="0" layoutInCell="1" allowOverlap="1" wp14:anchorId="7375D11E" wp14:editId="7A3F0D8F">
            <wp:simplePos x="0" y="0"/>
            <wp:positionH relativeFrom="margin">
              <wp:align>center</wp:align>
            </wp:positionH>
            <wp:positionV relativeFrom="paragraph">
              <wp:posOffset>6985</wp:posOffset>
            </wp:positionV>
            <wp:extent cx="1009791" cy="390580"/>
            <wp:effectExtent l="0" t="0" r="0" b="9525"/>
            <wp:wrapSquare wrapText="bothSides"/>
            <wp:docPr id="1408248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8803" name=""/>
                    <pic:cNvPicPr/>
                  </pic:nvPicPr>
                  <pic:blipFill>
                    <a:blip r:embed="rId5"/>
                    <a:stretch>
                      <a:fillRect/>
                    </a:stretch>
                  </pic:blipFill>
                  <pic:spPr>
                    <a:xfrm>
                      <a:off x="0" y="0"/>
                      <a:ext cx="1009791" cy="390580"/>
                    </a:xfrm>
                    <a:prstGeom prst="rect">
                      <a:avLst/>
                    </a:prstGeom>
                  </pic:spPr>
                </pic:pic>
              </a:graphicData>
            </a:graphic>
          </wp:anchor>
        </w:drawing>
      </w:r>
    </w:p>
    <w:p w14:paraId="1B7DF1CD" w14:textId="2B8FF2B0" w:rsidR="00240A78" w:rsidRPr="00240A78" w:rsidRDefault="00240A78" w:rsidP="00240A78">
      <w:r w:rsidRPr="00240A78">
        <w:t>where:</w:t>
      </w:r>
    </w:p>
    <w:p w14:paraId="49B20742" w14:textId="77777777" w:rsidR="00240A78" w:rsidRPr="00240A78" w:rsidRDefault="00240A78" w:rsidP="00240A78">
      <w:pPr>
        <w:numPr>
          <w:ilvl w:val="0"/>
          <w:numId w:val="1"/>
        </w:numPr>
      </w:pPr>
      <w:r w:rsidRPr="00240A78">
        <w:t>$x$ = reserve of token A</w:t>
      </w:r>
    </w:p>
    <w:p w14:paraId="4DCD5B3F" w14:textId="77777777" w:rsidR="00240A78" w:rsidRPr="00240A78" w:rsidRDefault="00240A78" w:rsidP="00240A78">
      <w:pPr>
        <w:numPr>
          <w:ilvl w:val="0"/>
          <w:numId w:val="1"/>
        </w:numPr>
      </w:pPr>
      <w:r w:rsidRPr="00240A78">
        <w:t>$y$ = reserve of token B</w:t>
      </w:r>
    </w:p>
    <w:p w14:paraId="5A326BC8" w14:textId="77777777" w:rsidR="00240A78" w:rsidRPr="00240A78" w:rsidRDefault="00240A78" w:rsidP="00240A78">
      <w:pPr>
        <w:numPr>
          <w:ilvl w:val="0"/>
          <w:numId w:val="1"/>
        </w:numPr>
      </w:pPr>
      <w:r w:rsidRPr="00240A78">
        <w:t>$k$ = invariant (constant)</w:t>
      </w:r>
    </w:p>
    <w:p w14:paraId="5B5DC713" w14:textId="6F7BE0C6" w:rsidR="00240A78" w:rsidRPr="00240A78" w:rsidRDefault="00240A78" w:rsidP="00240A78">
      <w:pPr>
        <w:rPr>
          <w:b/>
          <w:bCs/>
        </w:rPr>
      </w:pPr>
      <w:r w:rsidRPr="00240A78">
        <w:rPr>
          <w:b/>
          <w:bCs/>
        </w:rPr>
        <w:t>Why This Formula Works</w:t>
      </w:r>
    </w:p>
    <w:p w14:paraId="37AB0190" w14:textId="4CB8A546" w:rsidR="00240A78" w:rsidRPr="00240A78" w:rsidRDefault="00240A78" w:rsidP="00240A78">
      <w:r w:rsidRPr="00240A78">
        <w:rPr>
          <w:rFonts w:eastAsiaTheme="minorEastAsia"/>
          <w:noProof/>
        </w:rPr>
        <w:drawing>
          <wp:anchor distT="0" distB="0" distL="114300" distR="114300" simplePos="0" relativeHeight="251661312" behindDoc="0" locked="0" layoutInCell="1" allowOverlap="1" wp14:anchorId="4DCD465D" wp14:editId="62A94A4A">
            <wp:simplePos x="0" y="0"/>
            <wp:positionH relativeFrom="margin">
              <wp:align>center</wp:align>
            </wp:positionH>
            <wp:positionV relativeFrom="paragraph">
              <wp:posOffset>461645</wp:posOffset>
            </wp:positionV>
            <wp:extent cx="2381582" cy="371527"/>
            <wp:effectExtent l="0" t="0" r="0" b="9525"/>
            <wp:wrapSquare wrapText="bothSides"/>
            <wp:docPr id="701239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39974" name=""/>
                    <pic:cNvPicPr/>
                  </pic:nvPicPr>
                  <pic:blipFill>
                    <a:blip r:embed="rId6"/>
                    <a:stretch>
                      <a:fillRect/>
                    </a:stretch>
                  </pic:blipFill>
                  <pic:spPr>
                    <a:xfrm>
                      <a:off x="0" y="0"/>
                      <a:ext cx="2381582" cy="371527"/>
                    </a:xfrm>
                    <a:prstGeom prst="rect">
                      <a:avLst/>
                    </a:prstGeom>
                  </pic:spPr>
                </pic:pic>
              </a:graphicData>
            </a:graphic>
          </wp:anchor>
        </w:drawing>
      </w:r>
      <w:r w:rsidRPr="00240A78">
        <w:t>The formula ensures that </w:t>
      </w:r>
      <w:r w:rsidRPr="00240A78">
        <w:rPr>
          <w:b/>
          <w:bCs/>
        </w:rPr>
        <w:t>liquidity is always available on both sides</w:t>
      </w:r>
      <w:r w:rsidRPr="00240A78">
        <w:t> of the pair. For any trade that swaps $\Delta x$ of token A for $\Delta y$ of token B, the following must hold:</w:t>
      </w:r>
    </w:p>
    <w:p w14:paraId="4B53D3C0" w14:textId="4FDF8330" w:rsidR="00240A78" w:rsidRDefault="00240A78" w:rsidP="00240A78">
      <w:pPr>
        <w:rPr>
          <w:rFonts w:eastAsiaTheme="minorEastAsia"/>
        </w:rPr>
      </w:pPr>
    </w:p>
    <w:p w14:paraId="2D016719" w14:textId="77777777" w:rsidR="00240A78" w:rsidRPr="00240A78" w:rsidRDefault="00240A78" w:rsidP="00240A78">
      <w:pPr>
        <w:rPr>
          <w:rFonts w:eastAsiaTheme="minorEastAsia"/>
        </w:rPr>
      </w:pPr>
    </w:p>
    <w:p w14:paraId="4734257A" w14:textId="3B580EFA" w:rsidR="00240A78" w:rsidRPr="00240A78" w:rsidRDefault="00240A78" w:rsidP="00240A78">
      <w:r w:rsidRPr="00240A78">
        <w:rPr>
          <w:b/>
          <w:bCs/>
          <w:noProof/>
        </w:rPr>
        <w:drawing>
          <wp:anchor distT="0" distB="0" distL="114300" distR="114300" simplePos="0" relativeHeight="251663360" behindDoc="0" locked="0" layoutInCell="1" allowOverlap="1" wp14:anchorId="1CA20ACA" wp14:editId="28A8920E">
            <wp:simplePos x="0" y="0"/>
            <wp:positionH relativeFrom="margin">
              <wp:posOffset>1610360</wp:posOffset>
            </wp:positionH>
            <wp:positionV relativeFrom="paragraph">
              <wp:posOffset>186690</wp:posOffset>
            </wp:positionV>
            <wp:extent cx="3076575" cy="2438400"/>
            <wp:effectExtent l="0" t="0" r="9525" b="0"/>
            <wp:wrapSquare wrapText="bothSides"/>
            <wp:docPr id="921243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43180" name=""/>
                    <pic:cNvPicPr/>
                  </pic:nvPicPr>
                  <pic:blipFill>
                    <a:blip r:embed="rId7"/>
                    <a:stretch>
                      <a:fillRect/>
                    </a:stretch>
                  </pic:blipFill>
                  <pic:spPr>
                    <a:xfrm>
                      <a:off x="0" y="0"/>
                      <a:ext cx="3076575" cy="2438400"/>
                    </a:xfrm>
                    <a:prstGeom prst="rect">
                      <a:avLst/>
                    </a:prstGeom>
                  </pic:spPr>
                </pic:pic>
              </a:graphicData>
            </a:graphic>
          </wp:anchor>
        </w:drawing>
      </w:r>
      <w:r w:rsidRPr="00240A78">
        <w:t>Expanding and solving for $\Delta y$:</w:t>
      </w:r>
    </w:p>
    <w:p w14:paraId="6A9678F8" w14:textId="581F143B" w:rsidR="00240A78" w:rsidRDefault="00240A78" w:rsidP="00240A78">
      <w:pPr>
        <w:rPr>
          <w:b/>
          <w:bCs/>
        </w:rPr>
      </w:pPr>
    </w:p>
    <w:p w14:paraId="38058BF0" w14:textId="77777777" w:rsidR="00240A78" w:rsidRDefault="00240A78" w:rsidP="00240A78">
      <w:pPr>
        <w:rPr>
          <w:b/>
          <w:bCs/>
        </w:rPr>
      </w:pPr>
    </w:p>
    <w:p w14:paraId="05A5E20D" w14:textId="77777777" w:rsidR="00240A78" w:rsidRDefault="00240A78" w:rsidP="00240A78">
      <w:pPr>
        <w:rPr>
          <w:b/>
          <w:bCs/>
        </w:rPr>
      </w:pPr>
    </w:p>
    <w:p w14:paraId="1D824F69" w14:textId="77777777" w:rsidR="00240A78" w:rsidRDefault="00240A78" w:rsidP="00240A78">
      <w:pPr>
        <w:rPr>
          <w:b/>
          <w:bCs/>
        </w:rPr>
      </w:pPr>
    </w:p>
    <w:p w14:paraId="01A0D0E1" w14:textId="77777777" w:rsidR="00240A78" w:rsidRDefault="00240A78" w:rsidP="00240A78">
      <w:pPr>
        <w:rPr>
          <w:b/>
          <w:bCs/>
        </w:rPr>
      </w:pPr>
    </w:p>
    <w:p w14:paraId="1178E9B5" w14:textId="77777777" w:rsidR="00240A78" w:rsidRDefault="00240A78" w:rsidP="00240A78">
      <w:pPr>
        <w:rPr>
          <w:b/>
          <w:bCs/>
        </w:rPr>
      </w:pPr>
    </w:p>
    <w:p w14:paraId="342B18AC" w14:textId="77777777" w:rsidR="00240A78" w:rsidRDefault="00240A78" w:rsidP="00240A78">
      <w:pPr>
        <w:rPr>
          <w:b/>
          <w:bCs/>
        </w:rPr>
      </w:pPr>
    </w:p>
    <w:p w14:paraId="611EE8F4" w14:textId="77777777" w:rsidR="00240A78" w:rsidRDefault="00240A78" w:rsidP="00240A78">
      <w:pPr>
        <w:rPr>
          <w:b/>
          <w:bCs/>
        </w:rPr>
      </w:pPr>
    </w:p>
    <w:p w14:paraId="002877FE" w14:textId="77777777" w:rsidR="00240A78" w:rsidRDefault="00240A78" w:rsidP="00240A78">
      <w:pPr>
        <w:rPr>
          <w:b/>
          <w:bCs/>
        </w:rPr>
      </w:pPr>
    </w:p>
    <w:p w14:paraId="0BB8C6D9" w14:textId="47D637D3" w:rsidR="00240A78" w:rsidRPr="00240A78" w:rsidRDefault="00240A78" w:rsidP="00240A78">
      <w:pPr>
        <w:rPr>
          <w:b/>
          <w:bCs/>
        </w:rPr>
      </w:pPr>
      <w:r w:rsidRPr="00240A78">
        <w:rPr>
          <w:b/>
          <w:bCs/>
        </w:rPr>
        <w:t>The Swap Function</w:t>
      </w:r>
    </w:p>
    <w:p w14:paraId="4AB132D2" w14:textId="77777777" w:rsidR="00240A78" w:rsidRPr="00240A78" w:rsidRDefault="00240A78" w:rsidP="00240A78">
      <w:r w:rsidRPr="00240A78">
        <w:t>From the derivation, the output amount for a given input is:</w:t>
      </w:r>
    </w:p>
    <w:p w14:paraId="0A1DA4DD" w14:textId="0AC19CF8" w:rsidR="00240A78" w:rsidRDefault="00240A78" w:rsidP="00240A78">
      <w:pPr>
        <w:rPr>
          <w:rFonts w:eastAsiaTheme="minorEastAsia"/>
        </w:rPr>
      </w:pPr>
      <w:r w:rsidRPr="00240A78">
        <w:rPr>
          <w:rFonts w:eastAsiaTheme="minorEastAsia"/>
          <w:noProof/>
        </w:rPr>
        <w:drawing>
          <wp:anchor distT="0" distB="0" distL="114300" distR="114300" simplePos="0" relativeHeight="251665408" behindDoc="0" locked="0" layoutInCell="1" allowOverlap="1" wp14:anchorId="169802B6" wp14:editId="40AF7FAE">
            <wp:simplePos x="0" y="0"/>
            <wp:positionH relativeFrom="margin">
              <wp:align>center</wp:align>
            </wp:positionH>
            <wp:positionV relativeFrom="paragraph">
              <wp:posOffset>7620</wp:posOffset>
            </wp:positionV>
            <wp:extent cx="1581371" cy="581106"/>
            <wp:effectExtent l="0" t="0" r="0" b="9525"/>
            <wp:wrapSquare wrapText="bothSides"/>
            <wp:docPr id="698281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81015" name=""/>
                    <pic:cNvPicPr/>
                  </pic:nvPicPr>
                  <pic:blipFill>
                    <a:blip r:embed="rId8"/>
                    <a:stretch>
                      <a:fillRect/>
                    </a:stretch>
                  </pic:blipFill>
                  <pic:spPr>
                    <a:xfrm>
                      <a:off x="0" y="0"/>
                      <a:ext cx="1581371" cy="581106"/>
                    </a:xfrm>
                    <a:prstGeom prst="rect">
                      <a:avLst/>
                    </a:prstGeom>
                  </pic:spPr>
                </pic:pic>
              </a:graphicData>
            </a:graphic>
          </wp:anchor>
        </w:drawing>
      </w:r>
    </w:p>
    <w:p w14:paraId="77205C28" w14:textId="356DCFF9" w:rsidR="00240A78" w:rsidRDefault="00240A78" w:rsidP="00240A78">
      <w:pPr>
        <w:rPr>
          <w:rFonts w:eastAsiaTheme="minorEastAsia"/>
        </w:rPr>
      </w:pPr>
    </w:p>
    <w:p w14:paraId="50E627F3" w14:textId="2ACCB828" w:rsidR="00240A78" w:rsidRPr="00240A78" w:rsidRDefault="00240A78" w:rsidP="00240A78">
      <w:pPr>
        <w:rPr>
          <w:rFonts w:eastAsiaTheme="minorEastAsia"/>
        </w:rPr>
      </w:pPr>
    </w:p>
    <w:p w14:paraId="541407A4" w14:textId="7EFD27A0" w:rsidR="00240A78" w:rsidRPr="00240A78" w:rsidRDefault="00240A78" w:rsidP="00240A78">
      <w:pPr>
        <w:rPr>
          <w:rFonts w:eastAsiaTheme="minorEastAsia"/>
        </w:rPr>
      </w:pPr>
      <w:r w:rsidRPr="00240A78">
        <w:t>This function has two key properties:</w:t>
      </w:r>
    </w:p>
    <w:p w14:paraId="1F760502" w14:textId="27B84BE9" w:rsidR="00240A78" w:rsidRPr="00240A78" w:rsidRDefault="00240A78" w:rsidP="00240A78">
      <w:pPr>
        <w:numPr>
          <w:ilvl w:val="0"/>
          <w:numId w:val="2"/>
        </w:numPr>
      </w:pPr>
      <w:r w:rsidRPr="00240A78">
        <w:rPr>
          <w:b/>
          <w:bCs/>
        </w:rPr>
        <w:t>As $\Delta x \to \infty$</w:t>
      </w:r>
      <w:r w:rsidRPr="00240A78">
        <w:t>, $\Delta y \to y</w:t>
      </w:r>
      <w:r w:rsidR="00B65A4C">
        <w:t xml:space="preserve"> </w:t>
      </w:r>
      <w:r w:rsidR="00B65A4C" w:rsidRPr="00B65A4C">
        <w:t>asymptotically. This means the pool approaches depletion of token B, but it can never be fully drained due to the asymptotic nature of the constant product curve</w:t>
      </w:r>
    </w:p>
    <w:p w14:paraId="0DAADCD2" w14:textId="77777777" w:rsidR="00240A78" w:rsidRPr="00240A78" w:rsidRDefault="00240A78" w:rsidP="00240A78">
      <w:pPr>
        <w:numPr>
          <w:ilvl w:val="0"/>
          <w:numId w:val="2"/>
        </w:numPr>
      </w:pPr>
      <w:r w:rsidRPr="00240A78">
        <w:rPr>
          <w:b/>
          <w:bCs/>
        </w:rPr>
        <w:t>As $\Delta x \to 0$</w:t>
      </w:r>
      <w:r w:rsidRPr="00240A78">
        <w:t>, $\Delta y \to \frac{y}{x} \cdot \Delta x$ (approaches the spot price)</w:t>
      </w:r>
    </w:p>
    <w:p w14:paraId="6EE61584" w14:textId="69C6D6E5" w:rsidR="00240A78" w:rsidRPr="00240A78" w:rsidRDefault="00240A78" w:rsidP="00240A78">
      <w:r w:rsidRPr="00240A78">
        <w:t xml:space="preserve">These properties ensure that the pool never runs out of liquidity </w:t>
      </w:r>
      <w:r>
        <w:t>-</w:t>
      </w:r>
      <w:r w:rsidRPr="00240A78">
        <w:t xml:space="preserve"> the price approaches infinity as one reserve approaches zero.</w:t>
      </w:r>
    </w:p>
    <w:p w14:paraId="69BF3544" w14:textId="77777777" w:rsidR="00240A78" w:rsidRDefault="00240A78"/>
    <w:p w14:paraId="29D86533" w14:textId="77777777" w:rsidR="00240A78" w:rsidRDefault="00240A78"/>
    <w:p w14:paraId="1D255033" w14:textId="77777777" w:rsidR="00240A78" w:rsidRPr="00240A78" w:rsidRDefault="00240A78" w:rsidP="00240A78">
      <w:pPr>
        <w:rPr>
          <w:b/>
          <w:bCs/>
          <w:sz w:val="24"/>
          <w:szCs w:val="24"/>
        </w:rPr>
      </w:pPr>
      <w:r w:rsidRPr="00240A78">
        <w:rPr>
          <w:b/>
          <w:bCs/>
          <w:sz w:val="24"/>
          <w:szCs w:val="24"/>
        </w:rPr>
        <w:t>Effect of the 0.3% Fee on Invariant $k$</w:t>
      </w:r>
    </w:p>
    <w:p w14:paraId="3B826BD3" w14:textId="237D7264" w:rsidR="00240A78" w:rsidRPr="00240A78" w:rsidRDefault="00240A78" w:rsidP="00240A78">
      <w:pPr>
        <w:rPr>
          <w:b/>
          <w:bCs/>
        </w:rPr>
      </w:pPr>
      <w:r w:rsidRPr="00240A78">
        <w:rPr>
          <w:b/>
          <w:bCs/>
        </w:rPr>
        <w:t>Fee Mechanism</w:t>
      </w:r>
    </w:p>
    <w:p w14:paraId="156F5971" w14:textId="77777777" w:rsidR="00240A78" w:rsidRPr="00240A78" w:rsidRDefault="00240A78" w:rsidP="00240A78">
      <w:r w:rsidRPr="00240A78">
        <w:t>Our AMM charges a </w:t>
      </w:r>
      <w:r w:rsidRPr="00240A78">
        <w:rPr>
          <w:b/>
          <w:bCs/>
        </w:rPr>
        <w:t>0.3% fee</w:t>
      </w:r>
      <w:r w:rsidRPr="00240A78">
        <w:t> on each swap. Only 99.7% of the input amount is used in the constant product calculation:</w:t>
      </w:r>
    </w:p>
    <w:p w14:paraId="31167649" w14:textId="5511D296" w:rsidR="00240A78" w:rsidRDefault="00240A78" w:rsidP="00240A78">
      <w:pPr>
        <w:rPr>
          <w:rFonts w:eastAsiaTheme="minorEastAsia"/>
        </w:rPr>
      </w:pPr>
      <w:r w:rsidRPr="00240A78">
        <w:rPr>
          <w:rFonts w:eastAsiaTheme="minorEastAsia"/>
          <w:noProof/>
        </w:rPr>
        <w:drawing>
          <wp:anchor distT="0" distB="0" distL="114300" distR="114300" simplePos="0" relativeHeight="251667456" behindDoc="0" locked="0" layoutInCell="1" allowOverlap="1" wp14:anchorId="3AA2397F" wp14:editId="27C8A1EE">
            <wp:simplePos x="0" y="0"/>
            <wp:positionH relativeFrom="page">
              <wp:align>center</wp:align>
            </wp:positionH>
            <wp:positionV relativeFrom="paragraph">
              <wp:posOffset>3810</wp:posOffset>
            </wp:positionV>
            <wp:extent cx="1971950" cy="676369"/>
            <wp:effectExtent l="0" t="0" r="9525" b="9525"/>
            <wp:wrapSquare wrapText="bothSides"/>
            <wp:docPr id="1610637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37059" name=""/>
                    <pic:cNvPicPr/>
                  </pic:nvPicPr>
                  <pic:blipFill>
                    <a:blip r:embed="rId9"/>
                    <a:stretch>
                      <a:fillRect/>
                    </a:stretch>
                  </pic:blipFill>
                  <pic:spPr>
                    <a:xfrm>
                      <a:off x="0" y="0"/>
                      <a:ext cx="1971950" cy="676369"/>
                    </a:xfrm>
                    <a:prstGeom prst="rect">
                      <a:avLst/>
                    </a:prstGeom>
                  </pic:spPr>
                </pic:pic>
              </a:graphicData>
            </a:graphic>
          </wp:anchor>
        </w:drawing>
      </w:r>
    </w:p>
    <w:p w14:paraId="74C357A4" w14:textId="6F16B45A" w:rsidR="00240A78" w:rsidRDefault="00240A78" w:rsidP="00240A78">
      <w:pPr>
        <w:rPr>
          <w:rFonts w:eastAsiaTheme="minorEastAsia"/>
        </w:rPr>
      </w:pPr>
    </w:p>
    <w:p w14:paraId="26DC795E" w14:textId="77777777" w:rsidR="00240A78" w:rsidRPr="00240A78" w:rsidRDefault="00240A78" w:rsidP="00240A78">
      <w:pPr>
        <w:rPr>
          <w:rFonts w:eastAsiaTheme="minorEastAsia"/>
        </w:rPr>
      </w:pPr>
    </w:p>
    <w:p w14:paraId="4E0105F6" w14:textId="7D9C6B0A" w:rsidR="00240A78" w:rsidRPr="00240A78" w:rsidRDefault="00240A78" w:rsidP="00240A78">
      <w:pPr>
        <w:rPr>
          <w:b/>
          <w:bCs/>
        </w:rPr>
      </w:pPr>
      <w:r w:rsidRPr="00240A78">
        <w:rPr>
          <w:b/>
          <w:bCs/>
        </w:rPr>
        <w:t>How $k$ Changes Over Time</w:t>
      </w:r>
    </w:p>
    <w:p w14:paraId="184E8669" w14:textId="77777777" w:rsidR="00240A78" w:rsidRPr="00240A78" w:rsidRDefault="00240A78" w:rsidP="00240A78">
      <w:r w:rsidRPr="00240A78">
        <w:t>Without fees, $k$ remains constant. With fees, $k$ </w:t>
      </w:r>
      <w:r w:rsidRPr="00240A78">
        <w:rPr>
          <w:b/>
          <w:bCs/>
        </w:rPr>
        <w:t>increases</w:t>
      </w:r>
      <w:r w:rsidRPr="00240A78">
        <w:t> after each swap because the fee remains in the pool as additional liquidity.</w:t>
      </w:r>
    </w:p>
    <w:p w14:paraId="17872E08" w14:textId="77777777" w:rsidR="00240A78" w:rsidRPr="00240A78" w:rsidRDefault="00240A78" w:rsidP="00240A78">
      <w:r w:rsidRPr="00240A78">
        <w:rPr>
          <w:b/>
          <w:bCs/>
        </w:rPr>
        <w:t>Example:</w:t>
      </w:r>
    </w:p>
    <w:p w14:paraId="37FDB21D" w14:textId="77777777" w:rsidR="00240A78" w:rsidRPr="00240A78" w:rsidRDefault="00240A78" w:rsidP="00240A78">
      <w:r w:rsidRPr="00240A78">
        <w:t>Initial pool: $x = 1000$ ETH, $y = 1000$ USDC, $k = 1,000,000$</w:t>
      </w:r>
    </w:p>
    <w:p w14:paraId="1AA6C7C6" w14:textId="77777777" w:rsidR="00240A78" w:rsidRPr="00240A78" w:rsidRDefault="00240A78" w:rsidP="00240A78">
      <w:r w:rsidRPr="00240A78">
        <w:t>Swap: $\Delta x = 100$ ETH</w:t>
      </w:r>
    </w:p>
    <w:p w14:paraId="0B4AA41D" w14:textId="77777777" w:rsidR="00240A78" w:rsidRPr="00240A78" w:rsidRDefault="00240A78" w:rsidP="00240A78">
      <w:r w:rsidRPr="00240A78">
        <w:t>Without fee: $\Delta y = (1000 \cdot 100) / (1000 + 100) = 90.909$ USDC</w:t>
      </w:r>
    </w:p>
    <w:p w14:paraId="4986B451" w14:textId="77777777" w:rsidR="00240A78" w:rsidRPr="00240A78" w:rsidRDefault="00240A78" w:rsidP="00240A78">
      <w:r w:rsidRPr="00240A78">
        <w:t>With 0.3% fee: $\Delta x_{effective} = 100 \cdot 0.997 = 99.7$ ETH</w:t>
      </w:r>
    </w:p>
    <w:p w14:paraId="4FC061B7" w14:textId="77777777" w:rsidR="00240A78" w:rsidRPr="00240A78" w:rsidRDefault="00240A78" w:rsidP="00240A78">
      <w:r w:rsidRPr="00240A78">
        <w:t>$\Delta y = (1000 \cdot 99.7) / (1000 + 99.7) = 90.635$ USDC</w:t>
      </w:r>
    </w:p>
    <w:p w14:paraId="22717E9A" w14:textId="77777777" w:rsidR="00240A78" w:rsidRPr="00240A78" w:rsidRDefault="00240A78" w:rsidP="00240A78">
      <w:r w:rsidRPr="00240A78">
        <w:t>New reserves:</w:t>
      </w:r>
    </w:p>
    <w:p w14:paraId="77129A9B" w14:textId="77777777" w:rsidR="00240A78" w:rsidRPr="00240A78" w:rsidRDefault="00240A78" w:rsidP="00240A78">
      <w:pPr>
        <w:numPr>
          <w:ilvl w:val="0"/>
          <w:numId w:val="3"/>
        </w:numPr>
      </w:pPr>
      <w:r w:rsidRPr="00240A78">
        <w:t>$x_{new} = 1000 + 100 = 1100$ ETH</w:t>
      </w:r>
    </w:p>
    <w:p w14:paraId="1FC22326" w14:textId="77777777" w:rsidR="00240A78" w:rsidRPr="00240A78" w:rsidRDefault="00240A78" w:rsidP="00240A78">
      <w:pPr>
        <w:numPr>
          <w:ilvl w:val="0"/>
          <w:numId w:val="3"/>
        </w:numPr>
      </w:pPr>
      <w:r w:rsidRPr="00240A78">
        <w:t>$y_{new} = 1000 - 90.635 = 909.365$ USDC</w:t>
      </w:r>
    </w:p>
    <w:p w14:paraId="75CB1F93" w14:textId="77777777" w:rsidR="00240A78" w:rsidRPr="00240A78" w:rsidRDefault="00240A78" w:rsidP="00240A78">
      <w:r w:rsidRPr="00240A78">
        <w:lastRenderedPageBreak/>
        <w:t>New invariant: $k_{new} = 1100 \cdot 909.365 = 1,000,301.5$</w:t>
      </w:r>
    </w:p>
    <w:p w14:paraId="0C874224" w14:textId="3AA5EB09" w:rsidR="00240A78" w:rsidRPr="00240A78" w:rsidRDefault="00240A78" w:rsidP="00240A78">
      <w:r w:rsidRPr="00240A78">
        <w:rPr>
          <w:b/>
          <w:bCs/>
        </w:rPr>
        <w:t>The invariant increased by 0.03%</w:t>
      </w:r>
      <w:r w:rsidRPr="00240A78">
        <w:t> </w:t>
      </w:r>
      <w:r>
        <w:t>-</w:t>
      </w:r>
      <w:r w:rsidRPr="00240A78">
        <w:t xml:space="preserve"> this is the fee accruing to liquidity providers.</w:t>
      </w:r>
    </w:p>
    <w:p w14:paraId="1C700B9D" w14:textId="77777777" w:rsidR="00240A78" w:rsidRDefault="00240A78" w:rsidP="00240A78">
      <w:pPr>
        <w:rPr>
          <w:b/>
          <w:bCs/>
        </w:rPr>
      </w:pPr>
    </w:p>
    <w:p w14:paraId="7192544E" w14:textId="79FB7A2C" w:rsidR="00B65A4C" w:rsidRPr="00B65A4C" w:rsidRDefault="00B65A4C" w:rsidP="00B65A4C">
      <w:r w:rsidRPr="00B65A4C">
        <w:rPr>
          <w:b/>
          <w:bCs/>
        </w:rPr>
        <w:t>3.3 Long-term Effect</w:t>
      </w:r>
      <w:r w:rsidRPr="00B65A4C">
        <w:rPr>
          <w:b/>
          <w:bCs/>
        </w:rPr>
        <w:br/>
      </w:r>
      <w:r w:rsidRPr="00B65A4C">
        <w:t xml:space="preserve">In the presence of fees, the invariant </w:t>
      </w:r>
      <w:r>
        <w:t xml:space="preserve">k =x * y </w:t>
      </w:r>
      <w:r w:rsidRPr="00B65A4C">
        <w:t>is no longer strictly constant. Each trade leaves a portion of the input tokens (the 0.3% fee) inside the pool, increasing total reserves.</w:t>
      </w:r>
    </w:p>
    <w:p w14:paraId="370040AD" w14:textId="48E8C2DC" w:rsidR="00B65A4C" w:rsidRPr="00B65A4C" w:rsidRDefault="00B65A4C" w:rsidP="00B65A4C">
      <w:pPr>
        <w:rPr>
          <w:rFonts w:eastAsiaTheme="minorEastAsia"/>
        </w:rPr>
      </w:pPr>
      <w:r w:rsidRPr="00B65A4C">
        <w:t xml:space="preserve">However, it is incorrect to model this growth as simple exponential compounding </w:t>
      </w:r>
    </w:p>
    <w:p w14:paraId="1E47AD10" w14:textId="049EBBFE" w:rsidR="00B65A4C" w:rsidRPr="00B65A4C" w:rsidRDefault="00B65A4C" w:rsidP="00B65A4C">
      <w:pPr>
        <w:rPr>
          <w:rFonts w:eastAsiaTheme="minorEastAsia"/>
          <w:b/>
          <w:bCs/>
        </w:rPr>
      </w:pPr>
      <w:r>
        <w:rPr>
          <w:noProof/>
        </w:rPr>
        <w:drawing>
          <wp:anchor distT="0" distB="0" distL="114300" distR="114300" simplePos="0" relativeHeight="251694080" behindDoc="0" locked="0" layoutInCell="1" allowOverlap="1" wp14:anchorId="589EBB24" wp14:editId="2DFF73F6">
            <wp:simplePos x="0" y="0"/>
            <wp:positionH relativeFrom="column">
              <wp:posOffset>2484120</wp:posOffset>
            </wp:positionH>
            <wp:positionV relativeFrom="paragraph">
              <wp:posOffset>91440</wp:posOffset>
            </wp:positionV>
            <wp:extent cx="1685714" cy="390476"/>
            <wp:effectExtent l="0" t="0" r="0" b="0"/>
            <wp:wrapSquare wrapText="bothSides"/>
            <wp:docPr id="1815396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96719" name=""/>
                    <pic:cNvPicPr/>
                  </pic:nvPicPr>
                  <pic:blipFill>
                    <a:blip r:embed="rId10"/>
                    <a:stretch>
                      <a:fillRect/>
                    </a:stretch>
                  </pic:blipFill>
                  <pic:spPr>
                    <a:xfrm>
                      <a:off x="0" y="0"/>
                      <a:ext cx="1685714" cy="390476"/>
                    </a:xfrm>
                    <a:prstGeom prst="rect">
                      <a:avLst/>
                    </a:prstGeom>
                  </pic:spPr>
                </pic:pic>
              </a:graphicData>
            </a:graphic>
          </wp:anchor>
        </w:drawing>
      </w:r>
    </w:p>
    <w:p w14:paraId="58EAF5E9" w14:textId="77777777" w:rsidR="00B65A4C" w:rsidRDefault="00B65A4C" w:rsidP="00B65A4C">
      <w:pPr>
        <w:rPr>
          <w:b/>
          <w:bCs/>
        </w:rPr>
      </w:pPr>
    </w:p>
    <w:p w14:paraId="15B91D77" w14:textId="1FBE0C4F" w:rsidR="00B65A4C" w:rsidRPr="00B65A4C" w:rsidRDefault="00B65A4C" w:rsidP="00B65A4C">
      <w:r w:rsidRPr="00B65A4C">
        <w:t>because:</w:t>
      </w:r>
    </w:p>
    <w:p w14:paraId="79AC0BB5" w14:textId="77777777" w:rsidR="00B65A4C" w:rsidRPr="00B65A4C" w:rsidRDefault="00B65A4C" w:rsidP="00B65A4C">
      <w:pPr>
        <w:numPr>
          <w:ilvl w:val="0"/>
          <w:numId w:val="6"/>
        </w:numPr>
      </w:pPr>
      <w:r w:rsidRPr="00B65A4C">
        <w:t xml:space="preserve">trades occur in both directions, </w:t>
      </w:r>
    </w:p>
    <w:p w14:paraId="584A28C5" w14:textId="77777777" w:rsidR="00B65A4C" w:rsidRPr="00B65A4C" w:rsidRDefault="00B65A4C" w:rsidP="00B65A4C">
      <w:pPr>
        <w:numPr>
          <w:ilvl w:val="0"/>
          <w:numId w:val="6"/>
        </w:numPr>
      </w:pPr>
      <w:r w:rsidRPr="00B65A4C">
        <w:t xml:space="preserve">arbitrage continuously rebalances prices, </w:t>
      </w:r>
    </w:p>
    <w:p w14:paraId="300AFDE3" w14:textId="3A40C1A4" w:rsidR="00B65A4C" w:rsidRPr="00B65A4C" w:rsidRDefault="00B65A4C" w:rsidP="00B65A4C">
      <w:pPr>
        <w:numPr>
          <w:ilvl w:val="0"/>
          <w:numId w:val="6"/>
        </w:numPr>
      </w:pPr>
      <w:r w:rsidRPr="00B65A4C">
        <w:t xml:space="preserve">the ratio </w:t>
      </w:r>
      <w:r>
        <w:t xml:space="preserve">x/y </w:t>
      </w:r>
      <w:r w:rsidRPr="00B65A4C">
        <w:t xml:space="preserve">changes over time. </w:t>
      </w:r>
    </w:p>
    <w:p w14:paraId="30BAABA8" w14:textId="3BA03914" w:rsidR="00B65A4C" w:rsidRPr="00B65A4C" w:rsidRDefault="00B65A4C" w:rsidP="00B65A4C">
      <w:r w:rsidRPr="00B65A4C">
        <w:t xml:space="preserve">Therefore, fees create an upward pressure on </w:t>
      </w:r>
      <m:oMath>
        <m:r>
          <w:rPr>
            <w:rFonts w:ascii="Cambria Math" w:hAnsi="Cambria Math"/>
          </w:rPr>
          <m:t>k</m:t>
        </m:r>
      </m:oMath>
      <w:r w:rsidRPr="00B65A4C">
        <w:t xml:space="preserve">and increase the total pool value, but the exact evolution of </w:t>
      </w:r>
      <w:r w:rsidRPr="00B65A4C">
        <w:rPr>
          <w:b/>
          <w:bCs/>
        </w:rPr>
        <w:t>k</w:t>
      </w:r>
      <w:r>
        <w:t xml:space="preserve"> </w:t>
      </w:r>
      <w:r w:rsidRPr="00B65A4C">
        <w:t>depends on trading activity and market conditions rather than a fixed exponential formula.</w:t>
      </w:r>
    </w:p>
    <w:p w14:paraId="59D7C0F0" w14:textId="77777777" w:rsidR="00240A78" w:rsidRDefault="00240A78"/>
    <w:p w14:paraId="56457CEE" w14:textId="77777777" w:rsidR="00240A78" w:rsidRDefault="00240A78"/>
    <w:p w14:paraId="791DE3EC" w14:textId="6179348F" w:rsidR="00240A78" w:rsidRPr="00240A78" w:rsidRDefault="00240A78" w:rsidP="00240A78">
      <w:pPr>
        <w:rPr>
          <w:b/>
          <w:bCs/>
        </w:rPr>
      </w:pPr>
      <w:r w:rsidRPr="00240A78">
        <w:rPr>
          <w:b/>
          <w:bCs/>
        </w:rPr>
        <w:t>Impermanent Loss (IL)</w:t>
      </w:r>
    </w:p>
    <w:p w14:paraId="0ABDC86D" w14:textId="3D2AF6D0" w:rsidR="00240A78" w:rsidRPr="00240A78" w:rsidRDefault="00240A78" w:rsidP="00240A78">
      <w:pPr>
        <w:rPr>
          <w:b/>
          <w:bCs/>
        </w:rPr>
      </w:pPr>
      <w:r w:rsidRPr="00240A78">
        <w:rPr>
          <w:b/>
          <w:bCs/>
        </w:rPr>
        <w:t>Definition</w:t>
      </w:r>
    </w:p>
    <w:p w14:paraId="2DBEC275" w14:textId="77777777" w:rsidR="00240A78" w:rsidRDefault="00240A78" w:rsidP="00240A78">
      <w:r w:rsidRPr="00240A78">
        <w:t>Impermanent loss is the difference between holding tokens in the pool versus holding them outside the pool, caused by price divergence from the initial deposit ratio.</w:t>
      </w:r>
    </w:p>
    <w:p w14:paraId="18465FB1" w14:textId="77777777" w:rsidR="00B65A4C" w:rsidRDefault="00B65A4C" w:rsidP="00240A78"/>
    <w:p w14:paraId="5FF7DF36" w14:textId="3540B0A0" w:rsidR="00B65A4C" w:rsidRPr="00B65A4C" w:rsidRDefault="00927F2F" w:rsidP="00B65A4C">
      <w:r w:rsidRPr="00927F2F">
        <w:rPr>
          <w:rFonts w:eastAsiaTheme="minorEastAsia"/>
          <w:noProof/>
        </w:rPr>
        <w:drawing>
          <wp:anchor distT="0" distB="0" distL="114300" distR="114300" simplePos="0" relativeHeight="251696128" behindDoc="0" locked="0" layoutInCell="1" allowOverlap="1" wp14:anchorId="28FE247C" wp14:editId="503AEE82">
            <wp:simplePos x="0" y="0"/>
            <wp:positionH relativeFrom="column">
              <wp:posOffset>2750820</wp:posOffset>
            </wp:positionH>
            <wp:positionV relativeFrom="paragraph">
              <wp:posOffset>433070</wp:posOffset>
            </wp:positionV>
            <wp:extent cx="924054" cy="638264"/>
            <wp:effectExtent l="0" t="0" r="9525" b="9525"/>
            <wp:wrapSquare wrapText="bothSides"/>
            <wp:docPr id="1137455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55157" name=""/>
                    <pic:cNvPicPr/>
                  </pic:nvPicPr>
                  <pic:blipFill>
                    <a:blip r:embed="rId11"/>
                    <a:stretch>
                      <a:fillRect/>
                    </a:stretch>
                  </pic:blipFill>
                  <pic:spPr>
                    <a:xfrm>
                      <a:off x="0" y="0"/>
                      <a:ext cx="924054" cy="638264"/>
                    </a:xfrm>
                    <a:prstGeom prst="rect">
                      <a:avLst/>
                    </a:prstGeom>
                  </pic:spPr>
                </pic:pic>
              </a:graphicData>
            </a:graphic>
          </wp:anchor>
        </w:drawing>
      </w:r>
      <w:r w:rsidR="00B65A4C" w:rsidRPr="00B65A4C">
        <w:rPr>
          <w:b/>
          <w:bCs/>
        </w:rPr>
        <w:t>4.2 Derivation of IL Formula</w:t>
      </w:r>
      <w:r w:rsidR="00B65A4C" w:rsidRPr="00B65A4C">
        <w:br/>
        <w:t xml:space="preserve">Let the initial price be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00B65A4C" w:rsidRPr="00B65A4C">
        <w:t xml:space="preserve">, and the new price be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00B65A4C" w:rsidRPr="00B65A4C">
        <w:t>. Define:</w:t>
      </w:r>
    </w:p>
    <w:p w14:paraId="39214BA7" w14:textId="0DA605FF" w:rsidR="00927F2F" w:rsidRDefault="00927F2F" w:rsidP="00B65A4C">
      <w:pPr>
        <w:rPr>
          <w:rFonts w:eastAsiaTheme="minorEastAsia"/>
        </w:rPr>
      </w:pPr>
    </w:p>
    <w:p w14:paraId="7C3DE90A" w14:textId="77777777" w:rsidR="00927F2F" w:rsidRDefault="00927F2F" w:rsidP="00B65A4C">
      <w:pPr>
        <w:rPr>
          <w:rFonts w:eastAsiaTheme="minorEastAsia"/>
        </w:rPr>
      </w:pPr>
    </w:p>
    <w:p w14:paraId="46E83DF7" w14:textId="77777777" w:rsidR="00927F2F" w:rsidRPr="00927F2F" w:rsidRDefault="00927F2F" w:rsidP="00B65A4C">
      <w:pPr>
        <w:rPr>
          <w:rFonts w:eastAsiaTheme="minorEastAsia"/>
        </w:rPr>
      </w:pPr>
    </w:p>
    <w:p w14:paraId="4BDFEEB6" w14:textId="282BF34B" w:rsidR="00B65A4C" w:rsidRPr="00B65A4C" w:rsidRDefault="00B65A4C" w:rsidP="00B65A4C">
      <w:r w:rsidRPr="00B65A4C">
        <w:t>Assume an LP initially deposits equal value of both assets. After a price change, arbitrage traders rebalance the pool such that:</w:t>
      </w:r>
    </w:p>
    <w:p w14:paraId="202311DA" w14:textId="10C28638" w:rsidR="007043BD" w:rsidRPr="007043BD" w:rsidRDefault="007043BD" w:rsidP="00B65A4C">
      <w:pPr>
        <w:rPr>
          <w:rFonts w:eastAsiaTheme="minorEastAsia"/>
        </w:rPr>
      </w:pPr>
      <w:r w:rsidRPr="007043BD">
        <w:drawing>
          <wp:anchor distT="0" distB="0" distL="114300" distR="114300" simplePos="0" relativeHeight="251698176" behindDoc="0" locked="0" layoutInCell="1" allowOverlap="1" wp14:anchorId="4E831651" wp14:editId="7674C8B0">
            <wp:simplePos x="0" y="0"/>
            <wp:positionH relativeFrom="column">
              <wp:posOffset>2293620</wp:posOffset>
            </wp:positionH>
            <wp:positionV relativeFrom="paragraph">
              <wp:posOffset>3810</wp:posOffset>
            </wp:positionV>
            <wp:extent cx="1933845" cy="733527"/>
            <wp:effectExtent l="0" t="0" r="9525" b="9525"/>
            <wp:wrapSquare wrapText="bothSides"/>
            <wp:docPr id="337875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75557" name=""/>
                    <pic:cNvPicPr/>
                  </pic:nvPicPr>
                  <pic:blipFill>
                    <a:blip r:embed="rId12"/>
                    <a:stretch>
                      <a:fillRect/>
                    </a:stretch>
                  </pic:blipFill>
                  <pic:spPr>
                    <a:xfrm>
                      <a:off x="0" y="0"/>
                      <a:ext cx="1933845" cy="733527"/>
                    </a:xfrm>
                    <a:prstGeom prst="rect">
                      <a:avLst/>
                    </a:prstGeom>
                  </pic:spPr>
                </pic:pic>
              </a:graphicData>
            </a:graphic>
          </wp:anchor>
        </w:drawing>
      </w:r>
    </w:p>
    <w:p w14:paraId="09AFFD5A" w14:textId="143001D2" w:rsidR="007043BD" w:rsidRDefault="007043BD" w:rsidP="00B65A4C"/>
    <w:p w14:paraId="566C927B" w14:textId="77777777" w:rsidR="007043BD" w:rsidRDefault="007043BD" w:rsidP="00B65A4C"/>
    <w:p w14:paraId="0E0D96E5" w14:textId="77777777" w:rsidR="007043BD" w:rsidRDefault="007043BD" w:rsidP="00B65A4C"/>
    <w:p w14:paraId="71CE19AF" w14:textId="77777777" w:rsidR="007043BD" w:rsidRDefault="007043BD" w:rsidP="00B65A4C"/>
    <w:p w14:paraId="6825644C" w14:textId="0648533E" w:rsidR="00B65A4C" w:rsidRPr="00B65A4C" w:rsidRDefault="007043BD" w:rsidP="00B65A4C">
      <w:r w:rsidRPr="007043BD">
        <w:lastRenderedPageBreak/>
        <w:drawing>
          <wp:anchor distT="0" distB="0" distL="114300" distR="114300" simplePos="0" relativeHeight="251700224" behindDoc="0" locked="0" layoutInCell="1" allowOverlap="1" wp14:anchorId="37668832" wp14:editId="1F6E6C54">
            <wp:simplePos x="0" y="0"/>
            <wp:positionH relativeFrom="column">
              <wp:posOffset>2225040</wp:posOffset>
            </wp:positionH>
            <wp:positionV relativeFrom="paragraph">
              <wp:posOffset>98425</wp:posOffset>
            </wp:positionV>
            <wp:extent cx="1733792" cy="647790"/>
            <wp:effectExtent l="0" t="0" r="0" b="0"/>
            <wp:wrapSquare wrapText="bothSides"/>
            <wp:docPr id="1601002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2990" name=""/>
                    <pic:cNvPicPr/>
                  </pic:nvPicPr>
                  <pic:blipFill>
                    <a:blip r:embed="rId13"/>
                    <a:stretch>
                      <a:fillRect/>
                    </a:stretch>
                  </pic:blipFill>
                  <pic:spPr>
                    <a:xfrm>
                      <a:off x="0" y="0"/>
                      <a:ext cx="1733792" cy="647790"/>
                    </a:xfrm>
                    <a:prstGeom prst="rect">
                      <a:avLst/>
                    </a:prstGeom>
                  </pic:spPr>
                </pic:pic>
              </a:graphicData>
            </a:graphic>
          </wp:anchor>
        </w:drawing>
      </w:r>
      <w:r w:rsidR="00B65A4C" w:rsidRPr="00B65A4C">
        <w:t>Solving these equations:</w:t>
      </w:r>
    </w:p>
    <w:p w14:paraId="74DC3D66" w14:textId="50D28F8B" w:rsidR="007043BD" w:rsidRPr="007043BD" w:rsidRDefault="007043BD" w:rsidP="00B65A4C">
      <w:pPr>
        <w:rPr>
          <w:rFonts w:eastAsiaTheme="minorEastAsia"/>
        </w:rPr>
      </w:pPr>
    </w:p>
    <w:p w14:paraId="03F1821C" w14:textId="22F75A1A" w:rsidR="007043BD" w:rsidRDefault="007043BD" w:rsidP="00B65A4C"/>
    <w:p w14:paraId="0D961BFD" w14:textId="402C70D5" w:rsidR="00B65A4C" w:rsidRPr="00B65A4C" w:rsidRDefault="00B65A4C" w:rsidP="00B65A4C">
      <w:r w:rsidRPr="00B65A4C">
        <w:t>The total pool value (in terms of token A) is:</w:t>
      </w:r>
    </w:p>
    <w:p w14:paraId="4EFC9178" w14:textId="18E1A82E" w:rsidR="007043BD" w:rsidRPr="007043BD" w:rsidRDefault="007043BD" w:rsidP="00B65A4C">
      <w:pPr>
        <w:rPr>
          <w:rFonts w:eastAsiaTheme="minorEastAsia"/>
        </w:rPr>
      </w:pPr>
      <w:r w:rsidRPr="007043BD">
        <w:rPr>
          <w:rFonts w:eastAsiaTheme="minorEastAsia"/>
        </w:rPr>
        <w:drawing>
          <wp:anchor distT="0" distB="0" distL="114300" distR="114300" simplePos="0" relativeHeight="251702272" behindDoc="0" locked="0" layoutInCell="1" allowOverlap="1" wp14:anchorId="23FDA595" wp14:editId="02E30822">
            <wp:simplePos x="0" y="0"/>
            <wp:positionH relativeFrom="column">
              <wp:posOffset>2072640</wp:posOffset>
            </wp:positionH>
            <wp:positionV relativeFrom="paragraph">
              <wp:posOffset>7620</wp:posOffset>
            </wp:positionV>
            <wp:extent cx="2191056" cy="600159"/>
            <wp:effectExtent l="0" t="0" r="0" b="9525"/>
            <wp:wrapSquare wrapText="bothSides"/>
            <wp:docPr id="1672635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5427" name=""/>
                    <pic:cNvPicPr/>
                  </pic:nvPicPr>
                  <pic:blipFill>
                    <a:blip r:embed="rId14"/>
                    <a:stretch>
                      <a:fillRect/>
                    </a:stretch>
                  </pic:blipFill>
                  <pic:spPr>
                    <a:xfrm>
                      <a:off x="0" y="0"/>
                      <a:ext cx="2191056" cy="600159"/>
                    </a:xfrm>
                    <a:prstGeom prst="rect">
                      <a:avLst/>
                    </a:prstGeom>
                  </pic:spPr>
                </pic:pic>
              </a:graphicData>
            </a:graphic>
          </wp:anchor>
        </w:drawing>
      </w:r>
    </w:p>
    <w:p w14:paraId="36AAE712" w14:textId="77777777" w:rsidR="007043BD" w:rsidRDefault="007043BD" w:rsidP="00B65A4C"/>
    <w:p w14:paraId="6E253B3B" w14:textId="77777777" w:rsidR="007043BD" w:rsidRDefault="007043BD" w:rsidP="00B65A4C"/>
    <w:p w14:paraId="22321CA8" w14:textId="4A6598FC" w:rsidR="00B65A4C" w:rsidRPr="00B65A4C" w:rsidRDefault="00B65A4C" w:rsidP="00B65A4C">
      <w:r w:rsidRPr="00B65A4C">
        <w:t>If the LP had simply held the assets, the value would be:</w:t>
      </w:r>
    </w:p>
    <w:p w14:paraId="2A2DCAF8" w14:textId="165E150B" w:rsidR="007043BD" w:rsidRPr="007043BD" w:rsidRDefault="007043BD" w:rsidP="00B65A4C">
      <w:pPr>
        <w:rPr>
          <w:rFonts w:eastAsiaTheme="minorEastAsia"/>
        </w:rPr>
      </w:pPr>
      <w:r w:rsidRPr="007043BD">
        <w:rPr>
          <w:rFonts w:eastAsiaTheme="minorEastAsia"/>
        </w:rPr>
        <w:drawing>
          <wp:anchor distT="0" distB="0" distL="114300" distR="114300" simplePos="0" relativeHeight="251704320" behindDoc="0" locked="0" layoutInCell="1" allowOverlap="1" wp14:anchorId="325A0E54" wp14:editId="0C0C7FF4">
            <wp:simplePos x="0" y="0"/>
            <wp:positionH relativeFrom="column">
              <wp:posOffset>2057400</wp:posOffset>
            </wp:positionH>
            <wp:positionV relativeFrom="paragraph">
              <wp:posOffset>90805</wp:posOffset>
            </wp:positionV>
            <wp:extent cx="2229161" cy="638264"/>
            <wp:effectExtent l="0" t="0" r="0" b="9525"/>
            <wp:wrapSquare wrapText="bothSides"/>
            <wp:docPr id="854950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50199" name=""/>
                    <pic:cNvPicPr/>
                  </pic:nvPicPr>
                  <pic:blipFill>
                    <a:blip r:embed="rId15"/>
                    <a:stretch>
                      <a:fillRect/>
                    </a:stretch>
                  </pic:blipFill>
                  <pic:spPr>
                    <a:xfrm>
                      <a:off x="0" y="0"/>
                      <a:ext cx="2229161" cy="638264"/>
                    </a:xfrm>
                    <a:prstGeom prst="rect">
                      <a:avLst/>
                    </a:prstGeom>
                  </pic:spPr>
                </pic:pic>
              </a:graphicData>
            </a:graphic>
          </wp:anchor>
        </w:drawing>
      </w:r>
    </w:p>
    <w:p w14:paraId="05AAAFA3" w14:textId="77777777" w:rsidR="007043BD" w:rsidRDefault="007043BD" w:rsidP="00B65A4C"/>
    <w:p w14:paraId="014142FC" w14:textId="77777777" w:rsidR="007043BD" w:rsidRDefault="007043BD" w:rsidP="00B65A4C"/>
    <w:p w14:paraId="57E5A972" w14:textId="389A0720" w:rsidR="007043BD" w:rsidRDefault="00B65A4C" w:rsidP="00240A78">
      <w:r w:rsidRPr="00B65A4C">
        <w:t xml:space="preserve">After simplification, the impermanent loss as a function of </w:t>
      </w:r>
      <m:oMath>
        <m:r>
          <w:rPr>
            <w:rFonts w:ascii="Cambria Math" w:hAnsi="Cambria Math"/>
          </w:rPr>
          <m:t>r</m:t>
        </m:r>
      </m:oMath>
      <w:r w:rsidRPr="00B65A4C">
        <w:t>becomes:</w:t>
      </w:r>
    </w:p>
    <w:p w14:paraId="169BE4CF" w14:textId="08102348" w:rsidR="007043BD" w:rsidRPr="007043BD" w:rsidRDefault="007043BD" w:rsidP="00240A78">
      <w:pPr>
        <w:rPr>
          <w:rFonts w:eastAsiaTheme="minorEastAsia"/>
        </w:rPr>
      </w:pPr>
      <w:r w:rsidRPr="007043BD">
        <w:rPr>
          <w:rFonts w:eastAsiaTheme="minorEastAsia"/>
        </w:rPr>
        <w:drawing>
          <wp:anchor distT="0" distB="0" distL="114300" distR="114300" simplePos="0" relativeHeight="251706368" behindDoc="0" locked="0" layoutInCell="1" allowOverlap="1" wp14:anchorId="3B1B22C9" wp14:editId="46386B53">
            <wp:simplePos x="0" y="0"/>
            <wp:positionH relativeFrom="column">
              <wp:posOffset>2301240</wp:posOffset>
            </wp:positionH>
            <wp:positionV relativeFrom="paragraph">
              <wp:posOffset>38100</wp:posOffset>
            </wp:positionV>
            <wp:extent cx="1771897" cy="619211"/>
            <wp:effectExtent l="0" t="0" r="0" b="9525"/>
            <wp:wrapSquare wrapText="bothSides"/>
            <wp:docPr id="1258765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5095" name=""/>
                    <pic:cNvPicPr/>
                  </pic:nvPicPr>
                  <pic:blipFill>
                    <a:blip r:embed="rId16"/>
                    <a:stretch>
                      <a:fillRect/>
                    </a:stretch>
                  </pic:blipFill>
                  <pic:spPr>
                    <a:xfrm>
                      <a:off x="0" y="0"/>
                      <a:ext cx="1771897" cy="619211"/>
                    </a:xfrm>
                    <a:prstGeom prst="rect">
                      <a:avLst/>
                    </a:prstGeom>
                  </pic:spPr>
                </pic:pic>
              </a:graphicData>
            </a:graphic>
          </wp:anchor>
        </w:drawing>
      </w:r>
    </w:p>
    <w:p w14:paraId="6B49380F" w14:textId="77777777" w:rsidR="007043BD" w:rsidRDefault="007043BD" w:rsidP="00240A78">
      <w:pPr>
        <w:rPr>
          <w:b/>
          <w:bCs/>
        </w:rPr>
      </w:pPr>
    </w:p>
    <w:p w14:paraId="51FF2FE5" w14:textId="77777777" w:rsidR="007043BD" w:rsidRDefault="007043BD" w:rsidP="00240A78">
      <w:pPr>
        <w:rPr>
          <w:b/>
          <w:bCs/>
        </w:rPr>
      </w:pPr>
    </w:p>
    <w:p w14:paraId="57D4D60F" w14:textId="75A58E18" w:rsidR="00240A78" w:rsidRPr="007043BD" w:rsidRDefault="00240A78" w:rsidP="00240A78">
      <w:pPr>
        <w:rPr>
          <w:rFonts w:eastAsiaTheme="minorEastAsia"/>
        </w:rPr>
      </w:pPr>
      <w:r w:rsidRPr="00240A78">
        <w:rPr>
          <w:b/>
          <w:bCs/>
        </w:rPr>
        <w:t>Example: 2x Price Change</w:t>
      </w:r>
    </w:p>
    <w:p w14:paraId="1B24EB39" w14:textId="02530C52" w:rsidR="00240A78" w:rsidRPr="00240A78" w:rsidRDefault="00240A78" w:rsidP="00240A78">
      <w:r w:rsidRPr="00240A78">
        <w:t>For a 2x price increase ($r = 2$):</w:t>
      </w:r>
    </w:p>
    <w:p w14:paraId="64C31E07" w14:textId="5ECAEC75" w:rsidR="004F46B1" w:rsidRPr="004F46B1" w:rsidRDefault="004F46B1" w:rsidP="00240A78">
      <w:pPr>
        <w:rPr>
          <w:rFonts w:eastAsiaTheme="minorEastAsia"/>
        </w:rPr>
      </w:pPr>
      <w:r w:rsidRPr="004F46B1">
        <w:rPr>
          <w:b/>
          <w:bCs/>
          <w:noProof/>
        </w:rPr>
        <w:drawing>
          <wp:anchor distT="0" distB="0" distL="114300" distR="114300" simplePos="0" relativeHeight="251681792" behindDoc="0" locked="0" layoutInCell="1" allowOverlap="1" wp14:anchorId="01A678EB" wp14:editId="7D94571D">
            <wp:simplePos x="0" y="0"/>
            <wp:positionH relativeFrom="column">
              <wp:posOffset>647700</wp:posOffset>
            </wp:positionH>
            <wp:positionV relativeFrom="paragraph">
              <wp:posOffset>10795</wp:posOffset>
            </wp:positionV>
            <wp:extent cx="5182323" cy="647790"/>
            <wp:effectExtent l="0" t="0" r="0" b="0"/>
            <wp:wrapSquare wrapText="bothSides"/>
            <wp:docPr id="1756314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14334" name=""/>
                    <pic:cNvPicPr/>
                  </pic:nvPicPr>
                  <pic:blipFill>
                    <a:blip r:embed="rId17"/>
                    <a:stretch>
                      <a:fillRect/>
                    </a:stretch>
                  </pic:blipFill>
                  <pic:spPr>
                    <a:xfrm>
                      <a:off x="0" y="0"/>
                      <a:ext cx="5182323" cy="647790"/>
                    </a:xfrm>
                    <a:prstGeom prst="rect">
                      <a:avLst/>
                    </a:prstGeom>
                  </pic:spPr>
                </pic:pic>
              </a:graphicData>
            </a:graphic>
          </wp:anchor>
        </w:drawing>
      </w:r>
    </w:p>
    <w:p w14:paraId="0D764853" w14:textId="1F216275" w:rsidR="004F46B1" w:rsidRDefault="004F46B1" w:rsidP="00240A78">
      <w:pPr>
        <w:rPr>
          <w:b/>
          <w:bCs/>
        </w:rPr>
      </w:pPr>
    </w:p>
    <w:p w14:paraId="4EDD8A5D" w14:textId="77777777" w:rsidR="004F46B1" w:rsidRDefault="004F46B1" w:rsidP="00240A78">
      <w:pPr>
        <w:rPr>
          <w:b/>
          <w:bCs/>
        </w:rPr>
      </w:pPr>
    </w:p>
    <w:p w14:paraId="00133EE5" w14:textId="0DC1621C" w:rsidR="00240A78" w:rsidRPr="00240A78" w:rsidRDefault="00240A78" w:rsidP="00240A78">
      <w:pPr>
        <w:rPr>
          <w:rFonts w:eastAsiaTheme="minorEastAsia"/>
        </w:rPr>
      </w:pPr>
      <w:r w:rsidRPr="00240A78">
        <w:rPr>
          <w:b/>
          <w:bCs/>
        </w:rPr>
        <w:t>IL = -5.7%</w:t>
      </w:r>
    </w:p>
    <w:p w14:paraId="7D60960E" w14:textId="77777777" w:rsidR="00240A78" w:rsidRDefault="00240A78" w:rsidP="00240A78">
      <w:r w:rsidRPr="00240A78">
        <w:t>This means the liquidity provider has </w:t>
      </w:r>
      <w:r w:rsidRPr="00240A78">
        <w:rPr>
          <w:b/>
          <w:bCs/>
        </w:rPr>
        <w:t>5.7% less value</w:t>
      </w:r>
      <w:r w:rsidRPr="00240A78">
        <w:t> than if they had simply held the tokens outside the pool.</w:t>
      </w:r>
    </w:p>
    <w:p w14:paraId="4AD9F526" w14:textId="77777777" w:rsidR="004F46B1" w:rsidRPr="00240A78" w:rsidRDefault="004F46B1" w:rsidP="00240A78"/>
    <w:p w14:paraId="7D698022" w14:textId="46BD3C21" w:rsidR="00240A78" w:rsidRPr="00240A78" w:rsidRDefault="00240A78" w:rsidP="00240A78">
      <w:pPr>
        <w:rPr>
          <w:b/>
          <w:bCs/>
        </w:rPr>
      </w:pPr>
      <w:r w:rsidRPr="00240A78">
        <w:rPr>
          <w:b/>
          <w:bCs/>
        </w:rPr>
        <w:t>IL for Different Price Changes</w:t>
      </w:r>
    </w:p>
    <w:tbl>
      <w:tblPr>
        <w:tblStyle w:val="ad"/>
        <w:tblW w:w="9360" w:type="dxa"/>
        <w:tblLook w:val="04A0" w:firstRow="1" w:lastRow="0" w:firstColumn="1" w:lastColumn="0" w:noHBand="0" w:noVBand="1"/>
      </w:tblPr>
      <w:tblGrid>
        <w:gridCol w:w="4637"/>
        <w:gridCol w:w="4723"/>
      </w:tblGrid>
      <w:tr w:rsidR="00240A78" w:rsidRPr="00240A78" w14:paraId="38EF2D25" w14:textId="77777777" w:rsidTr="004F46B1">
        <w:tc>
          <w:tcPr>
            <w:tcW w:w="0" w:type="auto"/>
            <w:hideMark/>
          </w:tcPr>
          <w:p w14:paraId="5365994D" w14:textId="77777777" w:rsidR="00240A78" w:rsidRPr="00240A78" w:rsidRDefault="00240A78" w:rsidP="00240A78">
            <w:pPr>
              <w:spacing w:after="160" w:line="259" w:lineRule="auto"/>
            </w:pPr>
            <w:r w:rsidRPr="00240A78">
              <w:t>Price Change ($r$)</w:t>
            </w:r>
          </w:p>
        </w:tc>
        <w:tc>
          <w:tcPr>
            <w:tcW w:w="0" w:type="auto"/>
            <w:hideMark/>
          </w:tcPr>
          <w:p w14:paraId="7BB71009" w14:textId="77777777" w:rsidR="00240A78" w:rsidRPr="00240A78" w:rsidRDefault="00240A78" w:rsidP="00240A78">
            <w:pPr>
              <w:spacing w:after="160" w:line="259" w:lineRule="auto"/>
            </w:pPr>
            <w:r w:rsidRPr="00240A78">
              <w:t>Impermanent Loss</w:t>
            </w:r>
          </w:p>
        </w:tc>
      </w:tr>
      <w:tr w:rsidR="00240A78" w:rsidRPr="00240A78" w14:paraId="4795ECE6" w14:textId="77777777" w:rsidTr="004F46B1">
        <w:tc>
          <w:tcPr>
            <w:tcW w:w="0" w:type="auto"/>
            <w:hideMark/>
          </w:tcPr>
          <w:p w14:paraId="4AA3B24B" w14:textId="77777777" w:rsidR="00240A78" w:rsidRPr="00240A78" w:rsidRDefault="00240A78" w:rsidP="00240A78">
            <w:pPr>
              <w:spacing w:after="160" w:line="259" w:lineRule="auto"/>
            </w:pPr>
            <w:r w:rsidRPr="00240A78">
              <w:t>1.25x (25% up)</w:t>
            </w:r>
          </w:p>
        </w:tc>
        <w:tc>
          <w:tcPr>
            <w:tcW w:w="0" w:type="auto"/>
            <w:hideMark/>
          </w:tcPr>
          <w:p w14:paraId="04FBB686" w14:textId="77777777" w:rsidR="00240A78" w:rsidRPr="00240A78" w:rsidRDefault="00240A78" w:rsidP="00240A78">
            <w:pPr>
              <w:spacing w:after="160" w:line="259" w:lineRule="auto"/>
            </w:pPr>
            <w:r w:rsidRPr="00240A78">
              <w:t>-0.6%</w:t>
            </w:r>
          </w:p>
        </w:tc>
      </w:tr>
      <w:tr w:rsidR="00240A78" w:rsidRPr="00240A78" w14:paraId="13B62CA2" w14:textId="77777777" w:rsidTr="004F46B1">
        <w:tc>
          <w:tcPr>
            <w:tcW w:w="0" w:type="auto"/>
            <w:hideMark/>
          </w:tcPr>
          <w:p w14:paraId="5DAE1290" w14:textId="77777777" w:rsidR="00240A78" w:rsidRPr="00240A78" w:rsidRDefault="00240A78" w:rsidP="00240A78">
            <w:pPr>
              <w:spacing w:after="160" w:line="259" w:lineRule="auto"/>
            </w:pPr>
            <w:r w:rsidRPr="00240A78">
              <w:t>1.5x (50% up)</w:t>
            </w:r>
          </w:p>
        </w:tc>
        <w:tc>
          <w:tcPr>
            <w:tcW w:w="0" w:type="auto"/>
            <w:hideMark/>
          </w:tcPr>
          <w:p w14:paraId="7A0B0470" w14:textId="77777777" w:rsidR="00240A78" w:rsidRPr="00240A78" w:rsidRDefault="00240A78" w:rsidP="00240A78">
            <w:pPr>
              <w:spacing w:after="160" w:line="259" w:lineRule="auto"/>
            </w:pPr>
            <w:r w:rsidRPr="00240A78">
              <w:t>-2.0%</w:t>
            </w:r>
          </w:p>
        </w:tc>
      </w:tr>
      <w:tr w:rsidR="00240A78" w:rsidRPr="00240A78" w14:paraId="091763D7" w14:textId="77777777" w:rsidTr="004F46B1">
        <w:tc>
          <w:tcPr>
            <w:tcW w:w="0" w:type="auto"/>
            <w:hideMark/>
          </w:tcPr>
          <w:p w14:paraId="4EDB04B7" w14:textId="77777777" w:rsidR="00240A78" w:rsidRPr="00240A78" w:rsidRDefault="00240A78" w:rsidP="00240A78">
            <w:pPr>
              <w:spacing w:after="160" w:line="259" w:lineRule="auto"/>
            </w:pPr>
            <w:r w:rsidRPr="00240A78">
              <w:t>2.0x (100% up)</w:t>
            </w:r>
          </w:p>
        </w:tc>
        <w:tc>
          <w:tcPr>
            <w:tcW w:w="0" w:type="auto"/>
            <w:hideMark/>
          </w:tcPr>
          <w:p w14:paraId="4350AD5B" w14:textId="77777777" w:rsidR="00240A78" w:rsidRPr="00240A78" w:rsidRDefault="00240A78" w:rsidP="00240A78">
            <w:pPr>
              <w:spacing w:after="160" w:line="259" w:lineRule="auto"/>
            </w:pPr>
            <w:r w:rsidRPr="00240A78">
              <w:t>-5.7%</w:t>
            </w:r>
          </w:p>
        </w:tc>
      </w:tr>
      <w:tr w:rsidR="00240A78" w:rsidRPr="00240A78" w14:paraId="38C1DECF" w14:textId="77777777" w:rsidTr="004F46B1">
        <w:tc>
          <w:tcPr>
            <w:tcW w:w="0" w:type="auto"/>
            <w:hideMark/>
          </w:tcPr>
          <w:p w14:paraId="615DD22C" w14:textId="77777777" w:rsidR="00240A78" w:rsidRPr="00240A78" w:rsidRDefault="00240A78" w:rsidP="00240A78">
            <w:pPr>
              <w:spacing w:after="160" w:line="259" w:lineRule="auto"/>
            </w:pPr>
            <w:r w:rsidRPr="00240A78">
              <w:t>3.0x (200% up)</w:t>
            </w:r>
          </w:p>
        </w:tc>
        <w:tc>
          <w:tcPr>
            <w:tcW w:w="0" w:type="auto"/>
            <w:hideMark/>
          </w:tcPr>
          <w:p w14:paraId="6754BC1F" w14:textId="77777777" w:rsidR="00240A78" w:rsidRPr="00240A78" w:rsidRDefault="00240A78" w:rsidP="00240A78">
            <w:pPr>
              <w:spacing w:after="160" w:line="259" w:lineRule="auto"/>
            </w:pPr>
            <w:r w:rsidRPr="00240A78">
              <w:t>-13.4%</w:t>
            </w:r>
          </w:p>
        </w:tc>
      </w:tr>
      <w:tr w:rsidR="00240A78" w:rsidRPr="00240A78" w14:paraId="5A76E86F" w14:textId="77777777" w:rsidTr="004F46B1">
        <w:tc>
          <w:tcPr>
            <w:tcW w:w="0" w:type="auto"/>
            <w:hideMark/>
          </w:tcPr>
          <w:p w14:paraId="008D741C" w14:textId="77777777" w:rsidR="00240A78" w:rsidRPr="00240A78" w:rsidRDefault="00240A78" w:rsidP="00240A78">
            <w:pPr>
              <w:spacing w:after="160" w:line="259" w:lineRule="auto"/>
            </w:pPr>
            <w:r w:rsidRPr="00240A78">
              <w:t>5.0x (400% up)</w:t>
            </w:r>
          </w:p>
        </w:tc>
        <w:tc>
          <w:tcPr>
            <w:tcW w:w="0" w:type="auto"/>
            <w:hideMark/>
          </w:tcPr>
          <w:p w14:paraId="4DABFF88" w14:textId="77777777" w:rsidR="00240A78" w:rsidRPr="00240A78" w:rsidRDefault="00240A78" w:rsidP="00240A78">
            <w:pPr>
              <w:spacing w:after="160" w:line="259" w:lineRule="auto"/>
            </w:pPr>
            <w:r w:rsidRPr="00240A78">
              <w:t>-25.5%</w:t>
            </w:r>
          </w:p>
        </w:tc>
      </w:tr>
      <w:tr w:rsidR="00240A78" w:rsidRPr="00240A78" w14:paraId="42ADAFAE" w14:textId="77777777" w:rsidTr="004F46B1">
        <w:tc>
          <w:tcPr>
            <w:tcW w:w="0" w:type="auto"/>
            <w:hideMark/>
          </w:tcPr>
          <w:p w14:paraId="1EBFE270" w14:textId="77777777" w:rsidR="00240A78" w:rsidRPr="00240A78" w:rsidRDefault="00240A78" w:rsidP="00240A78">
            <w:pPr>
              <w:spacing w:after="160" w:line="259" w:lineRule="auto"/>
            </w:pPr>
            <w:r w:rsidRPr="00240A78">
              <w:t>10.0x (900% up)</w:t>
            </w:r>
          </w:p>
        </w:tc>
        <w:tc>
          <w:tcPr>
            <w:tcW w:w="0" w:type="auto"/>
            <w:hideMark/>
          </w:tcPr>
          <w:p w14:paraId="425E9CAF" w14:textId="77777777" w:rsidR="00240A78" w:rsidRPr="00240A78" w:rsidRDefault="00240A78" w:rsidP="00240A78">
            <w:pPr>
              <w:spacing w:after="160" w:line="259" w:lineRule="auto"/>
            </w:pPr>
            <w:r w:rsidRPr="00240A78">
              <w:t>-42.6%</w:t>
            </w:r>
          </w:p>
        </w:tc>
      </w:tr>
    </w:tbl>
    <w:p w14:paraId="1D26D584" w14:textId="77777777" w:rsidR="004F46B1" w:rsidRDefault="004F46B1" w:rsidP="00240A78">
      <w:pPr>
        <w:rPr>
          <w:b/>
          <w:bCs/>
        </w:rPr>
      </w:pPr>
    </w:p>
    <w:p w14:paraId="1C397257" w14:textId="69D4A0B9" w:rsidR="00240A78" w:rsidRPr="00240A78" w:rsidRDefault="00240A78" w:rsidP="00240A78">
      <w:pPr>
        <w:rPr>
          <w:b/>
          <w:bCs/>
        </w:rPr>
      </w:pPr>
      <w:r w:rsidRPr="00240A78">
        <w:rPr>
          <w:b/>
          <w:bCs/>
        </w:rPr>
        <w:t>Mitigating IL</w:t>
      </w:r>
    </w:p>
    <w:p w14:paraId="62E43C0F" w14:textId="48E15415" w:rsidR="00240A78" w:rsidRPr="00240A78" w:rsidRDefault="00240A78" w:rsidP="00240A78">
      <w:r w:rsidRPr="00240A78">
        <w:t>IL is only realized when withdrawing liquidity. If the price returns to the original ratio, IL becomes zero. Liquidity providers are compensated through </w:t>
      </w:r>
      <w:r w:rsidRPr="00240A78">
        <w:rPr>
          <w:b/>
          <w:bCs/>
        </w:rPr>
        <w:t>trading fees</w:t>
      </w:r>
      <w:r w:rsidRPr="00240A78">
        <w:t> </w:t>
      </w:r>
      <w:r w:rsidR="0041654F">
        <w:t>-</w:t>
      </w:r>
      <w:r w:rsidRPr="00240A78">
        <w:t xml:space="preserve"> if fee income exceeds IL, the position remains profitable.</w:t>
      </w:r>
    </w:p>
    <w:p w14:paraId="15D26A76" w14:textId="77777777" w:rsidR="007043BD" w:rsidRDefault="007043BD" w:rsidP="007043BD"/>
    <w:p w14:paraId="0CACD536" w14:textId="75674517" w:rsidR="004F46B1" w:rsidRPr="007043BD" w:rsidRDefault="004F46B1" w:rsidP="007043BD">
      <w:r w:rsidRPr="004F46B1">
        <w:rPr>
          <w:b/>
          <w:bCs/>
          <w:sz w:val="24"/>
          <w:szCs w:val="24"/>
        </w:rPr>
        <w:t>Price Impact</w:t>
      </w:r>
    </w:p>
    <w:p w14:paraId="5D7C37C8" w14:textId="62E09962" w:rsidR="004F46B1" w:rsidRPr="004F46B1" w:rsidRDefault="004F46B1" w:rsidP="004F46B1">
      <w:pPr>
        <w:ind w:left="720" w:hanging="720"/>
        <w:rPr>
          <w:b/>
          <w:bCs/>
        </w:rPr>
      </w:pPr>
      <w:r w:rsidRPr="004F46B1">
        <w:rPr>
          <w:b/>
          <w:bCs/>
        </w:rPr>
        <w:t>Definition</w:t>
      </w:r>
    </w:p>
    <w:p w14:paraId="0174D238" w14:textId="77777777" w:rsidR="004F46B1" w:rsidRPr="004F46B1" w:rsidRDefault="004F46B1" w:rsidP="004F46B1">
      <w:pPr>
        <w:ind w:left="720" w:hanging="720"/>
      </w:pPr>
      <w:r w:rsidRPr="004F46B1">
        <w:t>Price impact is the change in the effective swap price relative to the current market price, caused by the trade size relative to pool reserves.</w:t>
      </w:r>
    </w:p>
    <w:p w14:paraId="79B16AA8" w14:textId="4064FC45" w:rsidR="004F46B1" w:rsidRPr="004F46B1" w:rsidRDefault="004F46B1" w:rsidP="004F46B1">
      <w:pPr>
        <w:ind w:left="720" w:hanging="720"/>
        <w:rPr>
          <w:b/>
          <w:bCs/>
        </w:rPr>
      </w:pPr>
      <w:r w:rsidRPr="004F46B1">
        <w:rPr>
          <w:b/>
          <w:bCs/>
        </w:rPr>
        <w:t>Formula</w:t>
      </w:r>
    </w:p>
    <w:p w14:paraId="2655B7B4" w14:textId="3486E6E9" w:rsidR="004F46B1" w:rsidRPr="004F46B1" w:rsidRDefault="004F46B1" w:rsidP="004F46B1">
      <w:pPr>
        <w:ind w:left="720" w:hanging="720"/>
      </w:pPr>
      <w:r w:rsidRPr="004F46B1">
        <w:rPr>
          <w:rFonts w:eastAsiaTheme="minorEastAsia"/>
          <w:noProof/>
        </w:rPr>
        <w:drawing>
          <wp:anchor distT="0" distB="0" distL="114300" distR="114300" simplePos="0" relativeHeight="251683840" behindDoc="0" locked="0" layoutInCell="1" allowOverlap="1" wp14:anchorId="64D28F0C" wp14:editId="7784069A">
            <wp:simplePos x="0" y="0"/>
            <wp:positionH relativeFrom="column">
              <wp:posOffset>2651760</wp:posOffset>
            </wp:positionH>
            <wp:positionV relativeFrom="paragraph">
              <wp:posOffset>231775</wp:posOffset>
            </wp:positionV>
            <wp:extent cx="1086002" cy="485843"/>
            <wp:effectExtent l="0" t="0" r="0" b="9525"/>
            <wp:wrapSquare wrapText="bothSides"/>
            <wp:docPr id="1777525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25554" name=""/>
                    <pic:cNvPicPr/>
                  </pic:nvPicPr>
                  <pic:blipFill>
                    <a:blip r:embed="rId18"/>
                    <a:stretch>
                      <a:fillRect/>
                    </a:stretch>
                  </pic:blipFill>
                  <pic:spPr>
                    <a:xfrm>
                      <a:off x="0" y="0"/>
                      <a:ext cx="1086002" cy="485843"/>
                    </a:xfrm>
                    <a:prstGeom prst="rect">
                      <a:avLst/>
                    </a:prstGeom>
                  </pic:spPr>
                </pic:pic>
              </a:graphicData>
            </a:graphic>
          </wp:anchor>
        </w:drawing>
      </w:r>
      <w:r w:rsidRPr="004F46B1">
        <w:t>The spot price is:</w:t>
      </w:r>
    </w:p>
    <w:p w14:paraId="2F2563F8" w14:textId="273EEFEC" w:rsidR="004F46B1" w:rsidRPr="004F46B1" w:rsidRDefault="004F46B1" w:rsidP="004F46B1">
      <w:pPr>
        <w:ind w:left="720" w:hanging="720"/>
        <w:rPr>
          <w:rFonts w:eastAsiaTheme="minorEastAsia"/>
        </w:rPr>
      </w:pPr>
    </w:p>
    <w:p w14:paraId="60BE9CD8" w14:textId="77777777" w:rsidR="004F46B1" w:rsidRDefault="004F46B1" w:rsidP="004F46B1">
      <w:pPr>
        <w:ind w:left="720" w:hanging="720"/>
      </w:pPr>
    </w:p>
    <w:p w14:paraId="4A0DD8B6" w14:textId="4878E38E" w:rsidR="004F46B1" w:rsidRPr="004F46B1" w:rsidRDefault="004F46B1" w:rsidP="004F46B1">
      <w:pPr>
        <w:ind w:left="720" w:hanging="720"/>
      </w:pPr>
      <w:r w:rsidRPr="004F46B1">
        <w:t>After swapping $\Delta x$ of token A, the new price is:</w:t>
      </w:r>
    </w:p>
    <w:p w14:paraId="7E6A7D55" w14:textId="6C5AE0A6" w:rsidR="004F46B1" w:rsidRPr="004F46B1" w:rsidRDefault="004F46B1" w:rsidP="004F46B1">
      <w:pPr>
        <w:ind w:left="720" w:hanging="720"/>
        <w:rPr>
          <w:rFonts w:eastAsiaTheme="minorEastAsia"/>
        </w:rPr>
      </w:pPr>
      <w:r w:rsidRPr="004F46B1">
        <w:rPr>
          <w:rFonts w:eastAsiaTheme="minorEastAsia"/>
          <w:noProof/>
        </w:rPr>
        <w:drawing>
          <wp:anchor distT="0" distB="0" distL="114300" distR="114300" simplePos="0" relativeHeight="251685888" behindDoc="0" locked="0" layoutInCell="1" allowOverlap="1" wp14:anchorId="75693CAF" wp14:editId="5D1E2678">
            <wp:simplePos x="0" y="0"/>
            <wp:positionH relativeFrom="column">
              <wp:posOffset>2613660</wp:posOffset>
            </wp:positionH>
            <wp:positionV relativeFrom="paragraph">
              <wp:posOffset>7620</wp:posOffset>
            </wp:positionV>
            <wp:extent cx="1343212" cy="628738"/>
            <wp:effectExtent l="0" t="0" r="0" b="0"/>
            <wp:wrapSquare wrapText="bothSides"/>
            <wp:docPr id="1043420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0169" name=""/>
                    <pic:cNvPicPr/>
                  </pic:nvPicPr>
                  <pic:blipFill>
                    <a:blip r:embed="rId19"/>
                    <a:stretch>
                      <a:fillRect/>
                    </a:stretch>
                  </pic:blipFill>
                  <pic:spPr>
                    <a:xfrm>
                      <a:off x="0" y="0"/>
                      <a:ext cx="1343212" cy="628738"/>
                    </a:xfrm>
                    <a:prstGeom prst="rect">
                      <a:avLst/>
                    </a:prstGeom>
                  </pic:spPr>
                </pic:pic>
              </a:graphicData>
            </a:graphic>
          </wp:anchor>
        </w:drawing>
      </w:r>
    </w:p>
    <w:p w14:paraId="68A4A211" w14:textId="77777777" w:rsidR="004F46B1" w:rsidRDefault="004F46B1" w:rsidP="004F46B1">
      <w:pPr>
        <w:ind w:left="720" w:hanging="720"/>
      </w:pPr>
    </w:p>
    <w:p w14:paraId="7430D29A" w14:textId="565727F4" w:rsidR="004F46B1" w:rsidRPr="004F46B1" w:rsidRDefault="004F46B1" w:rsidP="004F46B1">
      <w:pPr>
        <w:ind w:left="720" w:hanging="720"/>
      </w:pPr>
      <w:r w:rsidRPr="004F46B1">
        <w:t>The price impact percentage is:</w:t>
      </w:r>
    </w:p>
    <w:p w14:paraId="4258031B" w14:textId="54581E81" w:rsidR="004F46B1" w:rsidRPr="004F46B1" w:rsidRDefault="004F46B1" w:rsidP="004F46B1">
      <w:pPr>
        <w:ind w:left="720" w:hanging="720"/>
        <w:rPr>
          <w:rFonts w:eastAsiaTheme="minorEastAsia"/>
        </w:rPr>
      </w:pPr>
      <w:r w:rsidRPr="004F46B1">
        <w:rPr>
          <w:rFonts w:eastAsiaTheme="minorEastAsia"/>
          <w:noProof/>
        </w:rPr>
        <w:drawing>
          <wp:anchor distT="0" distB="0" distL="114300" distR="114300" simplePos="0" relativeHeight="251687936" behindDoc="0" locked="0" layoutInCell="1" allowOverlap="1" wp14:anchorId="53971620" wp14:editId="1B5891E3">
            <wp:simplePos x="0" y="0"/>
            <wp:positionH relativeFrom="column">
              <wp:posOffset>1996440</wp:posOffset>
            </wp:positionH>
            <wp:positionV relativeFrom="paragraph">
              <wp:posOffset>6985</wp:posOffset>
            </wp:positionV>
            <wp:extent cx="2943636" cy="733527"/>
            <wp:effectExtent l="0" t="0" r="9525" b="9525"/>
            <wp:wrapSquare wrapText="bothSides"/>
            <wp:docPr id="1397931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31219" name=""/>
                    <pic:cNvPicPr/>
                  </pic:nvPicPr>
                  <pic:blipFill>
                    <a:blip r:embed="rId20"/>
                    <a:stretch>
                      <a:fillRect/>
                    </a:stretch>
                  </pic:blipFill>
                  <pic:spPr>
                    <a:xfrm>
                      <a:off x="0" y="0"/>
                      <a:ext cx="2943636" cy="733527"/>
                    </a:xfrm>
                    <a:prstGeom prst="rect">
                      <a:avLst/>
                    </a:prstGeom>
                  </pic:spPr>
                </pic:pic>
              </a:graphicData>
            </a:graphic>
          </wp:anchor>
        </w:drawing>
      </w:r>
    </w:p>
    <w:p w14:paraId="43194123" w14:textId="77777777" w:rsidR="004F46B1" w:rsidRDefault="004F46B1" w:rsidP="004F46B1">
      <w:pPr>
        <w:ind w:left="720" w:hanging="720"/>
        <w:rPr>
          <w:b/>
          <w:bCs/>
        </w:rPr>
      </w:pPr>
    </w:p>
    <w:p w14:paraId="7593DB97" w14:textId="77777777" w:rsidR="004F46B1" w:rsidRDefault="004F46B1" w:rsidP="004F46B1">
      <w:pPr>
        <w:ind w:left="720" w:hanging="720"/>
        <w:rPr>
          <w:b/>
          <w:bCs/>
        </w:rPr>
      </w:pPr>
    </w:p>
    <w:p w14:paraId="446AF63A" w14:textId="457C0D5B" w:rsidR="004F46B1" w:rsidRPr="004F46B1" w:rsidRDefault="004F46B1" w:rsidP="004F46B1">
      <w:pPr>
        <w:ind w:left="720" w:hanging="720"/>
        <w:rPr>
          <w:b/>
          <w:bCs/>
        </w:rPr>
      </w:pPr>
      <w:r w:rsidRPr="004F46B1">
        <w:rPr>
          <w:b/>
          <w:bCs/>
        </w:rPr>
        <w:t>Simplification</w:t>
      </w:r>
    </w:p>
    <w:p w14:paraId="5674DD4B" w14:textId="77777777" w:rsidR="004F46B1" w:rsidRPr="004F46B1" w:rsidRDefault="004F46B1" w:rsidP="004F46B1">
      <w:pPr>
        <w:ind w:left="720" w:hanging="720"/>
      </w:pPr>
      <w:r w:rsidRPr="004F46B1">
        <w:t>Using the swap formula $\Delta y = \frac{y \cdot \Delta x}{x + \Delta x}$:</w:t>
      </w:r>
    </w:p>
    <w:p w14:paraId="1DA9F846" w14:textId="6ADF56BA" w:rsidR="004F46B1" w:rsidRPr="004F46B1" w:rsidRDefault="004F46B1" w:rsidP="004F46B1">
      <w:pPr>
        <w:ind w:left="720" w:hanging="720"/>
        <w:rPr>
          <w:rFonts w:eastAsiaTheme="minorEastAsia"/>
        </w:rPr>
      </w:pPr>
      <w:r w:rsidRPr="004F46B1">
        <w:rPr>
          <w:rFonts w:eastAsiaTheme="minorEastAsia"/>
          <w:noProof/>
        </w:rPr>
        <w:drawing>
          <wp:anchor distT="0" distB="0" distL="114300" distR="114300" simplePos="0" relativeHeight="251689984" behindDoc="0" locked="0" layoutInCell="1" allowOverlap="1" wp14:anchorId="150F01AD" wp14:editId="46C52791">
            <wp:simplePos x="0" y="0"/>
            <wp:positionH relativeFrom="margin">
              <wp:posOffset>1120775</wp:posOffset>
            </wp:positionH>
            <wp:positionV relativeFrom="paragraph">
              <wp:posOffset>6985</wp:posOffset>
            </wp:positionV>
            <wp:extent cx="4887007" cy="781159"/>
            <wp:effectExtent l="0" t="0" r="8890" b="0"/>
            <wp:wrapSquare wrapText="bothSides"/>
            <wp:docPr id="1193377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77949" name=""/>
                    <pic:cNvPicPr/>
                  </pic:nvPicPr>
                  <pic:blipFill>
                    <a:blip r:embed="rId21"/>
                    <a:stretch>
                      <a:fillRect/>
                    </a:stretch>
                  </pic:blipFill>
                  <pic:spPr>
                    <a:xfrm>
                      <a:off x="0" y="0"/>
                      <a:ext cx="4887007" cy="781159"/>
                    </a:xfrm>
                    <a:prstGeom prst="rect">
                      <a:avLst/>
                    </a:prstGeom>
                  </pic:spPr>
                </pic:pic>
              </a:graphicData>
            </a:graphic>
          </wp:anchor>
        </w:drawing>
      </w:r>
    </w:p>
    <w:p w14:paraId="3386CF99" w14:textId="77777777" w:rsidR="004F46B1" w:rsidRDefault="004F46B1" w:rsidP="004F46B1">
      <w:pPr>
        <w:ind w:left="720" w:hanging="720"/>
      </w:pPr>
    </w:p>
    <w:p w14:paraId="4F3F2822" w14:textId="77777777" w:rsidR="004F46B1" w:rsidRDefault="004F46B1" w:rsidP="004F46B1">
      <w:pPr>
        <w:ind w:left="720" w:hanging="720"/>
      </w:pPr>
    </w:p>
    <w:p w14:paraId="4ECB3722" w14:textId="77777777" w:rsidR="004F46B1" w:rsidRDefault="004F46B1" w:rsidP="004F46B1">
      <w:pPr>
        <w:ind w:left="720" w:hanging="720"/>
      </w:pPr>
    </w:p>
    <w:p w14:paraId="15C853C4" w14:textId="64E95B8B" w:rsidR="004F46B1" w:rsidRPr="004F46B1" w:rsidRDefault="004F46B1" w:rsidP="004F46B1">
      <w:pPr>
        <w:ind w:left="720" w:hanging="720"/>
      </w:pPr>
      <w:r w:rsidRPr="004F46B1">
        <w:rPr>
          <w:rFonts w:eastAsiaTheme="minorEastAsia"/>
          <w:noProof/>
        </w:rPr>
        <w:drawing>
          <wp:anchor distT="0" distB="0" distL="114300" distR="114300" simplePos="0" relativeHeight="251692032" behindDoc="0" locked="0" layoutInCell="1" allowOverlap="1" wp14:anchorId="0E3EFF28" wp14:editId="1490F6A8">
            <wp:simplePos x="0" y="0"/>
            <wp:positionH relativeFrom="column">
              <wp:posOffset>1219200</wp:posOffset>
            </wp:positionH>
            <wp:positionV relativeFrom="paragraph">
              <wp:posOffset>3175</wp:posOffset>
            </wp:positionV>
            <wp:extent cx="4477375" cy="895475"/>
            <wp:effectExtent l="0" t="0" r="0" b="0"/>
            <wp:wrapSquare wrapText="bothSides"/>
            <wp:docPr id="1211067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67224" name=""/>
                    <pic:cNvPicPr/>
                  </pic:nvPicPr>
                  <pic:blipFill>
                    <a:blip r:embed="rId22"/>
                    <a:stretch>
                      <a:fillRect/>
                    </a:stretch>
                  </pic:blipFill>
                  <pic:spPr>
                    <a:xfrm>
                      <a:off x="0" y="0"/>
                      <a:ext cx="4477375" cy="895475"/>
                    </a:xfrm>
                    <a:prstGeom prst="rect">
                      <a:avLst/>
                    </a:prstGeom>
                  </pic:spPr>
                </pic:pic>
              </a:graphicData>
            </a:graphic>
          </wp:anchor>
        </w:drawing>
      </w:r>
      <w:r w:rsidRPr="004F46B1">
        <w:t>Price impact:</w:t>
      </w:r>
    </w:p>
    <w:p w14:paraId="078BEF8A" w14:textId="423ACD78" w:rsidR="004F46B1" w:rsidRPr="004F46B1" w:rsidRDefault="004F46B1" w:rsidP="004F46B1">
      <w:pPr>
        <w:ind w:left="720" w:hanging="720"/>
        <w:rPr>
          <w:rFonts w:eastAsiaTheme="minorEastAsia"/>
        </w:rPr>
      </w:pPr>
    </w:p>
    <w:p w14:paraId="129AB790" w14:textId="77777777" w:rsidR="004F46B1" w:rsidRDefault="004F46B1" w:rsidP="004F46B1">
      <w:pPr>
        <w:rPr>
          <w:b/>
          <w:bCs/>
        </w:rPr>
      </w:pPr>
    </w:p>
    <w:p w14:paraId="07CAD9C8" w14:textId="77777777" w:rsidR="007043BD" w:rsidRDefault="007043BD" w:rsidP="004F46B1">
      <w:pPr>
        <w:rPr>
          <w:b/>
          <w:bCs/>
        </w:rPr>
      </w:pPr>
    </w:p>
    <w:p w14:paraId="19066AD5" w14:textId="77777777" w:rsidR="007043BD" w:rsidRDefault="007043BD" w:rsidP="004F46B1">
      <w:pPr>
        <w:rPr>
          <w:b/>
          <w:bCs/>
        </w:rPr>
      </w:pPr>
    </w:p>
    <w:p w14:paraId="15699D78" w14:textId="77777777" w:rsidR="007043BD" w:rsidRDefault="007043BD" w:rsidP="004F46B1">
      <w:pPr>
        <w:rPr>
          <w:b/>
          <w:bCs/>
        </w:rPr>
      </w:pPr>
    </w:p>
    <w:p w14:paraId="25B9CDBA" w14:textId="5C1DB26F" w:rsidR="004F46B1" w:rsidRPr="004F46B1" w:rsidRDefault="004F46B1" w:rsidP="004F46B1">
      <w:pPr>
        <w:ind w:left="720" w:hanging="720"/>
        <w:rPr>
          <w:rFonts w:eastAsiaTheme="minorEastAsia"/>
          <w:b/>
          <w:bCs/>
        </w:rPr>
      </w:pPr>
      <w:r w:rsidRPr="004F46B1">
        <w:rPr>
          <w:b/>
          <w:bCs/>
        </w:rPr>
        <w:lastRenderedPageBreak/>
        <w:t>Examples</w:t>
      </w:r>
    </w:p>
    <w:tbl>
      <w:tblPr>
        <w:tblStyle w:val="ad"/>
        <w:tblW w:w="9360" w:type="dxa"/>
        <w:tblLook w:val="04A0" w:firstRow="1" w:lastRow="0" w:firstColumn="1" w:lastColumn="0" w:noHBand="0" w:noVBand="1"/>
      </w:tblPr>
      <w:tblGrid>
        <w:gridCol w:w="5770"/>
        <w:gridCol w:w="3590"/>
      </w:tblGrid>
      <w:tr w:rsidR="004F46B1" w:rsidRPr="004F46B1" w14:paraId="58697C70" w14:textId="77777777" w:rsidTr="004F46B1">
        <w:tc>
          <w:tcPr>
            <w:tcW w:w="0" w:type="auto"/>
            <w:hideMark/>
          </w:tcPr>
          <w:p w14:paraId="64162E36" w14:textId="77777777" w:rsidR="004F46B1" w:rsidRPr="004F46B1" w:rsidRDefault="004F46B1" w:rsidP="004F46B1">
            <w:pPr>
              <w:spacing w:after="160" w:line="259" w:lineRule="auto"/>
              <w:ind w:left="720" w:hanging="720"/>
            </w:pPr>
            <w:r w:rsidRPr="004F46B1">
              <w:t>Trade Size ($\Delta x / x$)</w:t>
            </w:r>
          </w:p>
        </w:tc>
        <w:tc>
          <w:tcPr>
            <w:tcW w:w="0" w:type="auto"/>
            <w:hideMark/>
          </w:tcPr>
          <w:p w14:paraId="41F7BF0F" w14:textId="77777777" w:rsidR="004F46B1" w:rsidRPr="004F46B1" w:rsidRDefault="004F46B1" w:rsidP="004F46B1">
            <w:pPr>
              <w:spacing w:after="160" w:line="259" w:lineRule="auto"/>
              <w:ind w:left="720" w:hanging="720"/>
            </w:pPr>
            <w:r w:rsidRPr="004F46B1">
              <w:t>Price Impact</w:t>
            </w:r>
          </w:p>
        </w:tc>
      </w:tr>
      <w:tr w:rsidR="004F46B1" w:rsidRPr="004F46B1" w14:paraId="68ED1973" w14:textId="77777777" w:rsidTr="004F46B1">
        <w:tc>
          <w:tcPr>
            <w:tcW w:w="0" w:type="auto"/>
            <w:hideMark/>
          </w:tcPr>
          <w:p w14:paraId="61D7B44B" w14:textId="77777777" w:rsidR="004F46B1" w:rsidRPr="004F46B1" w:rsidRDefault="004F46B1" w:rsidP="004F46B1">
            <w:pPr>
              <w:spacing w:after="160" w:line="259" w:lineRule="auto"/>
              <w:ind w:left="720" w:hanging="720"/>
            </w:pPr>
            <w:r w:rsidRPr="004F46B1">
              <w:t>1%</w:t>
            </w:r>
          </w:p>
        </w:tc>
        <w:tc>
          <w:tcPr>
            <w:tcW w:w="0" w:type="auto"/>
            <w:hideMark/>
          </w:tcPr>
          <w:p w14:paraId="2B2C98C2" w14:textId="77777777" w:rsidR="004F46B1" w:rsidRPr="004F46B1" w:rsidRDefault="004F46B1" w:rsidP="004F46B1">
            <w:pPr>
              <w:spacing w:after="160" w:line="259" w:lineRule="auto"/>
              <w:ind w:left="720" w:hanging="720"/>
            </w:pPr>
            <w:r w:rsidRPr="004F46B1">
              <w:t>~1.98%</w:t>
            </w:r>
          </w:p>
        </w:tc>
      </w:tr>
      <w:tr w:rsidR="004F46B1" w:rsidRPr="004F46B1" w14:paraId="03B7CBC9" w14:textId="77777777" w:rsidTr="004F46B1">
        <w:tc>
          <w:tcPr>
            <w:tcW w:w="0" w:type="auto"/>
            <w:hideMark/>
          </w:tcPr>
          <w:p w14:paraId="6AF63BD9" w14:textId="77777777" w:rsidR="004F46B1" w:rsidRPr="004F46B1" w:rsidRDefault="004F46B1" w:rsidP="004F46B1">
            <w:pPr>
              <w:spacing w:after="160" w:line="259" w:lineRule="auto"/>
              <w:ind w:left="720" w:hanging="720"/>
            </w:pPr>
            <w:r w:rsidRPr="004F46B1">
              <w:t>5%</w:t>
            </w:r>
          </w:p>
        </w:tc>
        <w:tc>
          <w:tcPr>
            <w:tcW w:w="0" w:type="auto"/>
            <w:hideMark/>
          </w:tcPr>
          <w:p w14:paraId="0362E354" w14:textId="77777777" w:rsidR="004F46B1" w:rsidRPr="004F46B1" w:rsidRDefault="004F46B1" w:rsidP="004F46B1">
            <w:pPr>
              <w:spacing w:after="160" w:line="259" w:lineRule="auto"/>
              <w:ind w:left="720" w:hanging="720"/>
            </w:pPr>
            <w:r w:rsidRPr="004F46B1">
              <w:t>~9.3%</w:t>
            </w:r>
          </w:p>
        </w:tc>
      </w:tr>
      <w:tr w:rsidR="004F46B1" w:rsidRPr="004F46B1" w14:paraId="4BD18DC2" w14:textId="77777777" w:rsidTr="004F46B1">
        <w:tc>
          <w:tcPr>
            <w:tcW w:w="0" w:type="auto"/>
            <w:hideMark/>
          </w:tcPr>
          <w:p w14:paraId="3D118F53" w14:textId="77777777" w:rsidR="004F46B1" w:rsidRPr="004F46B1" w:rsidRDefault="004F46B1" w:rsidP="004F46B1">
            <w:pPr>
              <w:spacing w:after="160" w:line="259" w:lineRule="auto"/>
              <w:ind w:left="720" w:hanging="720"/>
            </w:pPr>
            <w:r w:rsidRPr="004F46B1">
              <w:t>10%</w:t>
            </w:r>
          </w:p>
        </w:tc>
        <w:tc>
          <w:tcPr>
            <w:tcW w:w="0" w:type="auto"/>
            <w:hideMark/>
          </w:tcPr>
          <w:p w14:paraId="65B42A8F" w14:textId="77777777" w:rsidR="004F46B1" w:rsidRPr="004F46B1" w:rsidRDefault="004F46B1" w:rsidP="004F46B1">
            <w:pPr>
              <w:spacing w:after="160" w:line="259" w:lineRule="auto"/>
              <w:ind w:left="720" w:hanging="720"/>
            </w:pPr>
            <w:r w:rsidRPr="004F46B1">
              <w:t>~17.4%</w:t>
            </w:r>
          </w:p>
        </w:tc>
      </w:tr>
      <w:tr w:rsidR="004F46B1" w:rsidRPr="004F46B1" w14:paraId="3D35574B" w14:textId="77777777" w:rsidTr="004F46B1">
        <w:tc>
          <w:tcPr>
            <w:tcW w:w="0" w:type="auto"/>
            <w:hideMark/>
          </w:tcPr>
          <w:p w14:paraId="41383533" w14:textId="77777777" w:rsidR="004F46B1" w:rsidRPr="004F46B1" w:rsidRDefault="004F46B1" w:rsidP="004F46B1">
            <w:pPr>
              <w:spacing w:after="160" w:line="259" w:lineRule="auto"/>
              <w:ind w:left="720" w:hanging="720"/>
            </w:pPr>
            <w:r w:rsidRPr="004F46B1">
              <w:t>25%</w:t>
            </w:r>
          </w:p>
        </w:tc>
        <w:tc>
          <w:tcPr>
            <w:tcW w:w="0" w:type="auto"/>
            <w:hideMark/>
          </w:tcPr>
          <w:p w14:paraId="245DCAAF" w14:textId="77777777" w:rsidR="004F46B1" w:rsidRPr="004F46B1" w:rsidRDefault="004F46B1" w:rsidP="004F46B1">
            <w:pPr>
              <w:spacing w:after="160" w:line="259" w:lineRule="auto"/>
              <w:ind w:left="720" w:hanging="720"/>
            </w:pPr>
            <w:r w:rsidRPr="004F46B1">
              <w:t>~36%</w:t>
            </w:r>
          </w:p>
        </w:tc>
      </w:tr>
      <w:tr w:rsidR="004F46B1" w:rsidRPr="004F46B1" w14:paraId="5C7B6528" w14:textId="77777777" w:rsidTr="004F46B1">
        <w:tc>
          <w:tcPr>
            <w:tcW w:w="0" w:type="auto"/>
            <w:hideMark/>
          </w:tcPr>
          <w:p w14:paraId="4262A92B" w14:textId="77777777" w:rsidR="004F46B1" w:rsidRPr="004F46B1" w:rsidRDefault="004F46B1" w:rsidP="004F46B1">
            <w:pPr>
              <w:spacing w:after="160" w:line="259" w:lineRule="auto"/>
              <w:ind w:left="720" w:hanging="720"/>
            </w:pPr>
            <w:r w:rsidRPr="004F46B1">
              <w:t>50%</w:t>
            </w:r>
          </w:p>
        </w:tc>
        <w:tc>
          <w:tcPr>
            <w:tcW w:w="0" w:type="auto"/>
            <w:hideMark/>
          </w:tcPr>
          <w:p w14:paraId="5E00B70D" w14:textId="77777777" w:rsidR="004F46B1" w:rsidRPr="004F46B1" w:rsidRDefault="004F46B1" w:rsidP="004F46B1">
            <w:pPr>
              <w:spacing w:after="160" w:line="259" w:lineRule="auto"/>
              <w:ind w:left="720" w:hanging="720"/>
            </w:pPr>
            <w:r w:rsidRPr="004F46B1">
              <w:t>~55.6%</w:t>
            </w:r>
          </w:p>
        </w:tc>
      </w:tr>
      <w:tr w:rsidR="004F46B1" w:rsidRPr="004F46B1" w14:paraId="46EDE181" w14:textId="77777777" w:rsidTr="004F46B1">
        <w:tc>
          <w:tcPr>
            <w:tcW w:w="0" w:type="auto"/>
            <w:hideMark/>
          </w:tcPr>
          <w:p w14:paraId="04E49DE8" w14:textId="77777777" w:rsidR="004F46B1" w:rsidRPr="004F46B1" w:rsidRDefault="004F46B1" w:rsidP="004F46B1">
            <w:pPr>
              <w:spacing w:after="160" w:line="259" w:lineRule="auto"/>
              <w:ind w:left="720" w:hanging="720"/>
            </w:pPr>
            <w:r w:rsidRPr="004F46B1">
              <w:t>100%</w:t>
            </w:r>
          </w:p>
        </w:tc>
        <w:tc>
          <w:tcPr>
            <w:tcW w:w="0" w:type="auto"/>
            <w:hideMark/>
          </w:tcPr>
          <w:p w14:paraId="518A6FBF" w14:textId="77777777" w:rsidR="004F46B1" w:rsidRPr="004F46B1" w:rsidRDefault="004F46B1" w:rsidP="004F46B1">
            <w:pPr>
              <w:spacing w:after="160" w:line="259" w:lineRule="auto"/>
              <w:ind w:left="720" w:hanging="720"/>
            </w:pPr>
            <w:r w:rsidRPr="004F46B1">
              <w:t>~75%</w:t>
            </w:r>
          </w:p>
        </w:tc>
      </w:tr>
    </w:tbl>
    <w:p w14:paraId="58F33C2D" w14:textId="77777777" w:rsidR="004F46B1" w:rsidRDefault="004F46B1" w:rsidP="004F46B1">
      <w:pPr>
        <w:ind w:left="720" w:hanging="720"/>
      </w:pPr>
      <w:r w:rsidRPr="004F46B1">
        <w:rPr>
          <w:b/>
          <w:bCs/>
        </w:rPr>
        <w:t>Key insight:</w:t>
      </w:r>
      <w:r w:rsidRPr="004F46B1">
        <w:t xml:space="preserve"> Price impact grows quadratically with trade size. A 1% trade causes ~2% price impact; </w:t>
      </w:r>
    </w:p>
    <w:p w14:paraId="2EF0FA04" w14:textId="6F98EE1A" w:rsidR="004F46B1" w:rsidRPr="004F46B1" w:rsidRDefault="004F46B1" w:rsidP="004F46B1">
      <w:pPr>
        <w:ind w:left="720" w:hanging="720"/>
      </w:pPr>
      <w:r w:rsidRPr="004F46B1">
        <w:t>a 10% trade causes ~17% impact.</w:t>
      </w:r>
    </w:p>
    <w:p w14:paraId="6DB4315C" w14:textId="601A58E1" w:rsidR="004F46B1" w:rsidRDefault="004F46B1" w:rsidP="004F46B1">
      <w:pPr>
        <w:ind w:left="720" w:hanging="720"/>
      </w:pPr>
    </w:p>
    <w:p w14:paraId="11915077" w14:textId="77777777" w:rsidR="0041654F" w:rsidRPr="004F46B1" w:rsidRDefault="0041654F" w:rsidP="004F46B1">
      <w:pPr>
        <w:ind w:left="720" w:hanging="720"/>
      </w:pPr>
    </w:p>
    <w:p w14:paraId="38FAC0CE" w14:textId="0FCACFE6" w:rsidR="0041654F" w:rsidRPr="007043BD" w:rsidRDefault="004F46B1" w:rsidP="007043BD">
      <w:pPr>
        <w:ind w:left="720" w:hanging="720"/>
        <w:rPr>
          <w:b/>
          <w:bCs/>
          <w:sz w:val="24"/>
          <w:szCs w:val="24"/>
        </w:rPr>
      </w:pPr>
      <w:r w:rsidRPr="004F46B1">
        <w:rPr>
          <w:b/>
          <w:bCs/>
          <w:sz w:val="24"/>
          <w:szCs w:val="24"/>
        </w:rPr>
        <w:t>Comparison with Uniswap V2</w:t>
      </w:r>
    </w:p>
    <w:p w14:paraId="24524CD9" w14:textId="33D528DE" w:rsidR="004F46B1" w:rsidRPr="004F46B1" w:rsidRDefault="004F46B1" w:rsidP="004F46B1">
      <w:pPr>
        <w:ind w:left="720" w:hanging="720"/>
        <w:rPr>
          <w:b/>
          <w:bCs/>
        </w:rPr>
      </w:pPr>
      <w:r w:rsidRPr="004F46B1">
        <w:rPr>
          <w:b/>
          <w:bCs/>
        </w:rPr>
        <w:t>Similarities</w:t>
      </w:r>
    </w:p>
    <w:tbl>
      <w:tblPr>
        <w:tblStyle w:val="ad"/>
        <w:tblW w:w="9360" w:type="dxa"/>
        <w:tblLook w:val="04A0" w:firstRow="1" w:lastRow="0" w:firstColumn="1" w:lastColumn="0" w:noHBand="0" w:noVBand="1"/>
      </w:tblPr>
      <w:tblGrid>
        <w:gridCol w:w="4316"/>
        <w:gridCol w:w="2522"/>
        <w:gridCol w:w="2522"/>
      </w:tblGrid>
      <w:tr w:rsidR="004F46B1" w:rsidRPr="004F46B1" w14:paraId="3B22137C" w14:textId="77777777" w:rsidTr="0041654F">
        <w:tc>
          <w:tcPr>
            <w:tcW w:w="0" w:type="auto"/>
            <w:hideMark/>
          </w:tcPr>
          <w:p w14:paraId="045AD822" w14:textId="77777777" w:rsidR="004F46B1" w:rsidRPr="004F46B1" w:rsidRDefault="004F46B1" w:rsidP="004F46B1">
            <w:pPr>
              <w:spacing w:after="160" w:line="259" w:lineRule="auto"/>
              <w:ind w:left="720" w:hanging="720"/>
            </w:pPr>
            <w:r w:rsidRPr="004F46B1">
              <w:t>Feature</w:t>
            </w:r>
          </w:p>
        </w:tc>
        <w:tc>
          <w:tcPr>
            <w:tcW w:w="0" w:type="auto"/>
            <w:hideMark/>
          </w:tcPr>
          <w:p w14:paraId="2C2245C7" w14:textId="77777777" w:rsidR="004F46B1" w:rsidRPr="004F46B1" w:rsidRDefault="004F46B1" w:rsidP="004F46B1">
            <w:pPr>
              <w:spacing w:after="160" w:line="259" w:lineRule="auto"/>
              <w:ind w:left="720" w:hanging="720"/>
            </w:pPr>
            <w:r w:rsidRPr="004F46B1">
              <w:t>Our AMM</w:t>
            </w:r>
          </w:p>
        </w:tc>
        <w:tc>
          <w:tcPr>
            <w:tcW w:w="0" w:type="auto"/>
            <w:hideMark/>
          </w:tcPr>
          <w:p w14:paraId="39DBAA53" w14:textId="77777777" w:rsidR="004F46B1" w:rsidRPr="004F46B1" w:rsidRDefault="004F46B1" w:rsidP="004F46B1">
            <w:pPr>
              <w:spacing w:after="160" w:line="259" w:lineRule="auto"/>
              <w:ind w:left="720" w:hanging="720"/>
            </w:pPr>
            <w:r w:rsidRPr="004F46B1">
              <w:t>Uniswap V2</w:t>
            </w:r>
          </w:p>
        </w:tc>
      </w:tr>
      <w:tr w:rsidR="004F46B1" w:rsidRPr="004F46B1" w14:paraId="7F876BF6" w14:textId="77777777" w:rsidTr="0041654F">
        <w:tc>
          <w:tcPr>
            <w:tcW w:w="0" w:type="auto"/>
            <w:hideMark/>
          </w:tcPr>
          <w:p w14:paraId="25525404" w14:textId="77777777" w:rsidR="004F46B1" w:rsidRPr="004F46B1" w:rsidRDefault="004F46B1" w:rsidP="004F46B1">
            <w:pPr>
              <w:spacing w:after="160" w:line="259" w:lineRule="auto"/>
              <w:ind w:left="720" w:hanging="720"/>
            </w:pPr>
            <w:r w:rsidRPr="004F46B1">
              <w:t>Constant product formula</w:t>
            </w:r>
          </w:p>
        </w:tc>
        <w:tc>
          <w:tcPr>
            <w:tcW w:w="0" w:type="auto"/>
            <w:hideMark/>
          </w:tcPr>
          <w:p w14:paraId="626DDA5E" w14:textId="77777777" w:rsidR="004F46B1" w:rsidRPr="004F46B1" w:rsidRDefault="004F46B1" w:rsidP="004F46B1">
            <w:pPr>
              <w:spacing w:after="160" w:line="259" w:lineRule="auto"/>
              <w:ind w:left="720" w:hanging="720"/>
            </w:pPr>
            <w:r w:rsidRPr="004F46B1">
              <w:t>$x \cdot y = k$</w:t>
            </w:r>
          </w:p>
        </w:tc>
        <w:tc>
          <w:tcPr>
            <w:tcW w:w="0" w:type="auto"/>
            <w:hideMark/>
          </w:tcPr>
          <w:p w14:paraId="2B5F3BD7" w14:textId="77777777" w:rsidR="004F46B1" w:rsidRPr="004F46B1" w:rsidRDefault="004F46B1" w:rsidP="004F46B1">
            <w:pPr>
              <w:spacing w:after="160" w:line="259" w:lineRule="auto"/>
              <w:ind w:left="720" w:hanging="720"/>
            </w:pPr>
            <w:r w:rsidRPr="004F46B1">
              <w:t>$x \cdot y = k$</w:t>
            </w:r>
          </w:p>
        </w:tc>
      </w:tr>
      <w:tr w:rsidR="004F46B1" w:rsidRPr="004F46B1" w14:paraId="26B736BC" w14:textId="77777777" w:rsidTr="0041654F">
        <w:tc>
          <w:tcPr>
            <w:tcW w:w="0" w:type="auto"/>
            <w:hideMark/>
          </w:tcPr>
          <w:p w14:paraId="0945B9CD" w14:textId="77777777" w:rsidR="004F46B1" w:rsidRPr="004F46B1" w:rsidRDefault="004F46B1" w:rsidP="004F46B1">
            <w:pPr>
              <w:spacing w:after="160" w:line="259" w:lineRule="auto"/>
              <w:ind w:left="720" w:hanging="720"/>
            </w:pPr>
            <w:r w:rsidRPr="004F46B1">
              <w:t>Fee</w:t>
            </w:r>
          </w:p>
        </w:tc>
        <w:tc>
          <w:tcPr>
            <w:tcW w:w="0" w:type="auto"/>
            <w:hideMark/>
          </w:tcPr>
          <w:p w14:paraId="52F5A3A5" w14:textId="77777777" w:rsidR="004F46B1" w:rsidRPr="004F46B1" w:rsidRDefault="004F46B1" w:rsidP="004F46B1">
            <w:pPr>
              <w:spacing w:after="160" w:line="259" w:lineRule="auto"/>
              <w:ind w:left="720" w:hanging="720"/>
            </w:pPr>
            <w:r w:rsidRPr="004F46B1">
              <w:t>0.3%</w:t>
            </w:r>
          </w:p>
        </w:tc>
        <w:tc>
          <w:tcPr>
            <w:tcW w:w="0" w:type="auto"/>
            <w:hideMark/>
          </w:tcPr>
          <w:p w14:paraId="3493D74B" w14:textId="77777777" w:rsidR="004F46B1" w:rsidRPr="004F46B1" w:rsidRDefault="004F46B1" w:rsidP="004F46B1">
            <w:pPr>
              <w:spacing w:after="160" w:line="259" w:lineRule="auto"/>
              <w:ind w:left="720" w:hanging="720"/>
            </w:pPr>
            <w:r w:rsidRPr="004F46B1">
              <w:t>0.3%</w:t>
            </w:r>
          </w:p>
        </w:tc>
      </w:tr>
      <w:tr w:rsidR="004F46B1" w:rsidRPr="004F46B1" w14:paraId="69BF35AF" w14:textId="77777777" w:rsidTr="0041654F">
        <w:tc>
          <w:tcPr>
            <w:tcW w:w="0" w:type="auto"/>
            <w:hideMark/>
          </w:tcPr>
          <w:p w14:paraId="5DBB7FA5" w14:textId="77777777" w:rsidR="004F46B1" w:rsidRPr="004F46B1" w:rsidRDefault="004F46B1" w:rsidP="004F46B1">
            <w:pPr>
              <w:spacing w:after="160" w:line="259" w:lineRule="auto"/>
              <w:ind w:left="720" w:hanging="720"/>
            </w:pPr>
            <w:r w:rsidRPr="004F46B1">
              <w:t>LP tokens</w:t>
            </w:r>
          </w:p>
        </w:tc>
        <w:tc>
          <w:tcPr>
            <w:tcW w:w="0" w:type="auto"/>
            <w:hideMark/>
          </w:tcPr>
          <w:p w14:paraId="7D1CC35D" w14:textId="77777777" w:rsidR="004F46B1" w:rsidRPr="004F46B1" w:rsidRDefault="004F46B1" w:rsidP="004F46B1">
            <w:pPr>
              <w:spacing w:after="160" w:line="259" w:lineRule="auto"/>
              <w:ind w:left="720" w:hanging="720"/>
            </w:pPr>
            <w:r w:rsidRPr="004F46B1">
              <w:t>ERC-20</w:t>
            </w:r>
          </w:p>
        </w:tc>
        <w:tc>
          <w:tcPr>
            <w:tcW w:w="0" w:type="auto"/>
            <w:hideMark/>
          </w:tcPr>
          <w:p w14:paraId="537FD29A" w14:textId="77777777" w:rsidR="004F46B1" w:rsidRPr="004F46B1" w:rsidRDefault="004F46B1" w:rsidP="004F46B1">
            <w:pPr>
              <w:spacing w:after="160" w:line="259" w:lineRule="auto"/>
              <w:ind w:left="720" w:hanging="720"/>
            </w:pPr>
            <w:r w:rsidRPr="004F46B1">
              <w:t>ERC-20</w:t>
            </w:r>
          </w:p>
        </w:tc>
      </w:tr>
      <w:tr w:rsidR="004F46B1" w:rsidRPr="004F46B1" w14:paraId="60EB2A76" w14:textId="77777777" w:rsidTr="0041654F">
        <w:tc>
          <w:tcPr>
            <w:tcW w:w="0" w:type="auto"/>
            <w:hideMark/>
          </w:tcPr>
          <w:p w14:paraId="677B6F4F" w14:textId="77777777" w:rsidR="004F46B1" w:rsidRPr="004F46B1" w:rsidRDefault="004F46B1" w:rsidP="004F46B1">
            <w:pPr>
              <w:spacing w:after="160" w:line="259" w:lineRule="auto"/>
              <w:ind w:left="720" w:hanging="720"/>
            </w:pPr>
            <w:r w:rsidRPr="004F46B1">
              <w:t>Slippage protection</w:t>
            </w:r>
          </w:p>
        </w:tc>
        <w:tc>
          <w:tcPr>
            <w:tcW w:w="0" w:type="auto"/>
            <w:hideMark/>
          </w:tcPr>
          <w:p w14:paraId="056A29C1" w14:textId="77777777" w:rsidR="004F46B1" w:rsidRPr="004F46B1" w:rsidRDefault="004F46B1" w:rsidP="004F46B1">
            <w:pPr>
              <w:spacing w:after="160" w:line="259" w:lineRule="auto"/>
              <w:ind w:left="720" w:hanging="720"/>
            </w:pPr>
            <w:r w:rsidRPr="004F46B1">
              <w:t>Min output</w:t>
            </w:r>
          </w:p>
        </w:tc>
        <w:tc>
          <w:tcPr>
            <w:tcW w:w="0" w:type="auto"/>
            <w:hideMark/>
          </w:tcPr>
          <w:p w14:paraId="54D094D9" w14:textId="77777777" w:rsidR="004F46B1" w:rsidRPr="004F46B1" w:rsidRDefault="004F46B1" w:rsidP="004F46B1">
            <w:pPr>
              <w:spacing w:after="160" w:line="259" w:lineRule="auto"/>
              <w:ind w:left="720" w:hanging="720"/>
            </w:pPr>
            <w:r w:rsidRPr="004F46B1">
              <w:t>Min output</w:t>
            </w:r>
          </w:p>
        </w:tc>
      </w:tr>
    </w:tbl>
    <w:p w14:paraId="681CCC44" w14:textId="77777777" w:rsidR="0041654F" w:rsidRDefault="0041654F" w:rsidP="004F46B1">
      <w:pPr>
        <w:ind w:left="720" w:hanging="720"/>
        <w:rPr>
          <w:b/>
          <w:bCs/>
        </w:rPr>
      </w:pPr>
    </w:p>
    <w:p w14:paraId="38C8E4B5" w14:textId="2847DE02" w:rsidR="004F46B1" w:rsidRPr="004F46B1" w:rsidRDefault="004F46B1" w:rsidP="004F46B1">
      <w:pPr>
        <w:ind w:left="720" w:hanging="720"/>
        <w:rPr>
          <w:b/>
          <w:bCs/>
        </w:rPr>
      </w:pPr>
      <w:r w:rsidRPr="004F46B1">
        <w:rPr>
          <w:b/>
          <w:bCs/>
        </w:rPr>
        <w:t>Missing Features</w:t>
      </w:r>
    </w:p>
    <w:p w14:paraId="0DFAC68E" w14:textId="77777777" w:rsidR="004F46B1" w:rsidRPr="004F46B1" w:rsidRDefault="004F46B1" w:rsidP="004F46B1">
      <w:pPr>
        <w:ind w:left="720" w:hanging="720"/>
      </w:pPr>
      <w:r w:rsidRPr="004F46B1">
        <w:t>Our implementation lacks several important Uniswap V2 features:</w:t>
      </w:r>
    </w:p>
    <w:tbl>
      <w:tblPr>
        <w:tblStyle w:val="ad"/>
        <w:tblW w:w="9360" w:type="dxa"/>
        <w:tblLook w:val="04A0" w:firstRow="1" w:lastRow="0" w:firstColumn="1" w:lastColumn="0" w:noHBand="0" w:noVBand="1"/>
      </w:tblPr>
      <w:tblGrid>
        <w:gridCol w:w="2254"/>
        <w:gridCol w:w="3769"/>
        <w:gridCol w:w="3337"/>
      </w:tblGrid>
      <w:tr w:rsidR="004F46B1" w:rsidRPr="004F46B1" w14:paraId="42BF3B1B" w14:textId="77777777" w:rsidTr="0041654F">
        <w:tc>
          <w:tcPr>
            <w:tcW w:w="0" w:type="auto"/>
            <w:hideMark/>
          </w:tcPr>
          <w:p w14:paraId="689FDE0C" w14:textId="77777777" w:rsidR="004F46B1" w:rsidRPr="004F46B1" w:rsidRDefault="004F46B1" w:rsidP="004F46B1">
            <w:pPr>
              <w:spacing w:after="160" w:line="259" w:lineRule="auto"/>
              <w:ind w:left="720" w:hanging="720"/>
            </w:pPr>
            <w:r w:rsidRPr="004F46B1">
              <w:t>Feature</w:t>
            </w:r>
          </w:p>
        </w:tc>
        <w:tc>
          <w:tcPr>
            <w:tcW w:w="0" w:type="auto"/>
            <w:hideMark/>
          </w:tcPr>
          <w:p w14:paraId="58164F7E" w14:textId="77777777" w:rsidR="004F46B1" w:rsidRPr="004F46B1" w:rsidRDefault="004F46B1" w:rsidP="004F46B1">
            <w:pPr>
              <w:spacing w:after="160" w:line="259" w:lineRule="auto"/>
              <w:ind w:left="720" w:hanging="720"/>
            </w:pPr>
            <w:r w:rsidRPr="004F46B1">
              <w:t>Description</w:t>
            </w:r>
          </w:p>
        </w:tc>
        <w:tc>
          <w:tcPr>
            <w:tcW w:w="0" w:type="auto"/>
            <w:hideMark/>
          </w:tcPr>
          <w:p w14:paraId="6AF48C82" w14:textId="77777777" w:rsidR="004F46B1" w:rsidRPr="004F46B1" w:rsidRDefault="004F46B1" w:rsidP="004F46B1">
            <w:pPr>
              <w:spacing w:after="160" w:line="259" w:lineRule="auto"/>
              <w:ind w:left="720" w:hanging="720"/>
            </w:pPr>
            <w:r w:rsidRPr="004F46B1">
              <w:t>Why Important</w:t>
            </w:r>
          </w:p>
        </w:tc>
      </w:tr>
      <w:tr w:rsidR="004F46B1" w:rsidRPr="004F46B1" w14:paraId="4946403A" w14:textId="77777777" w:rsidTr="0041654F">
        <w:tc>
          <w:tcPr>
            <w:tcW w:w="0" w:type="auto"/>
            <w:hideMark/>
          </w:tcPr>
          <w:p w14:paraId="3D4B5998" w14:textId="77777777" w:rsidR="004F46B1" w:rsidRPr="004F46B1" w:rsidRDefault="004F46B1" w:rsidP="004F46B1">
            <w:pPr>
              <w:spacing w:after="160" w:line="259" w:lineRule="auto"/>
              <w:ind w:left="720" w:hanging="720"/>
            </w:pPr>
            <w:r w:rsidRPr="004F46B1">
              <w:rPr>
                <w:b/>
                <w:bCs/>
              </w:rPr>
              <w:t>Flash Swaps</w:t>
            </w:r>
          </w:p>
        </w:tc>
        <w:tc>
          <w:tcPr>
            <w:tcW w:w="0" w:type="auto"/>
            <w:hideMark/>
          </w:tcPr>
          <w:p w14:paraId="0EB8ED72" w14:textId="77777777" w:rsidR="004F46B1" w:rsidRPr="004F46B1" w:rsidRDefault="004F46B1" w:rsidP="0041654F">
            <w:pPr>
              <w:spacing w:after="160" w:line="259" w:lineRule="auto"/>
              <w:ind w:left="720" w:hanging="720"/>
            </w:pPr>
            <w:r w:rsidRPr="004F46B1">
              <w:t>Borrow assets without upfront collateral, repay in same transaction</w:t>
            </w:r>
          </w:p>
        </w:tc>
        <w:tc>
          <w:tcPr>
            <w:tcW w:w="0" w:type="auto"/>
            <w:hideMark/>
          </w:tcPr>
          <w:p w14:paraId="6779DDFE" w14:textId="77777777" w:rsidR="004F46B1" w:rsidRPr="004F46B1" w:rsidRDefault="004F46B1" w:rsidP="004F46B1">
            <w:pPr>
              <w:spacing w:after="160" w:line="259" w:lineRule="auto"/>
              <w:ind w:left="720" w:hanging="720"/>
            </w:pPr>
            <w:r w:rsidRPr="004F46B1">
              <w:t>Enables arbitrage, liquidation, and capital efficiency</w:t>
            </w:r>
          </w:p>
        </w:tc>
      </w:tr>
      <w:tr w:rsidR="004F46B1" w:rsidRPr="004F46B1" w14:paraId="6347EDF2" w14:textId="77777777" w:rsidTr="0041654F">
        <w:tc>
          <w:tcPr>
            <w:tcW w:w="0" w:type="auto"/>
            <w:hideMark/>
          </w:tcPr>
          <w:p w14:paraId="271ABA94" w14:textId="77777777" w:rsidR="004F46B1" w:rsidRPr="004F46B1" w:rsidRDefault="004F46B1" w:rsidP="004F46B1">
            <w:pPr>
              <w:spacing w:after="160" w:line="259" w:lineRule="auto"/>
              <w:ind w:left="720" w:hanging="720"/>
            </w:pPr>
            <w:r w:rsidRPr="004F46B1">
              <w:rPr>
                <w:b/>
                <w:bCs/>
              </w:rPr>
              <w:t>Tiered Fees</w:t>
            </w:r>
          </w:p>
        </w:tc>
        <w:tc>
          <w:tcPr>
            <w:tcW w:w="0" w:type="auto"/>
            <w:hideMark/>
          </w:tcPr>
          <w:p w14:paraId="47747A82" w14:textId="77777777" w:rsidR="004F46B1" w:rsidRPr="004F46B1" w:rsidRDefault="004F46B1" w:rsidP="004F46B1">
            <w:pPr>
              <w:spacing w:after="160" w:line="259" w:lineRule="auto"/>
              <w:ind w:left="720" w:hanging="720"/>
            </w:pPr>
            <w:r w:rsidRPr="004F46B1">
              <w:t>Different pools with 0.05%, 0.3%, 1% fees</w:t>
            </w:r>
          </w:p>
        </w:tc>
        <w:tc>
          <w:tcPr>
            <w:tcW w:w="0" w:type="auto"/>
            <w:hideMark/>
          </w:tcPr>
          <w:p w14:paraId="5A8CB6A6" w14:textId="77777777" w:rsidR="004F46B1" w:rsidRPr="004F46B1" w:rsidRDefault="004F46B1" w:rsidP="004F46B1">
            <w:pPr>
              <w:spacing w:after="160" w:line="259" w:lineRule="auto"/>
              <w:ind w:left="720" w:hanging="720"/>
            </w:pPr>
            <w:r w:rsidRPr="004F46B1">
              <w:t>Optimizes for different volatility pairs</w:t>
            </w:r>
          </w:p>
        </w:tc>
      </w:tr>
      <w:tr w:rsidR="004F46B1" w:rsidRPr="004F46B1" w14:paraId="2DE77849" w14:textId="77777777" w:rsidTr="0041654F">
        <w:tc>
          <w:tcPr>
            <w:tcW w:w="0" w:type="auto"/>
            <w:hideMark/>
          </w:tcPr>
          <w:p w14:paraId="59804F7A" w14:textId="77777777" w:rsidR="004F46B1" w:rsidRPr="004F46B1" w:rsidRDefault="004F46B1" w:rsidP="004F46B1">
            <w:pPr>
              <w:spacing w:after="160" w:line="259" w:lineRule="auto"/>
              <w:ind w:left="720" w:hanging="720"/>
            </w:pPr>
            <w:r w:rsidRPr="004F46B1">
              <w:rPr>
                <w:b/>
                <w:bCs/>
              </w:rPr>
              <w:t>Price Oracles</w:t>
            </w:r>
          </w:p>
        </w:tc>
        <w:tc>
          <w:tcPr>
            <w:tcW w:w="0" w:type="auto"/>
            <w:hideMark/>
          </w:tcPr>
          <w:p w14:paraId="2A75F11C" w14:textId="77777777" w:rsidR="004F46B1" w:rsidRPr="004F46B1" w:rsidRDefault="004F46B1" w:rsidP="004F46B1">
            <w:pPr>
              <w:spacing w:after="160" w:line="259" w:lineRule="auto"/>
              <w:ind w:left="720" w:hanging="720"/>
            </w:pPr>
            <w:r w:rsidRPr="004F46B1">
              <w:t>Cumulative price tracking for manipulation-resistant pricing</w:t>
            </w:r>
          </w:p>
        </w:tc>
        <w:tc>
          <w:tcPr>
            <w:tcW w:w="0" w:type="auto"/>
            <w:hideMark/>
          </w:tcPr>
          <w:p w14:paraId="09AF8755" w14:textId="77777777" w:rsidR="004F46B1" w:rsidRPr="004F46B1" w:rsidRDefault="004F46B1" w:rsidP="004F46B1">
            <w:pPr>
              <w:spacing w:after="160" w:line="259" w:lineRule="auto"/>
              <w:ind w:left="720" w:hanging="720"/>
            </w:pPr>
            <w:r w:rsidRPr="004F46B1">
              <w:t>Essential for lending protocols and derivatives</w:t>
            </w:r>
          </w:p>
        </w:tc>
      </w:tr>
      <w:tr w:rsidR="004F46B1" w:rsidRPr="004F46B1" w14:paraId="4E0F22F0" w14:textId="77777777" w:rsidTr="0041654F">
        <w:tc>
          <w:tcPr>
            <w:tcW w:w="0" w:type="auto"/>
            <w:hideMark/>
          </w:tcPr>
          <w:p w14:paraId="23FE4909" w14:textId="77777777" w:rsidR="004F46B1" w:rsidRPr="004F46B1" w:rsidRDefault="004F46B1" w:rsidP="004F46B1">
            <w:pPr>
              <w:spacing w:after="160" w:line="259" w:lineRule="auto"/>
              <w:ind w:left="720" w:hanging="720"/>
            </w:pPr>
            <w:r w:rsidRPr="004F46B1">
              <w:rPr>
                <w:b/>
                <w:bCs/>
              </w:rPr>
              <w:t>Multi-pool Routing</w:t>
            </w:r>
          </w:p>
        </w:tc>
        <w:tc>
          <w:tcPr>
            <w:tcW w:w="0" w:type="auto"/>
            <w:hideMark/>
          </w:tcPr>
          <w:p w14:paraId="6D44A0CE" w14:textId="77777777" w:rsidR="004F46B1" w:rsidRPr="004F46B1" w:rsidRDefault="004F46B1" w:rsidP="004F46B1">
            <w:pPr>
              <w:spacing w:after="160" w:line="259" w:lineRule="auto"/>
              <w:ind w:left="720" w:hanging="720"/>
            </w:pPr>
            <w:r w:rsidRPr="004F46B1">
              <w:t>Swap across multiple pools for best price</w:t>
            </w:r>
          </w:p>
        </w:tc>
        <w:tc>
          <w:tcPr>
            <w:tcW w:w="0" w:type="auto"/>
            <w:hideMark/>
          </w:tcPr>
          <w:p w14:paraId="7CD9E410" w14:textId="77777777" w:rsidR="004F46B1" w:rsidRPr="004F46B1" w:rsidRDefault="004F46B1" w:rsidP="004F46B1">
            <w:pPr>
              <w:spacing w:after="160" w:line="259" w:lineRule="auto"/>
              <w:ind w:left="720" w:hanging="720"/>
            </w:pPr>
            <w:r w:rsidRPr="004F46B1">
              <w:t>Reduces price impact for large trades</w:t>
            </w:r>
          </w:p>
        </w:tc>
      </w:tr>
      <w:tr w:rsidR="004F46B1" w:rsidRPr="004F46B1" w14:paraId="27637A84" w14:textId="77777777" w:rsidTr="0041654F">
        <w:tc>
          <w:tcPr>
            <w:tcW w:w="0" w:type="auto"/>
            <w:hideMark/>
          </w:tcPr>
          <w:p w14:paraId="35BC2509" w14:textId="77777777" w:rsidR="004F46B1" w:rsidRPr="004F46B1" w:rsidRDefault="004F46B1" w:rsidP="004F46B1">
            <w:pPr>
              <w:spacing w:after="160" w:line="259" w:lineRule="auto"/>
              <w:ind w:left="720" w:hanging="720"/>
            </w:pPr>
            <w:r w:rsidRPr="004F46B1">
              <w:rPr>
                <w:b/>
                <w:bCs/>
              </w:rPr>
              <w:lastRenderedPageBreak/>
              <w:t>Factory Pattern</w:t>
            </w:r>
          </w:p>
        </w:tc>
        <w:tc>
          <w:tcPr>
            <w:tcW w:w="0" w:type="auto"/>
            <w:hideMark/>
          </w:tcPr>
          <w:p w14:paraId="0DE58790" w14:textId="77777777" w:rsidR="004F46B1" w:rsidRPr="004F46B1" w:rsidRDefault="004F46B1" w:rsidP="004F46B1">
            <w:pPr>
              <w:spacing w:after="160" w:line="259" w:lineRule="auto"/>
              <w:ind w:left="720" w:hanging="720"/>
            </w:pPr>
            <w:r w:rsidRPr="004F46B1">
              <w:t>Deploy new pairs from a factory contract</w:t>
            </w:r>
          </w:p>
        </w:tc>
        <w:tc>
          <w:tcPr>
            <w:tcW w:w="0" w:type="auto"/>
            <w:hideMark/>
          </w:tcPr>
          <w:p w14:paraId="398E691E" w14:textId="77777777" w:rsidR="004F46B1" w:rsidRPr="004F46B1" w:rsidRDefault="004F46B1" w:rsidP="004F46B1">
            <w:pPr>
              <w:spacing w:after="160" w:line="259" w:lineRule="auto"/>
              <w:ind w:left="720" w:hanging="720"/>
            </w:pPr>
            <w:r w:rsidRPr="004F46B1">
              <w:t>Enables permissionless pair creation</w:t>
            </w:r>
          </w:p>
        </w:tc>
      </w:tr>
      <w:tr w:rsidR="004F46B1" w:rsidRPr="004F46B1" w14:paraId="0140D423" w14:textId="77777777" w:rsidTr="0041654F">
        <w:tc>
          <w:tcPr>
            <w:tcW w:w="0" w:type="auto"/>
            <w:hideMark/>
          </w:tcPr>
          <w:p w14:paraId="2E5FF2E5" w14:textId="77777777" w:rsidR="004F46B1" w:rsidRPr="004F46B1" w:rsidRDefault="004F46B1" w:rsidP="004F46B1">
            <w:pPr>
              <w:spacing w:after="160" w:line="259" w:lineRule="auto"/>
              <w:ind w:left="720" w:hanging="720"/>
            </w:pPr>
            <w:r w:rsidRPr="004F46B1">
              <w:rPr>
                <w:b/>
                <w:bCs/>
              </w:rPr>
              <w:t>Meta-transactions</w:t>
            </w:r>
          </w:p>
        </w:tc>
        <w:tc>
          <w:tcPr>
            <w:tcW w:w="0" w:type="auto"/>
            <w:hideMark/>
          </w:tcPr>
          <w:p w14:paraId="31F605F9" w14:textId="77777777" w:rsidR="004F46B1" w:rsidRPr="004F46B1" w:rsidRDefault="004F46B1" w:rsidP="004F46B1">
            <w:pPr>
              <w:spacing w:after="160" w:line="259" w:lineRule="auto"/>
              <w:ind w:left="720" w:hanging="720"/>
            </w:pPr>
            <w:r w:rsidRPr="004F46B1">
              <w:t>Permit-based approvals</w:t>
            </w:r>
          </w:p>
        </w:tc>
        <w:tc>
          <w:tcPr>
            <w:tcW w:w="0" w:type="auto"/>
            <w:hideMark/>
          </w:tcPr>
          <w:p w14:paraId="464FDF93" w14:textId="77777777" w:rsidR="004F46B1" w:rsidRPr="004F46B1" w:rsidRDefault="004F46B1" w:rsidP="004F46B1">
            <w:pPr>
              <w:spacing w:after="160" w:line="259" w:lineRule="auto"/>
              <w:ind w:left="720" w:hanging="720"/>
            </w:pPr>
            <w:r w:rsidRPr="004F46B1">
              <w:t>Better UX for LP positions</w:t>
            </w:r>
          </w:p>
        </w:tc>
      </w:tr>
      <w:tr w:rsidR="004F46B1" w:rsidRPr="004F46B1" w14:paraId="2987F322" w14:textId="77777777" w:rsidTr="0041654F">
        <w:tc>
          <w:tcPr>
            <w:tcW w:w="0" w:type="auto"/>
            <w:hideMark/>
          </w:tcPr>
          <w:p w14:paraId="2F16EC00" w14:textId="119D7516" w:rsidR="004F46B1" w:rsidRPr="004F46B1" w:rsidRDefault="004F46B1" w:rsidP="004F46B1">
            <w:pPr>
              <w:spacing w:after="160" w:line="259" w:lineRule="auto"/>
              <w:ind w:left="720" w:hanging="720"/>
            </w:pPr>
            <w:r w:rsidRPr="004F46B1">
              <w:rPr>
                <w:b/>
                <w:bCs/>
              </w:rPr>
              <w:t>Emergency</w:t>
            </w:r>
            <w:r w:rsidR="0041654F">
              <w:rPr>
                <w:b/>
                <w:bCs/>
              </w:rPr>
              <w:t xml:space="preserve"> </w:t>
            </w:r>
            <w:r w:rsidRPr="004F46B1">
              <w:rPr>
                <w:b/>
                <w:bCs/>
              </w:rPr>
              <w:t>Withdraw</w:t>
            </w:r>
          </w:p>
        </w:tc>
        <w:tc>
          <w:tcPr>
            <w:tcW w:w="0" w:type="auto"/>
            <w:hideMark/>
          </w:tcPr>
          <w:p w14:paraId="1D689911" w14:textId="77777777" w:rsidR="004F46B1" w:rsidRPr="004F46B1" w:rsidRDefault="004F46B1" w:rsidP="004F46B1">
            <w:pPr>
              <w:spacing w:after="160" w:line="259" w:lineRule="auto"/>
              <w:ind w:left="720" w:hanging="720"/>
            </w:pPr>
            <w:r w:rsidRPr="004F46B1">
              <w:t>Withdraw liquidity in emergency situations</w:t>
            </w:r>
          </w:p>
        </w:tc>
        <w:tc>
          <w:tcPr>
            <w:tcW w:w="0" w:type="auto"/>
            <w:hideMark/>
          </w:tcPr>
          <w:p w14:paraId="50C4D0B8" w14:textId="77777777" w:rsidR="004F46B1" w:rsidRPr="004F46B1" w:rsidRDefault="004F46B1" w:rsidP="004F46B1">
            <w:pPr>
              <w:spacing w:after="160" w:line="259" w:lineRule="auto"/>
              <w:ind w:left="720" w:hanging="720"/>
            </w:pPr>
            <w:r w:rsidRPr="004F46B1">
              <w:t>Safety feature</w:t>
            </w:r>
          </w:p>
        </w:tc>
      </w:tr>
    </w:tbl>
    <w:p w14:paraId="00B72C6E" w14:textId="77777777" w:rsidR="0041654F" w:rsidRDefault="0041654F" w:rsidP="004F46B1">
      <w:pPr>
        <w:ind w:left="720" w:hanging="720"/>
        <w:rPr>
          <w:b/>
          <w:bCs/>
        </w:rPr>
      </w:pPr>
    </w:p>
    <w:p w14:paraId="308AB918" w14:textId="77777777" w:rsidR="0041654F" w:rsidRDefault="0041654F" w:rsidP="004F46B1">
      <w:pPr>
        <w:ind w:left="720" w:hanging="720"/>
        <w:rPr>
          <w:b/>
          <w:bCs/>
        </w:rPr>
      </w:pPr>
    </w:p>
    <w:p w14:paraId="6B1B5D93" w14:textId="77777777" w:rsidR="0041654F" w:rsidRDefault="0041654F" w:rsidP="004F46B1">
      <w:pPr>
        <w:ind w:left="720" w:hanging="720"/>
        <w:rPr>
          <w:b/>
          <w:bCs/>
        </w:rPr>
      </w:pPr>
    </w:p>
    <w:p w14:paraId="3DA88925" w14:textId="77777777" w:rsidR="0041654F" w:rsidRDefault="0041654F" w:rsidP="004F46B1">
      <w:pPr>
        <w:ind w:left="720" w:hanging="720"/>
        <w:rPr>
          <w:b/>
          <w:bCs/>
        </w:rPr>
      </w:pPr>
    </w:p>
    <w:p w14:paraId="5F8717B2" w14:textId="1CAF009C" w:rsidR="004F46B1" w:rsidRPr="004F46B1" w:rsidRDefault="004F46B1" w:rsidP="004F46B1">
      <w:pPr>
        <w:ind w:left="720" w:hanging="720"/>
        <w:rPr>
          <w:b/>
          <w:bCs/>
        </w:rPr>
      </w:pPr>
      <w:r w:rsidRPr="004F46B1">
        <w:rPr>
          <w:b/>
          <w:bCs/>
        </w:rPr>
        <w:t>Code-Level Differences</w:t>
      </w:r>
    </w:p>
    <w:p w14:paraId="5CA4F848" w14:textId="77777777" w:rsidR="004F46B1" w:rsidRPr="004F46B1" w:rsidRDefault="004F46B1" w:rsidP="004F46B1">
      <w:pPr>
        <w:ind w:left="720" w:hanging="720"/>
      </w:pPr>
      <w:r w:rsidRPr="004F46B1">
        <w:rPr>
          <w:b/>
          <w:bCs/>
        </w:rPr>
        <w:t>Uniswap V2 additional features:</w:t>
      </w:r>
    </w:p>
    <w:p w14:paraId="3FD5BC38" w14:textId="10DD1A59" w:rsidR="004F46B1" w:rsidRPr="004F46B1" w:rsidRDefault="004F46B1" w:rsidP="004F46B1">
      <w:pPr>
        <w:numPr>
          <w:ilvl w:val="0"/>
          <w:numId w:val="4"/>
        </w:numPr>
      </w:pPr>
      <w:r w:rsidRPr="004F46B1">
        <w:t>skim() </w:t>
      </w:r>
      <w:r w:rsidR="0041654F">
        <w:t>-</w:t>
      </w:r>
      <w:r w:rsidRPr="004F46B1">
        <w:t xml:space="preserve"> recover accidentally sent tokens</w:t>
      </w:r>
    </w:p>
    <w:p w14:paraId="05A296ED" w14:textId="2F49F6D0" w:rsidR="004F46B1" w:rsidRPr="004F46B1" w:rsidRDefault="004F46B1" w:rsidP="004F46B1">
      <w:pPr>
        <w:numPr>
          <w:ilvl w:val="0"/>
          <w:numId w:val="4"/>
        </w:numPr>
      </w:pPr>
      <w:r w:rsidRPr="004F46B1">
        <w:t>sync() </w:t>
      </w:r>
      <w:r w:rsidR="0041654F">
        <w:t>-</w:t>
      </w:r>
      <w:r w:rsidRPr="004F46B1">
        <w:t xml:space="preserve"> synchronize reserves after direct transfers</w:t>
      </w:r>
    </w:p>
    <w:p w14:paraId="4984A8C3" w14:textId="77777777" w:rsidR="004F46B1" w:rsidRPr="004F46B1" w:rsidRDefault="004F46B1" w:rsidP="004F46B1">
      <w:pPr>
        <w:numPr>
          <w:ilvl w:val="0"/>
          <w:numId w:val="4"/>
        </w:numPr>
      </w:pPr>
      <w:r w:rsidRPr="004F46B1">
        <w:t>mint()/burn() with complex fee calculation</w:t>
      </w:r>
    </w:p>
    <w:p w14:paraId="014B1031" w14:textId="77777777" w:rsidR="004F46B1" w:rsidRPr="004F46B1" w:rsidRDefault="004F46B1" w:rsidP="004F46B1">
      <w:pPr>
        <w:numPr>
          <w:ilvl w:val="0"/>
          <w:numId w:val="4"/>
        </w:numPr>
      </w:pPr>
      <w:r w:rsidRPr="004F46B1">
        <w:t>TWAP (Time-Weighted Average Price) oracles</w:t>
      </w:r>
    </w:p>
    <w:p w14:paraId="0738B400" w14:textId="77777777" w:rsidR="0041654F" w:rsidRDefault="0041654F" w:rsidP="004F46B1">
      <w:pPr>
        <w:ind w:left="720" w:hanging="720"/>
        <w:rPr>
          <w:b/>
          <w:bCs/>
        </w:rPr>
      </w:pPr>
    </w:p>
    <w:p w14:paraId="37B8E8FD" w14:textId="121D404E" w:rsidR="004F46B1" w:rsidRPr="004F46B1" w:rsidRDefault="004F46B1" w:rsidP="004F46B1">
      <w:pPr>
        <w:ind w:left="720" w:hanging="720"/>
        <w:rPr>
          <w:b/>
          <w:bCs/>
        </w:rPr>
      </w:pPr>
      <w:r w:rsidRPr="004F46B1">
        <w:rPr>
          <w:b/>
          <w:bCs/>
        </w:rPr>
        <w:t>Gas Efficiency Comparison</w:t>
      </w:r>
    </w:p>
    <w:tbl>
      <w:tblPr>
        <w:tblStyle w:val="ad"/>
        <w:tblW w:w="9360" w:type="dxa"/>
        <w:tblLook w:val="04A0" w:firstRow="1" w:lastRow="0" w:firstColumn="1" w:lastColumn="0" w:noHBand="0" w:noVBand="1"/>
      </w:tblPr>
      <w:tblGrid>
        <w:gridCol w:w="2952"/>
        <w:gridCol w:w="2332"/>
        <w:gridCol w:w="4076"/>
      </w:tblGrid>
      <w:tr w:rsidR="004F46B1" w:rsidRPr="004F46B1" w14:paraId="57E82276" w14:textId="77777777" w:rsidTr="00CF01C3">
        <w:tc>
          <w:tcPr>
            <w:tcW w:w="0" w:type="auto"/>
            <w:hideMark/>
          </w:tcPr>
          <w:p w14:paraId="4BCF0CCD" w14:textId="77777777" w:rsidR="004F46B1" w:rsidRPr="004F46B1" w:rsidRDefault="004F46B1" w:rsidP="004F46B1">
            <w:pPr>
              <w:spacing w:after="160" w:line="259" w:lineRule="auto"/>
              <w:ind w:left="720" w:hanging="720"/>
            </w:pPr>
            <w:r w:rsidRPr="004F46B1">
              <w:t>Operation</w:t>
            </w:r>
          </w:p>
        </w:tc>
        <w:tc>
          <w:tcPr>
            <w:tcW w:w="0" w:type="auto"/>
            <w:hideMark/>
          </w:tcPr>
          <w:p w14:paraId="612AE013" w14:textId="77777777" w:rsidR="004F46B1" w:rsidRPr="004F46B1" w:rsidRDefault="004F46B1" w:rsidP="004F46B1">
            <w:pPr>
              <w:spacing w:after="160" w:line="259" w:lineRule="auto"/>
              <w:ind w:left="720" w:hanging="720"/>
            </w:pPr>
            <w:r w:rsidRPr="004F46B1">
              <w:t>Our AMM</w:t>
            </w:r>
          </w:p>
        </w:tc>
        <w:tc>
          <w:tcPr>
            <w:tcW w:w="0" w:type="auto"/>
            <w:hideMark/>
          </w:tcPr>
          <w:p w14:paraId="44E31D4E" w14:textId="77777777" w:rsidR="004F46B1" w:rsidRPr="004F46B1" w:rsidRDefault="004F46B1" w:rsidP="004F46B1">
            <w:pPr>
              <w:spacing w:after="160" w:line="259" w:lineRule="auto"/>
              <w:ind w:left="720" w:hanging="720"/>
            </w:pPr>
            <w:r w:rsidRPr="004F46B1">
              <w:t>Uniswap V2 (estimated)</w:t>
            </w:r>
          </w:p>
        </w:tc>
      </w:tr>
      <w:tr w:rsidR="004F46B1" w:rsidRPr="004F46B1" w14:paraId="40D19095" w14:textId="77777777" w:rsidTr="00CF01C3">
        <w:tc>
          <w:tcPr>
            <w:tcW w:w="0" w:type="auto"/>
            <w:hideMark/>
          </w:tcPr>
          <w:p w14:paraId="7F7EDCA2" w14:textId="77777777" w:rsidR="004F46B1" w:rsidRPr="004F46B1" w:rsidRDefault="004F46B1" w:rsidP="004F46B1">
            <w:pPr>
              <w:spacing w:after="160" w:line="259" w:lineRule="auto"/>
              <w:ind w:left="720" w:hanging="720"/>
            </w:pPr>
            <w:r w:rsidRPr="004F46B1">
              <w:t>Swap</w:t>
            </w:r>
          </w:p>
        </w:tc>
        <w:tc>
          <w:tcPr>
            <w:tcW w:w="0" w:type="auto"/>
            <w:hideMark/>
          </w:tcPr>
          <w:p w14:paraId="40E335E7" w14:textId="77777777" w:rsidR="004F46B1" w:rsidRPr="004F46B1" w:rsidRDefault="004F46B1" w:rsidP="004F46B1">
            <w:pPr>
              <w:spacing w:after="160" w:line="259" w:lineRule="auto"/>
              <w:ind w:left="720" w:hanging="720"/>
            </w:pPr>
            <w:r w:rsidRPr="004F46B1">
              <w:t>~80k gas</w:t>
            </w:r>
          </w:p>
        </w:tc>
        <w:tc>
          <w:tcPr>
            <w:tcW w:w="0" w:type="auto"/>
            <w:hideMark/>
          </w:tcPr>
          <w:p w14:paraId="6797ACEB" w14:textId="77777777" w:rsidR="004F46B1" w:rsidRPr="004F46B1" w:rsidRDefault="004F46B1" w:rsidP="004F46B1">
            <w:pPr>
              <w:spacing w:after="160" w:line="259" w:lineRule="auto"/>
              <w:ind w:left="720" w:hanging="720"/>
            </w:pPr>
            <w:r w:rsidRPr="004F46B1">
              <w:t>~100k gas</w:t>
            </w:r>
          </w:p>
        </w:tc>
      </w:tr>
      <w:tr w:rsidR="004F46B1" w:rsidRPr="004F46B1" w14:paraId="573F2D63" w14:textId="77777777" w:rsidTr="00CF01C3">
        <w:tc>
          <w:tcPr>
            <w:tcW w:w="0" w:type="auto"/>
            <w:hideMark/>
          </w:tcPr>
          <w:p w14:paraId="42A47C78" w14:textId="77777777" w:rsidR="004F46B1" w:rsidRPr="004F46B1" w:rsidRDefault="004F46B1" w:rsidP="004F46B1">
            <w:pPr>
              <w:spacing w:after="160" w:line="259" w:lineRule="auto"/>
              <w:ind w:left="720" w:hanging="720"/>
            </w:pPr>
            <w:r w:rsidRPr="004F46B1">
              <w:t>Add liquidity</w:t>
            </w:r>
          </w:p>
        </w:tc>
        <w:tc>
          <w:tcPr>
            <w:tcW w:w="0" w:type="auto"/>
            <w:hideMark/>
          </w:tcPr>
          <w:p w14:paraId="3B47E75A" w14:textId="77777777" w:rsidR="004F46B1" w:rsidRPr="004F46B1" w:rsidRDefault="004F46B1" w:rsidP="004F46B1">
            <w:pPr>
              <w:spacing w:after="160" w:line="259" w:lineRule="auto"/>
              <w:ind w:left="720" w:hanging="720"/>
            </w:pPr>
            <w:r w:rsidRPr="004F46B1">
              <w:t>~270k gas</w:t>
            </w:r>
          </w:p>
        </w:tc>
        <w:tc>
          <w:tcPr>
            <w:tcW w:w="0" w:type="auto"/>
            <w:hideMark/>
          </w:tcPr>
          <w:p w14:paraId="508346C7" w14:textId="77777777" w:rsidR="004F46B1" w:rsidRPr="004F46B1" w:rsidRDefault="004F46B1" w:rsidP="004F46B1">
            <w:pPr>
              <w:spacing w:after="160" w:line="259" w:lineRule="auto"/>
              <w:ind w:left="720" w:hanging="720"/>
            </w:pPr>
            <w:r w:rsidRPr="004F46B1">
              <w:t>~200k gas</w:t>
            </w:r>
          </w:p>
        </w:tc>
      </w:tr>
      <w:tr w:rsidR="004F46B1" w:rsidRPr="004F46B1" w14:paraId="6B148849" w14:textId="77777777" w:rsidTr="00CF01C3">
        <w:tc>
          <w:tcPr>
            <w:tcW w:w="0" w:type="auto"/>
            <w:hideMark/>
          </w:tcPr>
          <w:p w14:paraId="2DBD1ACA" w14:textId="77777777" w:rsidR="004F46B1" w:rsidRPr="004F46B1" w:rsidRDefault="004F46B1" w:rsidP="004F46B1">
            <w:pPr>
              <w:spacing w:after="160" w:line="259" w:lineRule="auto"/>
              <w:ind w:left="720" w:hanging="720"/>
            </w:pPr>
            <w:r w:rsidRPr="004F46B1">
              <w:t>Remove liquidity</w:t>
            </w:r>
          </w:p>
        </w:tc>
        <w:tc>
          <w:tcPr>
            <w:tcW w:w="0" w:type="auto"/>
            <w:hideMark/>
          </w:tcPr>
          <w:p w14:paraId="4AB97978" w14:textId="77777777" w:rsidR="004F46B1" w:rsidRPr="004F46B1" w:rsidRDefault="004F46B1" w:rsidP="004F46B1">
            <w:pPr>
              <w:spacing w:after="160" w:line="259" w:lineRule="auto"/>
              <w:ind w:left="720" w:hanging="720"/>
            </w:pPr>
            <w:r w:rsidRPr="004F46B1">
              <w:t>~68k gas</w:t>
            </w:r>
          </w:p>
        </w:tc>
        <w:tc>
          <w:tcPr>
            <w:tcW w:w="0" w:type="auto"/>
            <w:hideMark/>
          </w:tcPr>
          <w:p w14:paraId="4875D260" w14:textId="77777777" w:rsidR="004F46B1" w:rsidRPr="004F46B1" w:rsidRDefault="004F46B1" w:rsidP="004F46B1">
            <w:pPr>
              <w:spacing w:after="160" w:line="259" w:lineRule="auto"/>
              <w:ind w:left="720" w:hanging="720"/>
            </w:pPr>
            <w:r w:rsidRPr="004F46B1">
              <w:t>~80k gas</w:t>
            </w:r>
          </w:p>
        </w:tc>
      </w:tr>
    </w:tbl>
    <w:p w14:paraId="0DBD4971" w14:textId="77777777" w:rsidR="004F46B1" w:rsidRPr="004F46B1" w:rsidRDefault="004F46B1" w:rsidP="004F46B1">
      <w:pPr>
        <w:ind w:left="720" w:hanging="720"/>
      </w:pPr>
      <w:r w:rsidRPr="004F46B1">
        <w:t>Our implementation is slightly more gas-efficient for swaps but less efficient for adding liquidity.</w:t>
      </w:r>
    </w:p>
    <w:p w14:paraId="43E14300" w14:textId="77777777" w:rsidR="00240A78" w:rsidRDefault="00240A78" w:rsidP="004F46B1">
      <w:pPr>
        <w:ind w:left="720" w:hanging="720"/>
      </w:pPr>
    </w:p>
    <w:p w14:paraId="3ED91077" w14:textId="77777777" w:rsidR="00CF01C3" w:rsidRPr="00CF01C3" w:rsidRDefault="00CF01C3" w:rsidP="00CF01C3">
      <w:pPr>
        <w:ind w:left="720" w:hanging="720"/>
        <w:rPr>
          <w:b/>
          <w:bCs/>
        </w:rPr>
      </w:pPr>
      <w:r w:rsidRPr="00CF01C3">
        <w:rPr>
          <w:b/>
          <w:bCs/>
        </w:rPr>
        <w:t>Conclusion</w:t>
      </w:r>
    </w:p>
    <w:p w14:paraId="28598B0F" w14:textId="77777777" w:rsidR="00CF01C3" w:rsidRPr="00CF01C3" w:rsidRDefault="00CF01C3" w:rsidP="00CF01C3">
      <w:pPr>
        <w:ind w:left="720" w:hanging="720"/>
      </w:pPr>
      <w:r w:rsidRPr="00CF01C3">
        <w:t>The constant product AMM provides an elegant solution for decentralized trading with several key properties:</w:t>
      </w:r>
    </w:p>
    <w:p w14:paraId="0E389286" w14:textId="2A3F6B82" w:rsidR="00CF01C3" w:rsidRPr="00CF01C3" w:rsidRDefault="00CF01C3" w:rsidP="00CF01C3">
      <w:pPr>
        <w:numPr>
          <w:ilvl w:val="0"/>
          <w:numId w:val="5"/>
        </w:numPr>
      </w:pPr>
      <w:r w:rsidRPr="00CF01C3">
        <w:rPr>
          <w:b/>
          <w:bCs/>
        </w:rPr>
        <w:t>Infinite liquidity</w:t>
      </w:r>
      <w:r w:rsidRPr="00CF01C3">
        <w:t> </w:t>
      </w:r>
      <w:r>
        <w:t>-</w:t>
      </w:r>
      <w:r w:rsidRPr="00CF01C3">
        <w:t xml:space="preserve"> price never reaches zero or infinity</w:t>
      </w:r>
    </w:p>
    <w:p w14:paraId="2B59CA84" w14:textId="13535794" w:rsidR="00CF01C3" w:rsidRPr="00CF01C3" w:rsidRDefault="00CF01C3" w:rsidP="00CF01C3">
      <w:pPr>
        <w:numPr>
          <w:ilvl w:val="0"/>
          <w:numId w:val="5"/>
        </w:numPr>
      </w:pPr>
      <w:r w:rsidRPr="00CF01C3">
        <w:rPr>
          <w:b/>
          <w:bCs/>
        </w:rPr>
        <w:t>Simple pricing</w:t>
      </w:r>
      <w:r w:rsidRPr="00CF01C3">
        <w:t> </w:t>
      </w:r>
      <w:r>
        <w:t>-</w:t>
      </w:r>
      <w:r w:rsidRPr="00CF01C3">
        <w:t xml:space="preserve"> deterministic formula based on reserves</w:t>
      </w:r>
    </w:p>
    <w:p w14:paraId="2EBAE765" w14:textId="1656BC77" w:rsidR="00CF01C3" w:rsidRPr="00CF01C3" w:rsidRDefault="00CF01C3" w:rsidP="00CF01C3">
      <w:pPr>
        <w:numPr>
          <w:ilvl w:val="0"/>
          <w:numId w:val="5"/>
        </w:numPr>
      </w:pPr>
      <w:r w:rsidRPr="00CF01C3">
        <w:rPr>
          <w:b/>
          <w:bCs/>
        </w:rPr>
        <w:t>Fee accrual</w:t>
      </w:r>
      <w:r w:rsidRPr="00CF01C3">
        <w:t> </w:t>
      </w:r>
      <w:r>
        <w:t>-</w:t>
      </w:r>
      <w:r w:rsidRPr="00CF01C3">
        <w:t xml:space="preserve"> fees increase $k$, benefiting LPs</w:t>
      </w:r>
    </w:p>
    <w:p w14:paraId="534BE56E" w14:textId="543836B8" w:rsidR="00CF01C3" w:rsidRDefault="00CF01C3" w:rsidP="00CF01C3">
      <w:pPr>
        <w:numPr>
          <w:ilvl w:val="0"/>
          <w:numId w:val="5"/>
        </w:numPr>
      </w:pPr>
      <w:r w:rsidRPr="00CF01C3">
        <w:rPr>
          <w:b/>
          <w:bCs/>
        </w:rPr>
        <w:t>Transparent economics</w:t>
      </w:r>
      <w:r w:rsidRPr="00CF01C3">
        <w:t> </w:t>
      </w:r>
      <w:r>
        <w:t>-</w:t>
      </w:r>
      <w:r w:rsidRPr="00CF01C3">
        <w:t xml:space="preserve"> impermanent loss and price impact are mathematically predictable</w:t>
      </w:r>
    </w:p>
    <w:p w14:paraId="45490ACA" w14:textId="77777777" w:rsidR="00B65A4C" w:rsidRPr="00CF01C3" w:rsidRDefault="00B65A4C" w:rsidP="00B65A4C"/>
    <w:p w14:paraId="7FB0BA05" w14:textId="77777777" w:rsidR="00CF01C3" w:rsidRDefault="00CF01C3" w:rsidP="00CF01C3">
      <w:pPr>
        <w:ind w:left="720" w:hanging="720"/>
      </w:pPr>
      <w:r w:rsidRPr="00CF01C3">
        <w:t>However, our implementation is a </w:t>
      </w:r>
      <w:r w:rsidRPr="00CF01C3">
        <w:rPr>
          <w:b/>
          <w:bCs/>
        </w:rPr>
        <w:t>minimal viable AMM</w:t>
      </w:r>
      <w:r w:rsidRPr="00CF01C3">
        <w:t>. Production systems like Uniswap V2</w:t>
      </w:r>
      <w:r>
        <w:t xml:space="preserve"> </w:t>
      </w:r>
    </w:p>
    <w:p w14:paraId="792AAC5F" w14:textId="77777777" w:rsidR="00CF01C3" w:rsidRDefault="00CF01C3" w:rsidP="00CF01C3">
      <w:pPr>
        <w:ind w:left="720" w:hanging="720"/>
      </w:pPr>
      <w:r w:rsidRPr="00CF01C3">
        <w:t xml:space="preserve">include additional features (flash swaps, oracles, tiered fees) that address real-world needs like </w:t>
      </w:r>
    </w:p>
    <w:p w14:paraId="21ADA1B4" w14:textId="39DD4847" w:rsidR="00CF01C3" w:rsidRDefault="00CF01C3" w:rsidP="00CF01C3">
      <w:pPr>
        <w:ind w:left="720" w:hanging="720"/>
      </w:pPr>
      <w:r w:rsidRPr="00CF01C3">
        <w:lastRenderedPageBreak/>
        <w:t>security, capital efficiency, and integration with other DeFi protocols.</w:t>
      </w:r>
    </w:p>
    <w:p w14:paraId="704AA587" w14:textId="77777777" w:rsidR="00B65A4C" w:rsidRPr="00CF01C3" w:rsidRDefault="00B65A4C" w:rsidP="00CF01C3">
      <w:pPr>
        <w:ind w:left="720" w:hanging="720"/>
      </w:pPr>
    </w:p>
    <w:p w14:paraId="77386D3A" w14:textId="77777777" w:rsidR="00CF01C3" w:rsidRDefault="00CF01C3" w:rsidP="00CF01C3">
      <w:pPr>
        <w:ind w:left="720" w:hanging="720"/>
      </w:pPr>
      <w:r w:rsidRPr="00CF01C3">
        <w:t xml:space="preserve">The mathematical framework presented here forms the foundation of most modern DEXs, and </w:t>
      </w:r>
    </w:p>
    <w:p w14:paraId="1D2129B8" w14:textId="7523BDE2" w:rsidR="00CF01C3" w:rsidRPr="00CF01C3" w:rsidRDefault="00CF01C3" w:rsidP="00CF01C3">
      <w:pPr>
        <w:ind w:left="720" w:hanging="720"/>
      </w:pPr>
      <w:r w:rsidRPr="00CF01C3">
        <w:t>understanding these principles is essential for any DeFi developer.</w:t>
      </w:r>
    </w:p>
    <w:p w14:paraId="09EFF340" w14:textId="77777777" w:rsidR="00CF01C3" w:rsidRPr="007043BD" w:rsidRDefault="00CF01C3" w:rsidP="004F46B1">
      <w:pPr>
        <w:ind w:left="720" w:hanging="720"/>
        <w:rPr>
          <w:lang w:val="en-US"/>
        </w:rPr>
      </w:pPr>
    </w:p>
    <w:sectPr w:rsidR="00CF01C3" w:rsidRPr="007043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96B85"/>
    <w:multiLevelType w:val="multilevel"/>
    <w:tmpl w:val="224A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60805"/>
    <w:multiLevelType w:val="multilevel"/>
    <w:tmpl w:val="AFC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1422C"/>
    <w:multiLevelType w:val="multilevel"/>
    <w:tmpl w:val="891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A66C7"/>
    <w:multiLevelType w:val="multilevel"/>
    <w:tmpl w:val="659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8180B"/>
    <w:multiLevelType w:val="multilevel"/>
    <w:tmpl w:val="42E0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B55CA2"/>
    <w:multiLevelType w:val="multilevel"/>
    <w:tmpl w:val="F71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804815">
    <w:abstractNumId w:val="2"/>
  </w:num>
  <w:num w:numId="2" w16cid:durableId="1187669229">
    <w:abstractNumId w:val="4"/>
  </w:num>
  <w:num w:numId="3" w16cid:durableId="473182211">
    <w:abstractNumId w:val="5"/>
  </w:num>
  <w:num w:numId="4" w16cid:durableId="619142520">
    <w:abstractNumId w:val="1"/>
  </w:num>
  <w:num w:numId="5" w16cid:durableId="669454575">
    <w:abstractNumId w:val="0"/>
  </w:num>
  <w:num w:numId="6" w16cid:durableId="1342859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78"/>
    <w:rsid w:val="00240A78"/>
    <w:rsid w:val="0041654F"/>
    <w:rsid w:val="004F46B1"/>
    <w:rsid w:val="007043BD"/>
    <w:rsid w:val="0074130B"/>
    <w:rsid w:val="007C3BB7"/>
    <w:rsid w:val="00927F2F"/>
    <w:rsid w:val="00B65A4C"/>
    <w:rsid w:val="00CF01C3"/>
    <w:rsid w:val="00D03B55"/>
    <w:rsid w:val="00E74558"/>
    <w:rsid w:val="00F204B4"/>
  </w:rsids>
  <m:mathPr>
    <m:mathFont m:val="Cambria Math"/>
    <m:brkBin m:val="before"/>
    <m:brkBinSub m:val="--"/>
    <m:smallFrac m:val="0"/>
    <m:dispDef/>
    <m:lMargin m:val="0"/>
    <m:rMargin m:val="0"/>
    <m:defJc m:val="centerGroup"/>
    <m:wrapIndent m:val="1440"/>
    <m:intLim m:val="subSup"/>
    <m:naryLim m:val="undOvr"/>
  </m:mathPr>
  <w:themeFontLang w:val="ru-K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A5F6"/>
  <w15:chartTrackingRefBased/>
  <w15:docId w15:val="{F83691BC-0D47-40EA-AED0-520011B9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A78"/>
  </w:style>
  <w:style w:type="paragraph" w:styleId="1">
    <w:name w:val="heading 1"/>
    <w:basedOn w:val="a"/>
    <w:next w:val="a"/>
    <w:link w:val="10"/>
    <w:uiPriority w:val="9"/>
    <w:qFormat/>
    <w:rsid w:val="00240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40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40A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40A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40A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40A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0A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0A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0A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0A7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40A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40A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40A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40A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40A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0A78"/>
    <w:rPr>
      <w:rFonts w:eastAsiaTheme="majorEastAsia" w:cstheme="majorBidi"/>
      <w:color w:val="595959" w:themeColor="text1" w:themeTint="A6"/>
    </w:rPr>
  </w:style>
  <w:style w:type="character" w:customStyle="1" w:styleId="80">
    <w:name w:val="Заголовок 8 Знак"/>
    <w:basedOn w:val="a0"/>
    <w:link w:val="8"/>
    <w:uiPriority w:val="9"/>
    <w:semiHidden/>
    <w:rsid w:val="00240A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0A78"/>
    <w:rPr>
      <w:rFonts w:eastAsiaTheme="majorEastAsia" w:cstheme="majorBidi"/>
      <w:color w:val="272727" w:themeColor="text1" w:themeTint="D8"/>
    </w:rPr>
  </w:style>
  <w:style w:type="paragraph" w:styleId="a3">
    <w:name w:val="Title"/>
    <w:basedOn w:val="a"/>
    <w:next w:val="a"/>
    <w:link w:val="a4"/>
    <w:uiPriority w:val="10"/>
    <w:qFormat/>
    <w:rsid w:val="00240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40A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0A7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40A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0A78"/>
    <w:pPr>
      <w:spacing w:before="160"/>
      <w:jc w:val="center"/>
    </w:pPr>
    <w:rPr>
      <w:i/>
      <w:iCs/>
      <w:color w:val="404040" w:themeColor="text1" w:themeTint="BF"/>
    </w:rPr>
  </w:style>
  <w:style w:type="character" w:customStyle="1" w:styleId="22">
    <w:name w:val="Цитата 2 Знак"/>
    <w:basedOn w:val="a0"/>
    <w:link w:val="21"/>
    <w:uiPriority w:val="29"/>
    <w:rsid w:val="00240A78"/>
    <w:rPr>
      <w:i/>
      <w:iCs/>
      <w:color w:val="404040" w:themeColor="text1" w:themeTint="BF"/>
    </w:rPr>
  </w:style>
  <w:style w:type="paragraph" w:styleId="a7">
    <w:name w:val="List Paragraph"/>
    <w:basedOn w:val="a"/>
    <w:uiPriority w:val="34"/>
    <w:qFormat/>
    <w:rsid w:val="00240A78"/>
    <w:pPr>
      <w:ind w:left="720"/>
      <w:contextualSpacing/>
    </w:pPr>
  </w:style>
  <w:style w:type="character" w:styleId="a8">
    <w:name w:val="Intense Emphasis"/>
    <w:basedOn w:val="a0"/>
    <w:uiPriority w:val="21"/>
    <w:qFormat/>
    <w:rsid w:val="00240A78"/>
    <w:rPr>
      <w:i/>
      <w:iCs/>
      <w:color w:val="0F4761" w:themeColor="accent1" w:themeShade="BF"/>
    </w:rPr>
  </w:style>
  <w:style w:type="paragraph" w:styleId="a9">
    <w:name w:val="Intense Quote"/>
    <w:basedOn w:val="a"/>
    <w:next w:val="a"/>
    <w:link w:val="aa"/>
    <w:uiPriority w:val="30"/>
    <w:qFormat/>
    <w:rsid w:val="00240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40A78"/>
    <w:rPr>
      <w:i/>
      <w:iCs/>
      <w:color w:val="0F4761" w:themeColor="accent1" w:themeShade="BF"/>
    </w:rPr>
  </w:style>
  <w:style w:type="character" w:styleId="ab">
    <w:name w:val="Intense Reference"/>
    <w:basedOn w:val="a0"/>
    <w:uiPriority w:val="32"/>
    <w:qFormat/>
    <w:rsid w:val="00240A78"/>
    <w:rPr>
      <w:b/>
      <w:bCs/>
      <w:smallCaps/>
      <w:color w:val="0F4761" w:themeColor="accent1" w:themeShade="BF"/>
      <w:spacing w:val="5"/>
    </w:rPr>
  </w:style>
  <w:style w:type="character" w:styleId="ac">
    <w:name w:val="Placeholder Text"/>
    <w:basedOn w:val="a0"/>
    <w:uiPriority w:val="99"/>
    <w:semiHidden/>
    <w:rsid w:val="00240A78"/>
    <w:rPr>
      <w:color w:val="666666"/>
    </w:rPr>
  </w:style>
  <w:style w:type="table" w:styleId="ad">
    <w:name w:val="Table Grid"/>
    <w:basedOn w:val="a1"/>
    <w:uiPriority w:val="39"/>
    <w:rsid w:val="004F4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1152</Words>
  <Characters>6077</Characters>
  <Application>Microsoft Office Word</Application>
  <DocSecurity>0</DocSecurity>
  <Lines>289</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Iskander Kustayev</dc:creator>
  <cp:keywords/>
  <dc:description/>
  <cp:lastModifiedBy>Iskander Kustayev</cp:lastModifiedBy>
  <cp:revision>2</cp:revision>
  <dcterms:created xsi:type="dcterms:W3CDTF">2026-04-05T13:53:00Z</dcterms:created>
  <dcterms:modified xsi:type="dcterms:W3CDTF">2026-04-05T15:06:00Z</dcterms:modified>
</cp:coreProperties>
</file>