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9A59E" w14:textId="4C04DFA5" w:rsidR="00F86008" w:rsidRPr="00F86008" w:rsidRDefault="00302E3F" w:rsidP="00F86008">
      <w:pPr>
        <w:spacing w:line="276" w:lineRule="auto"/>
        <w:jc w:val="center"/>
        <w:rPr>
          <w:rFonts w:ascii="Times New Roman" w:hAnsi="Times New Roman" w:cs="Times New Roman"/>
          <w:b/>
          <w:bCs/>
          <w:sz w:val="32"/>
          <w:szCs w:val="32"/>
        </w:rPr>
      </w:pPr>
      <w:r w:rsidRPr="00302E3F">
        <w:rPr>
          <w:rFonts w:ascii="Times New Roman" w:hAnsi="Times New Roman" w:cs="Times New Roman"/>
          <w:b/>
          <w:bCs/>
          <w:sz w:val="32"/>
          <w:szCs w:val="32"/>
        </w:rPr>
        <w:t>Predicting Car Resale Prices: A Machine Learning Approac</w:t>
      </w:r>
      <w:r>
        <w:rPr>
          <w:rFonts w:ascii="Times New Roman" w:hAnsi="Times New Roman" w:cs="Times New Roman"/>
          <w:b/>
          <w:bCs/>
          <w:sz w:val="32"/>
          <w:szCs w:val="32"/>
        </w:rPr>
        <w:t>h</w:t>
      </w:r>
    </w:p>
    <w:p w14:paraId="4B74E811" w14:textId="77777777" w:rsidR="00F86008" w:rsidRDefault="00F86008" w:rsidP="00F86008">
      <w:pPr>
        <w:spacing w:line="276" w:lineRule="auto"/>
        <w:jc w:val="both"/>
        <w:rPr>
          <w:rFonts w:ascii="Times New Roman" w:hAnsi="Times New Roman" w:cs="Times New Roman"/>
          <w:b/>
          <w:bCs/>
          <w:sz w:val="28"/>
          <w:szCs w:val="28"/>
        </w:rPr>
      </w:pPr>
    </w:p>
    <w:p w14:paraId="1E46D67C" w14:textId="1B454501" w:rsidR="00F86008" w:rsidRPr="00F86008" w:rsidRDefault="00F86008" w:rsidP="00F86008">
      <w:pPr>
        <w:spacing w:line="276" w:lineRule="auto"/>
        <w:jc w:val="both"/>
        <w:rPr>
          <w:rFonts w:ascii="Times New Roman" w:hAnsi="Times New Roman" w:cs="Times New Roman"/>
          <w:b/>
          <w:bCs/>
          <w:sz w:val="28"/>
          <w:szCs w:val="28"/>
        </w:rPr>
      </w:pPr>
      <w:r w:rsidRPr="00F86008">
        <w:rPr>
          <w:rFonts w:ascii="Times New Roman" w:hAnsi="Times New Roman" w:cs="Times New Roman"/>
          <w:b/>
          <w:bCs/>
          <w:sz w:val="28"/>
          <w:szCs w:val="28"/>
        </w:rPr>
        <w:t>1. Project Title:</w:t>
      </w:r>
    </w:p>
    <w:p w14:paraId="3C53EF3B" w14:textId="7B0D8445" w:rsidR="00302E3F" w:rsidRDefault="00302E3F" w:rsidP="00F86008">
      <w:pPr>
        <w:spacing w:line="276" w:lineRule="auto"/>
        <w:jc w:val="both"/>
        <w:rPr>
          <w:rFonts w:ascii="Times New Roman" w:hAnsi="Times New Roman" w:cs="Times New Roman"/>
          <w:sz w:val="24"/>
          <w:szCs w:val="24"/>
        </w:rPr>
      </w:pPr>
      <w:r w:rsidRPr="00302E3F">
        <w:rPr>
          <w:rFonts w:ascii="Times New Roman" w:hAnsi="Times New Roman" w:cs="Times New Roman"/>
          <w:sz w:val="24"/>
          <w:szCs w:val="24"/>
        </w:rPr>
        <w:t>Predicting Car Resale Prices: A Machine Learning Approac</w:t>
      </w:r>
      <w:r>
        <w:rPr>
          <w:rFonts w:ascii="Times New Roman" w:hAnsi="Times New Roman" w:cs="Times New Roman"/>
          <w:sz w:val="24"/>
          <w:szCs w:val="24"/>
        </w:rPr>
        <w:t>h</w:t>
      </w:r>
    </w:p>
    <w:p w14:paraId="689CED6F" w14:textId="683E6274" w:rsidR="00F86008" w:rsidRPr="00F86008" w:rsidRDefault="00F86008" w:rsidP="00F86008">
      <w:pPr>
        <w:spacing w:line="276" w:lineRule="auto"/>
        <w:jc w:val="both"/>
        <w:rPr>
          <w:rFonts w:ascii="Times New Roman" w:hAnsi="Times New Roman" w:cs="Times New Roman"/>
          <w:b/>
          <w:bCs/>
          <w:sz w:val="28"/>
          <w:szCs w:val="28"/>
        </w:rPr>
      </w:pPr>
      <w:r w:rsidRPr="00F86008">
        <w:rPr>
          <w:rFonts w:ascii="Times New Roman" w:hAnsi="Times New Roman" w:cs="Times New Roman"/>
          <w:b/>
          <w:bCs/>
          <w:sz w:val="28"/>
          <w:szCs w:val="28"/>
        </w:rPr>
        <w:t xml:space="preserve"> Project Team:</w:t>
      </w:r>
    </w:p>
    <w:p w14:paraId="674D984F" w14:textId="2A77A15D" w:rsidR="00F86008" w:rsidRPr="00F86008" w:rsidRDefault="00F86008" w:rsidP="00F86008">
      <w:pPr>
        <w:spacing w:line="276" w:lineRule="auto"/>
        <w:jc w:val="both"/>
        <w:rPr>
          <w:rFonts w:ascii="Times New Roman" w:hAnsi="Times New Roman" w:cs="Times New Roman"/>
          <w:b/>
          <w:bCs/>
          <w:sz w:val="24"/>
          <w:szCs w:val="24"/>
        </w:rPr>
      </w:pPr>
      <w:r w:rsidRPr="00F86008">
        <w:rPr>
          <w:rFonts w:ascii="Times New Roman" w:hAnsi="Times New Roman" w:cs="Times New Roman"/>
          <w:b/>
          <w:bCs/>
          <w:sz w:val="24"/>
          <w:szCs w:val="24"/>
        </w:rPr>
        <w:t xml:space="preserve">- </w:t>
      </w:r>
      <w:proofErr w:type="spellStart"/>
      <w:proofErr w:type="gramStart"/>
      <w:r w:rsidR="00302E3F">
        <w:rPr>
          <w:rFonts w:ascii="Times New Roman" w:hAnsi="Times New Roman" w:cs="Times New Roman"/>
          <w:b/>
          <w:bCs/>
          <w:sz w:val="24"/>
          <w:szCs w:val="24"/>
        </w:rPr>
        <w:t>I.Saikumar</w:t>
      </w:r>
      <w:proofErr w:type="spellEnd"/>
      <w:proofErr w:type="gramEnd"/>
      <w:r w:rsidRPr="00F86008">
        <w:rPr>
          <w:rFonts w:ascii="Times New Roman" w:hAnsi="Times New Roman" w:cs="Times New Roman"/>
          <w:b/>
          <w:bCs/>
          <w:sz w:val="24"/>
          <w:szCs w:val="24"/>
        </w:rPr>
        <w:tab/>
      </w:r>
      <w:r w:rsidRPr="00F86008">
        <w:rPr>
          <w:rFonts w:ascii="Times New Roman" w:hAnsi="Times New Roman" w:cs="Times New Roman"/>
          <w:b/>
          <w:bCs/>
          <w:sz w:val="24"/>
          <w:szCs w:val="24"/>
        </w:rPr>
        <w:tab/>
      </w:r>
      <w:r w:rsidR="00302E3F">
        <w:rPr>
          <w:rFonts w:ascii="Times New Roman" w:hAnsi="Times New Roman" w:cs="Times New Roman"/>
          <w:b/>
          <w:bCs/>
          <w:sz w:val="24"/>
          <w:szCs w:val="24"/>
        </w:rPr>
        <w:tab/>
      </w:r>
      <w:r w:rsidRPr="00F86008">
        <w:rPr>
          <w:rFonts w:ascii="Times New Roman" w:hAnsi="Times New Roman" w:cs="Times New Roman"/>
          <w:b/>
          <w:bCs/>
          <w:sz w:val="24"/>
          <w:szCs w:val="24"/>
        </w:rPr>
        <w:t>21761A052</w:t>
      </w:r>
      <w:r w:rsidR="00302E3F">
        <w:rPr>
          <w:rFonts w:ascii="Times New Roman" w:hAnsi="Times New Roman" w:cs="Times New Roman"/>
          <w:b/>
          <w:bCs/>
          <w:sz w:val="24"/>
          <w:szCs w:val="24"/>
        </w:rPr>
        <w:t>0</w:t>
      </w:r>
    </w:p>
    <w:p w14:paraId="26D8F880" w14:textId="5B4F0526" w:rsidR="00F86008" w:rsidRPr="00F86008" w:rsidRDefault="00F86008" w:rsidP="00F86008">
      <w:pPr>
        <w:spacing w:line="276" w:lineRule="auto"/>
        <w:jc w:val="both"/>
        <w:rPr>
          <w:rFonts w:ascii="Times New Roman" w:hAnsi="Times New Roman" w:cs="Times New Roman"/>
          <w:b/>
          <w:bCs/>
          <w:sz w:val="24"/>
          <w:szCs w:val="24"/>
        </w:rPr>
      </w:pPr>
      <w:r w:rsidRPr="00F86008">
        <w:rPr>
          <w:rFonts w:ascii="Times New Roman" w:hAnsi="Times New Roman" w:cs="Times New Roman"/>
          <w:b/>
          <w:bCs/>
          <w:sz w:val="24"/>
          <w:szCs w:val="24"/>
        </w:rPr>
        <w:t xml:space="preserve">- </w:t>
      </w:r>
      <w:proofErr w:type="spellStart"/>
      <w:proofErr w:type="gramStart"/>
      <w:r w:rsidR="00302E3F">
        <w:rPr>
          <w:rFonts w:ascii="Times New Roman" w:hAnsi="Times New Roman" w:cs="Times New Roman"/>
          <w:b/>
          <w:bCs/>
          <w:sz w:val="24"/>
          <w:szCs w:val="24"/>
        </w:rPr>
        <w:t>B.VenkataPraveen</w:t>
      </w:r>
      <w:proofErr w:type="spellEnd"/>
      <w:proofErr w:type="gramEnd"/>
      <w:r w:rsidRPr="00F86008">
        <w:rPr>
          <w:rFonts w:ascii="Times New Roman" w:hAnsi="Times New Roman" w:cs="Times New Roman"/>
          <w:b/>
          <w:bCs/>
          <w:sz w:val="24"/>
          <w:szCs w:val="24"/>
        </w:rPr>
        <w:tab/>
      </w:r>
      <w:r w:rsidRPr="00F86008">
        <w:rPr>
          <w:rFonts w:ascii="Times New Roman" w:hAnsi="Times New Roman" w:cs="Times New Roman"/>
          <w:b/>
          <w:bCs/>
          <w:sz w:val="24"/>
          <w:szCs w:val="24"/>
        </w:rPr>
        <w:tab/>
        <w:t>21761A05</w:t>
      </w:r>
      <w:r w:rsidR="00302E3F">
        <w:rPr>
          <w:rFonts w:ascii="Times New Roman" w:hAnsi="Times New Roman" w:cs="Times New Roman"/>
          <w:b/>
          <w:bCs/>
          <w:sz w:val="24"/>
          <w:szCs w:val="24"/>
        </w:rPr>
        <w:t>11</w:t>
      </w:r>
    </w:p>
    <w:p w14:paraId="6CC20C41" w14:textId="64D1F236" w:rsidR="00F86008" w:rsidRPr="00F86008" w:rsidRDefault="00F86008" w:rsidP="00F86008">
      <w:pPr>
        <w:spacing w:line="276" w:lineRule="auto"/>
        <w:jc w:val="both"/>
        <w:rPr>
          <w:rFonts w:ascii="Times New Roman" w:hAnsi="Times New Roman" w:cs="Times New Roman"/>
          <w:b/>
          <w:bCs/>
          <w:sz w:val="24"/>
          <w:szCs w:val="24"/>
        </w:rPr>
      </w:pPr>
      <w:r w:rsidRPr="00F86008">
        <w:rPr>
          <w:rFonts w:ascii="Times New Roman" w:hAnsi="Times New Roman" w:cs="Times New Roman"/>
          <w:b/>
          <w:bCs/>
          <w:sz w:val="24"/>
          <w:szCs w:val="24"/>
        </w:rPr>
        <w:t>-</w:t>
      </w:r>
      <w:proofErr w:type="spellStart"/>
      <w:proofErr w:type="gramStart"/>
      <w:r w:rsidR="00302E3F">
        <w:rPr>
          <w:rFonts w:ascii="Times New Roman" w:hAnsi="Times New Roman" w:cs="Times New Roman"/>
          <w:b/>
          <w:bCs/>
          <w:sz w:val="24"/>
          <w:szCs w:val="24"/>
        </w:rPr>
        <w:t>D.Saikrishna</w:t>
      </w:r>
      <w:proofErr w:type="spellEnd"/>
      <w:proofErr w:type="gramEnd"/>
      <w:r w:rsidRPr="00F86008">
        <w:rPr>
          <w:rFonts w:ascii="Times New Roman" w:hAnsi="Times New Roman" w:cs="Times New Roman"/>
          <w:b/>
          <w:bCs/>
          <w:sz w:val="24"/>
          <w:szCs w:val="24"/>
        </w:rPr>
        <w:t xml:space="preserve"> </w:t>
      </w:r>
      <w:r w:rsidRPr="00F86008">
        <w:rPr>
          <w:rFonts w:ascii="Times New Roman" w:hAnsi="Times New Roman" w:cs="Times New Roman"/>
          <w:b/>
          <w:bCs/>
          <w:sz w:val="24"/>
          <w:szCs w:val="24"/>
        </w:rPr>
        <w:tab/>
      </w:r>
      <w:r w:rsidR="00302E3F">
        <w:rPr>
          <w:rFonts w:ascii="Times New Roman" w:hAnsi="Times New Roman" w:cs="Times New Roman"/>
          <w:b/>
          <w:bCs/>
          <w:sz w:val="24"/>
          <w:szCs w:val="24"/>
        </w:rPr>
        <w:tab/>
      </w:r>
      <w:r w:rsidRPr="00F86008">
        <w:rPr>
          <w:rFonts w:ascii="Times New Roman" w:hAnsi="Times New Roman" w:cs="Times New Roman"/>
          <w:b/>
          <w:bCs/>
          <w:sz w:val="24"/>
          <w:szCs w:val="24"/>
        </w:rPr>
        <w:t>21761A05</w:t>
      </w:r>
      <w:r w:rsidR="00302E3F">
        <w:rPr>
          <w:rFonts w:ascii="Times New Roman" w:hAnsi="Times New Roman" w:cs="Times New Roman"/>
          <w:b/>
          <w:bCs/>
          <w:sz w:val="24"/>
          <w:szCs w:val="24"/>
        </w:rPr>
        <w:t>15</w:t>
      </w:r>
    </w:p>
    <w:p w14:paraId="6B5D1DEF" w14:textId="77777777" w:rsidR="00F86008" w:rsidRPr="00F86008" w:rsidRDefault="00F86008" w:rsidP="00F86008">
      <w:pPr>
        <w:spacing w:line="276" w:lineRule="auto"/>
        <w:jc w:val="both"/>
        <w:rPr>
          <w:rFonts w:ascii="Times New Roman" w:hAnsi="Times New Roman" w:cs="Times New Roman"/>
          <w:sz w:val="24"/>
          <w:szCs w:val="24"/>
        </w:rPr>
      </w:pPr>
    </w:p>
    <w:p w14:paraId="42B0D0C6" w14:textId="14460C08" w:rsidR="00302E3F" w:rsidRDefault="00F86008" w:rsidP="00F86008">
      <w:pPr>
        <w:spacing w:line="276" w:lineRule="auto"/>
        <w:jc w:val="both"/>
        <w:rPr>
          <w:rFonts w:ascii="Times New Roman" w:hAnsi="Times New Roman" w:cs="Times New Roman"/>
          <w:b/>
          <w:bCs/>
          <w:sz w:val="28"/>
          <w:szCs w:val="28"/>
        </w:rPr>
      </w:pPr>
      <w:r w:rsidRPr="00F86008">
        <w:rPr>
          <w:rFonts w:ascii="Times New Roman" w:hAnsi="Times New Roman" w:cs="Times New Roman"/>
          <w:b/>
          <w:bCs/>
          <w:sz w:val="28"/>
          <w:szCs w:val="28"/>
        </w:rPr>
        <w:t>3. Abstract</w:t>
      </w:r>
      <w:r>
        <w:rPr>
          <w:rFonts w:ascii="Times New Roman" w:hAnsi="Times New Roman" w:cs="Times New Roman"/>
          <w:b/>
          <w:bCs/>
          <w:sz w:val="28"/>
          <w:szCs w:val="28"/>
        </w:rPr>
        <w:t>:</w:t>
      </w:r>
    </w:p>
    <w:p w14:paraId="58C9A8CA" w14:textId="227DEF6F" w:rsidR="00F86008" w:rsidRDefault="00302E3F" w:rsidP="00F86008">
      <w:pPr>
        <w:spacing w:line="276" w:lineRule="auto"/>
        <w:jc w:val="both"/>
        <w:rPr>
          <w:rFonts w:ascii="Segoe UI" w:hAnsi="Segoe UI" w:cs="Segoe UI"/>
          <w:color w:val="374151"/>
          <w:shd w:val="clear" w:color="auto" w:fill="F7F7F8"/>
        </w:rPr>
      </w:pPr>
      <w:r>
        <w:rPr>
          <w:rFonts w:ascii="Segoe UI" w:hAnsi="Segoe UI" w:cs="Segoe UI"/>
          <w:color w:val="374151"/>
          <w:shd w:val="clear" w:color="auto" w:fill="F7F7F8"/>
        </w:rPr>
        <w:t>The resale price of used cars is a critical factor for both buyers and sellers in the automotive market. Accurately predicting car resale prices can empower consumers to make informed decisions while assisting sellers in setting competitive prices. In this project, we employ a machine learning approach to tackle the challenge of predicting car resale prices.</w:t>
      </w:r>
    </w:p>
    <w:p w14:paraId="15CE36EC" w14:textId="77777777" w:rsidR="00302E3F" w:rsidRPr="00F86008" w:rsidRDefault="00302E3F" w:rsidP="00F86008">
      <w:pPr>
        <w:spacing w:line="276" w:lineRule="auto"/>
        <w:jc w:val="both"/>
        <w:rPr>
          <w:rFonts w:ascii="Times New Roman" w:hAnsi="Times New Roman" w:cs="Times New Roman"/>
          <w:sz w:val="24"/>
          <w:szCs w:val="24"/>
        </w:rPr>
      </w:pPr>
    </w:p>
    <w:p w14:paraId="36D566D9" w14:textId="361BD09F" w:rsidR="007A4663" w:rsidRPr="007A4663" w:rsidRDefault="00F86008" w:rsidP="007A4663">
      <w:pPr>
        <w:spacing w:line="276" w:lineRule="auto"/>
        <w:jc w:val="both"/>
        <w:rPr>
          <w:rFonts w:ascii="Times New Roman" w:hAnsi="Times New Roman" w:cs="Times New Roman"/>
          <w:b/>
          <w:bCs/>
          <w:sz w:val="28"/>
          <w:szCs w:val="28"/>
        </w:rPr>
      </w:pPr>
      <w:r w:rsidRPr="00F86008">
        <w:rPr>
          <w:rFonts w:ascii="Times New Roman" w:hAnsi="Times New Roman" w:cs="Times New Roman"/>
          <w:b/>
          <w:bCs/>
          <w:sz w:val="28"/>
          <w:szCs w:val="28"/>
        </w:rPr>
        <w:t>4. Introduction:</w:t>
      </w:r>
    </w:p>
    <w:p w14:paraId="395B57C9" w14:textId="77777777" w:rsidR="00302E3F" w:rsidRDefault="00302E3F" w:rsidP="007A4663">
      <w:pPr>
        <w:spacing w:line="276" w:lineRule="auto"/>
        <w:jc w:val="both"/>
        <w:rPr>
          <w:rFonts w:ascii="Segoe UI" w:hAnsi="Segoe UI" w:cs="Segoe UI"/>
          <w:color w:val="374151"/>
          <w:shd w:val="clear" w:color="auto" w:fill="F7F7F8"/>
        </w:rPr>
      </w:pPr>
      <w:r>
        <w:rPr>
          <w:rFonts w:ascii="Segoe UI" w:hAnsi="Segoe UI" w:cs="Segoe UI"/>
          <w:color w:val="374151"/>
          <w:shd w:val="clear" w:color="auto" w:fill="F7F7F8"/>
        </w:rPr>
        <w:t>Predicting car resale prices is a problem of considerable significance in the automotive industry. The ability to estimate a car's future value, given its characteristics and historical data, can provide valuable insights to potential buyers and sellers. By leveraging the power of machine learning, we aim to develop a predictive model that can estimate resale prices with a high degree of accuracy.</w:t>
      </w:r>
    </w:p>
    <w:p w14:paraId="6E38B6B9" w14:textId="306BF9CF" w:rsidR="007A4663" w:rsidRPr="007A4663" w:rsidRDefault="007A4663" w:rsidP="007A4663">
      <w:pPr>
        <w:spacing w:line="276" w:lineRule="auto"/>
        <w:jc w:val="both"/>
        <w:rPr>
          <w:rFonts w:ascii="Times New Roman" w:hAnsi="Times New Roman" w:cs="Times New Roman"/>
          <w:sz w:val="24"/>
          <w:szCs w:val="24"/>
        </w:rPr>
      </w:pPr>
      <w:r w:rsidRPr="007A4663">
        <w:rPr>
          <w:rFonts w:ascii="Times New Roman" w:hAnsi="Times New Roman" w:cs="Times New Roman"/>
          <w:sz w:val="24"/>
          <w:szCs w:val="24"/>
        </w:rPr>
        <w:t xml:space="preserve"> </w:t>
      </w:r>
    </w:p>
    <w:p w14:paraId="37A37774" w14:textId="77777777" w:rsidR="00302E3F" w:rsidRDefault="00302E3F" w:rsidP="00302E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Data Collection and Preprocessing</w:t>
      </w:r>
    </w:p>
    <w:p w14:paraId="152A6B72" w14:textId="77777777" w:rsidR="00302E3F" w:rsidRDefault="00302E3F" w:rsidP="00302E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Data is the backbone of any machine learning project, and this </w:t>
      </w:r>
      <w:proofErr w:type="spellStart"/>
      <w:r>
        <w:rPr>
          <w:rFonts w:ascii="Segoe UI" w:hAnsi="Segoe UI" w:cs="Segoe UI"/>
          <w:color w:val="374151"/>
        </w:rPr>
        <w:t>endeavor</w:t>
      </w:r>
      <w:proofErr w:type="spellEnd"/>
      <w:r>
        <w:rPr>
          <w:rFonts w:ascii="Segoe UI" w:hAnsi="Segoe UI" w:cs="Segoe UI"/>
          <w:color w:val="374151"/>
        </w:rPr>
        <w:t xml:space="preserve"> is no different. We have collected diverse data from various sources, including online car listings, APIs, and databases. However, data is seldom perfect, and we had to employ meticulous preprocessing techniques to ensure data quality. This included handling missing values, encoding categorical features, and standardizing numeric values. The cleanliness and relevance of data are paramount to the success of our prediction model.</w:t>
      </w:r>
    </w:p>
    <w:p w14:paraId="1FA8A466" w14:textId="77777777" w:rsidR="00302E3F" w:rsidRDefault="00302E3F" w:rsidP="00471A0A">
      <w:pPr>
        <w:spacing w:line="276" w:lineRule="auto"/>
        <w:ind w:firstLine="720"/>
        <w:jc w:val="both"/>
        <w:rPr>
          <w:rFonts w:ascii="Segoe UI Symbol" w:hAnsi="Segoe UI Symbol" w:cs="Segoe UI Symbol"/>
          <w:sz w:val="24"/>
          <w:szCs w:val="24"/>
        </w:rPr>
      </w:pPr>
    </w:p>
    <w:p w14:paraId="0461C1DE" w14:textId="77777777" w:rsidR="00302E3F" w:rsidRDefault="00302E3F" w:rsidP="00302E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lastRenderedPageBreak/>
        <w:t>Exploratory Data Analysis (EDA)</w:t>
      </w:r>
    </w:p>
    <w:p w14:paraId="355713B4" w14:textId="77777777" w:rsidR="00302E3F" w:rsidRDefault="00302E3F" w:rsidP="00302E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Our initial exploratory data analysis (EDA) revealed valuable insights into the dataset. We examined the distribution of resale prices, explored correlations between features, and detected potential outliers. Visualizations such as histograms, scatter plots, and heatmaps were utilized to make these insights comprehensible. This phase provided a foundational understanding of the data and served as a basis for model selection.</w:t>
      </w:r>
    </w:p>
    <w:p w14:paraId="72B045B2" w14:textId="782DD1A8" w:rsidR="002937AE" w:rsidRDefault="002937AE" w:rsidP="00F86008">
      <w:pPr>
        <w:spacing w:line="276" w:lineRule="auto"/>
        <w:jc w:val="both"/>
        <w:rPr>
          <w:rFonts w:ascii="Times New Roman" w:hAnsi="Times New Roman" w:cs="Times New Roman"/>
          <w:sz w:val="24"/>
          <w:szCs w:val="24"/>
        </w:rPr>
      </w:pPr>
    </w:p>
    <w:p w14:paraId="69A14FE8" w14:textId="77777777" w:rsidR="00302E3F" w:rsidRDefault="00302E3F" w:rsidP="00302E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Methodology</w:t>
      </w:r>
    </w:p>
    <w:p w14:paraId="6C8367BF" w14:textId="77777777" w:rsidR="00302E3F" w:rsidRDefault="00302E3F" w:rsidP="00302E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For our car resale price prediction, we opted for a machine learning approach, specifically utilizing the Random Forest Regressor. Random forests are well-suited for regression tasks, capable of handling both numeric and categorical features. Model training and feature selection played an integral role in our project. We selected features that exhibited strong relationships with resale prices and fine-tuned our model to achieve optimal performance.</w:t>
      </w:r>
    </w:p>
    <w:p w14:paraId="2C876A39" w14:textId="77777777" w:rsidR="00302E3F" w:rsidRDefault="00302E3F" w:rsidP="00F86008">
      <w:pPr>
        <w:spacing w:line="276" w:lineRule="auto"/>
        <w:jc w:val="both"/>
        <w:rPr>
          <w:rFonts w:ascii="Times New Roman" w:hAnsi="Times New Roman" w:cs="Times New Roman"/>
          <w:sz w:val="24"/>
          <w:szCs w:val="24"/>
        </w:rPr>
      </w:pPr>
    </w:p>
    <w:p w14:paraId="3EE7E530" w14:textId="33F9D9D7" w:rsidR="00302E3F" w:rsidRDefault="00302E3F" w:rsidP="00F86008">
      <w:pPr>
        <w:spacing w:line="276" w:lineRule="auto"/>
        <w:jc w:val="both"/>
        <w:rPr>
          <w:rFonts w:asciiTheme="majorHAnsi" w:hAnsiTheme="majorHAnsi" w:cstheme="majorHAnsi"/>
          <w:b/>
          <w:bCs/>
          <w:sz w:val="24"/>
          <w:szCs w:val="24"/>
        </w:rPr>
      </w:pPr>
      <w:proofErr w:type="spellStart"/>
      <w:r w:rsidRPr="00302E3F">
        <w:rPr>
          <w:rFonts w:asciiTheme="majorHAnsi" w:hAnsiTheme="majorHAnsi" w:cstheme="majorHAnsi"/>
          <w:b/>
          <w:bCs/>
          <w:sz w:val="24"/>
          <w:szCs w:val="24"/>
        </w:rPr>
        <w:t>Visulalisation</w:t>
      </w:r>
      <w:proofErr w:type="spellEnd"/>
      <w:r w:rsidRPr="00302E3F">
        <w:rPr>
          <w:rFonts w:asciiTheme="majorHAnsi" w:hAnsiTheme="majorHAnsi" w:cstheme="majorHAnsi"/>
          <w:b/>
          <w:bCs/>
          <w:sz w:val="24"/>
          <w:szCs w:val="24"/>
        </w:rPr>
        <w:t xml:space="preserve"> results:</w:t>
      </w:r>
    </w:p>
    <w:p w14:paraId="2DDA9875" w14:textId="77777777" w:rsidR="00302E3F" w:rsidRDefault="00302E3F" w:rsidP="00F86008">
      <w:pPr>
        <w:spacing w:line="276" w:lineRule="auto"/>
        <w:jc w:val="both"/>
        <w:rPr>
          <w:rFonts w:asciiTheme="majorHAnsi" w:hAnsiTheme="majorHAnsi" w:cstheme="majorHAnsi"/>
          <w:b/>
          <w:bCs/>
          <w:sz w:val="24"/>
          <w:szCs w:val="24"/>
        </w:rPr>
      </w:pPr>
    </w:p>
    <w:p w14:paraId="40838AEB" w14:textId="77777777" w:rsidR="00302E3F" w:rsidRPr="00302E3F" w:rsidRDefault="00302E3F" w:rsidP="00F86008">
      <w:pPr>
        <w:spacing w:line="276" w:lineRule="auto"/>
        <w:jc w:val="both"/>
        <w:rPr>
          <w:rFonts w:asciiTheme="majorHAnsi" w:hAnsiTheme="majorHAnsi" w:cstheme="majorHAnsi"/>
          <w:b/>
          <w:bCs/>
          <w:sz w:val="24"/>
          <w:szCs w:val="24"/>
        </w:rPr>
      </w:pPr>
    </w:p>
    <w:p w14:paraId="552092FA" w14:textId="3F7C2C38" w:rsidR="00302E3F" w:rsidRDefault="00302E3F" w:rsidP="00F86008">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B92B5A" wp14:editId="4BF204E1">
            <wp:extent cx="5731510" cy="3286760"/>
            <wp:effectExtent l="0" t="0" r="2540" b="8890"/>
            <wp:docPr id="183797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70107" name="Picture 1837970107"/>
                    <pic:cNvPicPr/>
                  </pic:nvPicPr>
                  <pic:blipFill>
                    <a:blip r:embed="rId5">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inline>
        </w:drawing>
      </w:r>
    </w:p>
    <w:p w14:paraId="43598633" w14:textId="5A179AD2" w:rsidR="00302E3F" w:rsidRDefault="00302E3F" w:rsidP="00F86008">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9B4A1F" wp14:editId="66A97F09">
            <wp:extent cx="5151566" cy="3970364"/>
            <wp:effectExtent l="0" t="0" r="0" b="0"/>
            <wp:docPr id="675366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66580" name="Picture 675366580"/>
                    <pic:cNvPicPr/>
                  </pic:nvPicPr>
                  <pic:blipFill>
                    <a:blip r:embed="rId6">
                      <a:extLst>
                        <a:ext uri="{28A0092B-C50C-407E-A947-70E740481C1C}">
                          <a14:useLocalDpi xmlns:a14="http://schemas.microsoft.com/office/drawing/2010/main" val="0"/>
                        </a:ext>
                      </a:extLst>
                    </a:blip>
                    <a:stretch>
                      <a:fillRect/>
                    </a:stretch>
                  </pic:blipFill>
                  <pic:spPr>
                    <a:xfrm>
                      <a:off x="0" y="0"/>
                      <a:ext cx="5151566" cy="3970364"/>
                    </a:xfrm>
                    <a:prstGeom prst="rect">
                      <a:avLst/>
                    </a:prstGeom>
                  </pic:spPr>
                </pic:pic>
              </a:graphicData>
            </a:graphic>
          </wp:inline>
        </w:drawing>
      </w:r>
    </w:p>
    <w:p w14:paraId="0C63822A" w14:textId="77777777" w:rsidR="00302E3F" w:rsidRDefault="00302E3F" w:rsidP="00F86008">
      <w:pPr>
        <w:spacing w:line="276" w:lineRule="auto"/>
        <w:jc w:val="both"/>
        <w:rPr>
          <w:rFonts w:ascii="Times New Roman" w:hAnsi="Times New Roman" w:cs="Times New Roman"/>
          <w:sz w:val="24"/>
          <w:szCs w:val="24"/>
        </w:rPr>
      </w:pPr>
    </w:p>
    <w:p w14:paraId="6FF88BD2" w14:textId="77777777" w:rsidR="00302E3F" w:rsidRDefault="00302E3F" w:rsidP="00F86008">
      <w:pPr>
        <w:spacing w:line="276" w:lineRule="auto"/>
        <w:jc w:val="both"/>
        <w:rPr>
          <w:rFonts w:ascii="Times New Roman" w:hAnsi="Times New Roman" w:cs="Times New Roman"/>
          <w:sz w:val="24"/>
          <w:szCs w:val="24"/>
        </w:rPr>
      </w:pPr>
    </w:p>
    <w:p w14:paraId="32AD4501" w14:textId="16F9C192" w:rsidR="00302E3F" w:rsidRDefault="00136E8E" w:rsidP="00F86008">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83BFE8" wp14:editId="7F02841C">
            <wp:extent cx="5814060" cy="4109085"/>
            <wp:effectExtent l="0" t="0" r="0" b="5715"/>
            <wp:docPr id="10933270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27048" name="Picture 109332704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26298" cy="4117734"/>
                    </a:xfrm>
                    <a:prstGeom prst="rect">
                      <a:avLst/>
                    </a:prstGeom>
                  </pic:spPr>
                </pic:pic>
              </a:graphicData>
            </a:graphic>
          </wp:inline>
        </w:drawing>
      </w:r>
    </w:p>
    <w:p w14:paraId="518CE1DD" w14:textId="77777777" w:rsidR="00302E3F" w:rsidRDefault="00302E3F" w:rsidP="00302E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lastRenderedPageBreak/>
        <w:t>Results</w:t>
      </w:r>
    </w:p>
    <w:p w14:paraId="24C1B26E" w14:textId="77777777" w:rsidR="00302E3F" w:rsidRDefault="00302E3F" w:rsidP="00302E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The fruits of our </w:t>
      </w:r>
      <w:proofErr w:type="spellStart"/>
      <w:r>
        <w:rPr>
          <w:rFonts w:ascii="Segoe UI" w:hAnsi="Segoe UI" w:cs="Segoe UI"/>
          <w:color w:val="374151"/>
        </w:rPr>
        <w:t>labor</w:t>
      </w:r>
      <w:proofErr w:type="spellEnd"/>
      <w:r>
        <w:rPr>
          <w:rFonts w:ascii="Segoe UI" w:hAnsi="Segoe UI" w:cs="Segoe UI"/>
          <w:color w:val="374151"/>
        </w:rPr>
        <w:t xml:space="preserve"> are revealed through the results of the predictive model. Evaluation metrics such as Mean Absolute Error (MAE), Root Mean Square Error (RMSE), and R-squared (R^2) scores provide quantifiable assessments of our model's performance. Visualizations, including scatter plots and residual plots, help to illustrate how well our model's predictions align with actual resale prices.</w:t>
      </w:r>
    </w:p>
    <w:p w14:paraId="081FC134" w14:textId="09674E5D" w:rsidR="00302E3F" w:rsidRDefault="00302E3F" w:rsidP="00F86008">
      <w:pPr>
        <w:spacing w:line="276" w:lineRule="auto"/>
        <w:jc w:val="both"/>
        <w:rPr>
          <w:rFonts w:ascii="Times New Roman" w:hAnsi="Times New Roman" w:cs="Times New Roman"/>
          <w:sz w:val="24"/>
          <w:szCs w:val="24"/>
        </w:rPr>
      </w:pPr>
    </w:p>
    <w:p w14:paraId="196A2028" w14:textId="77777777" w:rsidR="00136E8E" w:rsidRDefault="00136E8E" w:rsidP="00F86008">
      <w:pPr>
        <w:spacing w:line="276" w:lineRule="auto"/>
        <w:jc w:val="both"/>
        <w:rPr>
          <w:rFonts w:ascii="Times New Roman" w:hAnsi="Times New Roman" w:cs="Times New Roman"/>
          <w:noProof/>
          <w:sz w:val="24"/>
          <w:szCs w:val="24"/>
        </w:rPr>
      </w:pPr>
    </w:p>
    <w:p w14:paraId="6AD2D103" w14:textId="4D06D019" w:rsidR="00136E8E" w:rsidRDefault="00136E8E" w:rsidP="00F86008">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ECF499" wp14:editId="43678E38">
            <wp:extent cx="5809038" cy="2980055"/>
            <wp:effectExtent l="0" t="0" r="1270" b="0"/>
            <wp:docPr id="106735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5670" name="Picture 10673567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65157" cy="3008844"/>
                    </a:xfrm>
                    <a:prstGeom prst="rect">
                      <a:avLst/>
                    </a:prstGeom>
                  </pic:spPr>
                </pic:pic>
              </a:graphicData>
            </a:graphic>
          </wp:inline>
        </w:drawing>
      </w:r>
    </w:p>
    <w:p w14:paraId="785DF6D7" w14:textId="77777777" w:rsidR="00136E8E" w:rsidRDefault="00136E8E" w:rsidP="00F86008">
      <w:pPr>
        <w:spacing w:line="276" w:lineRule="auto"/>
        <w:jc w:val="both"/>
        <w:rPr>
          <w:rFonts w:ascii="Times New Roman" w:hAnsi="Times New Roman" w:cs="Times New Roman"/>
          <w:sz w:val="24"/>
          <w:szCs w:val="24"/>
        </w:rPr>
      </w:pPr>
    </w:p>
    <w:p w14:paraId="1ABBAC24" w14:textId="2A637D87" w:rsidR="00136E8E" w:rsidRPr="00F86008" w:rsidRDefault="00D1727B" w:rsidP="00F86008">
      <w:pPr>
        <w:spacing w:line="276" w:lineRule="auto"/>
        <w:jc w:val="both"/>
        <w:rPr>
          <w:rFonts w:ascii="Times New Roman" w:hAnsi="Times New Roman" w:cs="Times New Roman"/>
          <w:sz w:val="24"/>
          <w:szCs w:val="24"/>
        </w:rPr>
      </w:pPr>
      <w:r w:rsidRPr="00D1727B">
        <w:rPr>
          <w:rFonts w:ascii="Times New Roman" w:hAnsi="Times New Roman" w:cs="Times New Roman"/>
          <w:sz w:val="24"/>
          <w:szCs w:val="24"/>
        </w:rPr>
        <w:drawing>
          <wp:inline distT="0" distB="0" distL="0" distR="0" wp14:anchorId="45D35DD0" wp14:editId="2788BBF5">
            <wp:extent cx="5867400" cy="2926080"/>
            <wp:effectExtent l="0" t="0" r="0" b="7620"/>
            <wp:docPr id="44260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00769" name=""/>
                    <pic:cNvPicPr/>
                  </pic:nvPicPr>
                  <pic:blipFill>
                    <a:blip r:embed="rId9"/>
                    <a:stretch>
                      <a:fillRect/>
                    </a:stretch>
                  </pic:blipFill>
                  <pic:spPr>
                    <a:xfrm>
                      <a:off x="0" y="0"/>
                      <a:ext cx="5871566" cy="2928158"/>
                    </a:xfrm>
                    <a:prstGeom prst="rect">
                      <a:avLst/>
                    </a:prstGeom>
                  </pic:spPr>
                </pic:pic>
              </a:graphicData>
            </a:graphic>
          </wp:inline>
        </w:drawing>
      </w:r>
    </w:p>
    <w:sectPr w:rsidR="00136E8E" w:rsidRPr="00F86008" w:rsidSect="00F8600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E70DBA"/>
    <w:multiLevelType w:val="hybridMultilevel"/>
    <w:tmpl w:val="798A3F1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92E2159"/>
    <w:multiLevelType w:val="hybridMultilevel"/>
    <w:tmpl w:val="F896343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C510986"/>
    <w:multiLevelType w:val="hybridMultilevel"/>
    <w:tmpl w:val="2BFA6CB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49611754">
    <w:abstractNumId w:val="0"/>
  </w:num>
  <w:num w:numId="2" w16cid:durableId="1545941591">
    <w:abstractNumId w:val="2"/>
  </w:num>
  <w:num w:numId="3" w16cid:durableId="6682113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008"/>
    <w:rsid w:val="00136E8E"/>
    <w:rsid w:val="002937AE"/>
    <w:rsid w:val="00302E3F"/>
    <w:rsid w:val="00471A0A"/>
    <w:rsid w:val="007A4663"/>
    <w:rsid w:val="0089303E"/>
    <w:rsid w:val="009A2C16"/>
    <w:rsid w:val="00CC4FD9"/>
    <w:rsid w:val="00D1727B"/>
    <w:rsid w:val="00F83723"/>
    <w:rsid w:val="00F860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59C8"/>
  <w15:chartTrackingRefBased/>
  <w15:docId w15:val="{B77B49D1-0A98-4678-B0A7-F90F2D174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4663"/>
    <w:pPr>
      <w:ind w:left="720"/>
      <w:contextualSpacing/>
    </w:pPr>
  </w:style>
  <w:style w:type="paragraph" w:styleId="NormalWeb">
    <w:name w:val="Normal (Web)"/>
    <w:basedOn w:val="Normal"/>
    <w:uiPriority w:val="99"/>
    <w:semiHidden/>
    <w:unhideWhenUsed/>
    <w:rsid w:val="00302E3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02E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901256">
      <w:bodyDiv w:val="1"/>
      <w:marLeft w:val="0"/>
      <w:marRight w:val="0"/>
      <w:marTop w:val="0"/>
      <w:marBottom w:val="0"/>
      <w:divBdr>
        <w:top w:val="none" w:sz="0" w:space="0" w:color="auto"/>
        <w:left w:val="none" w:sz="0" w:space="0" w:color="auto"/>
        <w:bottom w:val="none" w:sz="0" w:space="0" w:color="auto"/>
        <w:right w:val="none" w:sz="0" w:space="0" w:color="auto"/>
      </w:divBdr>
    </w:div>
    <w:div w:id="801272926">
      <w:bodyDiv w:val="1"/>
      <w:marLeft w:val="0"/>
      <w:marRight w:val="0"/>
      <w:marTop w:val="0"/>
      <w:marBottom w:val="0"/>
      <w:divBdr>
        <w:top w:val="none" w:sz="0" w:space="0" w:color="auto"/>
        <w:left w:val="none" w:sz="0" w:space="0" w:color="auto"/>
        <w:bottom w:val="none" w:sz="0" w:space="0" w:color="auto"/>
        <w:right w:val="none" w:sz="0" w:space="0" w:color="auto"/>
      </w:divBdr>
    </w:div>
    <w:div w:id="1188299794">
      <w:bodyDiv w:val="1"/>
      <w:marLeft w:val="0"/>
      <w:marRight w:val="0"/>
      <w:marTop w:val="0"/>
      <w:marBottom w:val="0"/>
      <w:divBdr>
        <w:top w:val="none" w:sz="0" w:space="0" w:color="auto"/>
        <w:left w:val="none" w:sz="0" w:space="0" w:color="auto"/>
        <w:bottom w:val="none" w:sz="0" w:space="0" w:color="auto"/>
        <w:right w:val="none" w:sz="0" w:space="0" w:color="auto"/>
      </w:divBdr>
    </w:div>
    <w:div w:id="155484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439</Words>
  <Characters>2507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J</dc:creator>
  <cp:keywords/>
  <dc:description/>
  <cp:lastModifiedBy>Sai Kumar</cp:lastModifiedBy>
  <cp:revision>2</cp:revision>
  <dcterms:created xsi:type="dcterms:W3CDTF">2023-10-27T14:46:00Z</dcterms:created>
  <dcterms:modified xsi:type="dcterms:W3CDTF">2023-10-27T14:46:00Z</dcterms:modified>
</cp:coreProperties>
</file>