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 &lt;system&gt; (yyyy-yyyy) – Depot godkjenning Arkivpakke AIP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IKAMR_11_Depot-godkjenning-arkivpakke_v1.2_2018-11-10.docx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godkjenning Arkivpakke AIP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18/nnn-n; 2018-mm-dd</w:t>
      </w:r>
    </w:p>
    <w:p>
      <w:pPr>
        <w:autoSpaceDE w:val="0"/>
        <w:rPr>
          <w:bCs/>
        </w:rPr>
      </w:pPr>
      <w:r>
        <w:rPr>
          <w:b/>
          <w:bCs/>
        </w:rPr>
        <w:t>Dato godkjent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Godkjenning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Deponert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er herved Godkjent Arkivpakke AIP av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>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Se vedlagt «Sjekkliste for godkjenning av innlevert elektronisk arkiv» med tilhørende testrapporter.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Depot kan i ettertid gjennomføre kvalitetssikring og stikkprøver på enkelte avvik i samarbeid med Arkivskaper og dokumentere dette i egen rapport.</w:t>
      </w:r>
    </w:p>
    <w:p>
      <w:pPr>
        <w:pStyle w:val="Overskrift1"/>
        <w:rPr>
          <w:szCs w:val="24"/>
        </w:rPr>
      </w:pPr>
      <w:r>
        <w:rPr>
          <w:szCs w:val="24"/>
        </w:rPr>
        <w:t>Hjemmelsgrunnlag for test, validering, godkjenning eller avvisning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har foretatt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</w:t>
      </w:r>
      <w:r>
        <w:lastRenderedPageBreak/>
        <w:t xml:space="preserve">hensiktsmessig. </w:t>
      </w:r>
      <w:r>
        <w:rPr>
          <w:b/>
        </w:rPr>
        <w:t>Depot</w:t>
      </w:r>
      <w:r>
        <w:t xml:space="preserve"> har derfor sjekket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>opp mot 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Håndtering av mottatt digitalt arkivmateriale i depot IKAMR utføres </w:t>
      </w:r>
      <w:bookmarkStart w:id="0" w:name="_GoBack"/>
      <w:bookmarkEnd w:id="0"/>
      <w:r>
        <w:rPr>
          <w:rFonts w:ascii="Calibri" w:hAnsi="Calibri" w:cs="Calibri"/>
        </w:rPr>
        <w:t>iht. IKAMR prosesser og rutiner.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Deponert uttrekk som Innleveringspakke SIP blir enten Godkjent eller Avvist.</w:t>
      </w:r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  <w:t>Innsjekking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>Validering av xml mot DIAS-skjemaer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osv.)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cp:lastPrinted>2018-11-07T19:06:00Z</cp:lastPrinted>
  <dcterms:created xsi:type="dcterms:W3CDTF">2018-11-10T12:04:00Z</dcterms:created>
  <dcterms:modified xsi:type="dcterms:W3CDTF">2018-11-10T12:07:00Z</dcterms:modified>
</cp:coreProperties>
</file>