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763909" w:rsidP="005B5C2B">
      <w:pPr>
        <w:jc w:val="center"/>
        <w:rPr>
          <w:b/>
          <w:caps/>
        </w:rPr>
      </w:pPr>
      <w:r>
        <w:rPr>
          <w:b/>
          <w:caps/>
        </w:rPr>
        <w:t>Chapter 9</w:t>
      </w:r>
      <w:r w:rsidR="00CD5994">
        <w:rPr>
          <w:b/>
          <w:caps/>
        </w:rPr>
        <w:t xml:space="preserve">:  </w:t>
      </w:r>
      <w:bookmarkStart w:id="0" w:name="OLE_LINK4"/>
      <w:r w:rsidRPr="00763909">
        <w:rPr>
          <w:b/>
          <w:caps/>
        </w:rPr>
        <w:t>Public-Key Cryptography and RSA</w:t>
      </w:r>
      <w:bookmarkEnd w:id="0"/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D82881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 xml:space="preserve">MULTIPLE </w:t>
      </w:r>
      <w:proofErr w:type="gramStart"/>
      <w:r w:rsidRPr="00366811">
        <w:rPr>
          <w:b/>
        </w:rPr>
        <w:t>CHOICE</w:t>
      </w:r>
      <w:proofErr w:type="gramEnd"/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D82881" w:rsidRDefault="005B5C2B" w:rsidP="005B5C2B">
      <w:pPr>
        <w:pStyle w:val="ListParagraph"/>
        <w:numPr>
          <w:ilvl w:val="0"/>
          <w:numId w:val="2"/>
        </w:numPr>
      </w:pPr>
      <w:r>
        <w:t>A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B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A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C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C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B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A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B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C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A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B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C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C</w:t>
      </w:r>
    </w:p>
    <w:p w:rsidR="00D82881" w:rsidRDefault="00D82881" w:rsidP="005B5C2B">
      <w:pPr>
        <w:pStyle w:val="ListParagraph"/>
        <w:numPr>
          <w:ilvl w:val="0"/>
          <w:numId w:val="2"/>
        </w:numPr>
      </w:pPr>
      <w:r>
        <w:t>B</w:t>
      </w:r>
    </w:p>
    <w:p w:rsidR="005B5C2B" w:rsidRDefault="00D82881" w:rsidP="005B5C2B">
      <w:pPr>
        <w:pStyle w:val="ListParagraph"/>
        <w:numPr>
          <w:ilvl w:val="0"/>
          <w:numId w:val="2"/>
        </w:numPr>
      </w:pPr>
      <w:r>
        <w:t>A</w:t>
      </w:r>
    </w:p>
    <w:p w:rsidR="003403A0" w:rsidRDefault="003403A0" w:rsidP="00C567BC"/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C06E4E" w:rsidRDefault="00C06E4E" w:rsidP="00207485">
      <w:pPr>
        <w:rPr>
          <w:b/>
        </w:rPr>
      </w:pPr>
    </w:p>
    <w:p w:rsidR="00C06E4E" w:rsidRDefault="00C06E4E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C15853" w:rsidRPr="00C15853" w:rsidRDefault="00C15853" w:rsidP="00763909">
      <w:pPr>
        <w:pStyle w:val="ListParagraph"/>
        <w:numPr>
          <w:ilvl w:val="0"/>
          <w:numId w:val="3"/>
        </w:numPr>
      </w:pPr>
      <w:r w:rsidRPr="00C15853">
        <w:t>Asymmetric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proofErr w:type="gramStart"/>
      <w:r w:rsidRPr="00C15853">
        <w:t>key</w:t>
      </w:r>
      <w:proofErr w:type="gramEnd"/>
      <w:r w:rsidRPr="00C15853">
        <w:t xml:space="preserve"> exchange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proofErr w:type="spellStart"/>
      <w:proofErr w:type="gramStart"/>
      <w:r w:rsidRPr="00C15853">
        <w:t>ciphertext</w:t>
      </w:r>
      <w:proofErr w:type="spellEnd"/>
      <w:proofErr w:type="gramEnd"/>
      <w:r w:rsidRPr="00C15853">
        <w:t xml:space="preserve"> 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r w:rsidRPr="00C15853">
        <w:t>RSA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proofErr w:type="gramStart"/>
      <w:r w:rsidRPr="00C15853">
        <w:t>symmetric</w:t>
      </w:r>
      <w:proofErr w:type="gramEnd"/>
    </w:p>
    <w:p w:rsidR="00C15853" w:rsidRPr="00C15853" w:rsidRDefault="00C15853" w:rsidP="00C15853">
      <w:pPr>
        <w:pStyle w:val="NormalText"/>
        <w:numPr>
          <w:ilvl w:val="0"/>
          <w:numId w:val="3"/>
        </w:numPr>
        <w:rPr>
          <w:rFonts w:asciiTheme="minorHAnsi" w:hAnsiTheme="minorHAnsi"/>
          <w:sz w:val="24"/>
        </w:rPr>
      </w:pPr>
      <w:r w:rsidRPr="00C15853">
        <w:rPr>
          <w:rFonts w:asciiTheme="minorHAnsi" w:hAnsiTheme="minorHAnsi"/>
          <w:sz w:val="24"/>
        </w:rPr>
        <w:t xml:space="preserve">Public Key Certificate 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r w:rsidRPr="00C15853">
        <w:t>Public Key Infrastructure (PKI)</w:t>
      </w:r>
    </w:p>
    <w:p w:rsidR="00C15853" w:rsidRPr="00C15853" w:rsidRDefault="00C15853" w:rsidP="00C15853">
      <w:pPr>
        <w:pStyle w:val="NormalText"/>
        <w:numPr>
          <w:ilvl w:val="0"/>
          <w:numId w:val="3"/>
        </w:numPr>
        <w:rPr>
          <w:rFonts w:asciiTheme="minorHAnsi" w:hAnsiTheme="minorHAnsi"/>
          <w:sz w:val="24"/>
        </w:rPr>
      </w:pPr>
      <w:proofErr w:type="spellStart"/>
      <w:proofErr w:type="gramStart"/>
      <w:r w:rsidRPr="00C15853">
        <w:rPr>
          <w:rFonts w:asciiTheme="minorHAnsi" w:hAnsiTheme="minorHAnsi"/>
          <w:sz w:val="24"/>
        </w:rPr>
        <w:t>ciphertext</w:t>
      </w:r>
      <w:proofErr w:type="spellEnd"/>
      <w:proofErr w:type="gramEnd"/>
      <w:r w:rsidRPr="00C15853">
        <w:rPr>
          <w:rFonts w:asciiTheme="minorHAnsi" w:hAnsiTheme="minorHAnsi"/>
          <w:sz w:val="24"/>
        </w:rPr>
        <w:t xml:space="preserve"> 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proofErr w:type="gramStart"/>
      <w:r w:rsidRPr="00C15853">
        <w:t>one</w:t>
      </w:r>
      <w:proofErr w:type="gramEnd"/>
      <w:r w:rsidRPr="00C15853">
        <w:rPr>
          <w:rFonts w:cs="Palatino Linotype"/>
        </w:rPr>
        <w:t>-</w:t>
      </w:r>
      <w:r w:rsidRPr="00C15853">
        <w:t>way function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proofErr w:type="gramStart"/>
      <w:r w:rsidRPr="00C15853">
        <w:t>digital</w:t>
      </w:r>
      <w:proofErr w:type="gramEnd"/>
      <w:r w:rsidRPr="00C15853">
        <w:t xml:space="preserve"> signature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r w:rsidRPr="00C15853">
        <w:t>RSA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r w:rsidRPr="00C15853">
        <w:t>Euclid</w:t>
      </w:r>
    </w:p>
    <w:p w:rsidR="00C15853" w:rsidRPr="00C15853" w:rsidRDefault="00C15853" w:rsidP="00C15853">
      <w:pPr>
        <w:pStyle w:val="NormalText"/>
        <w:numPr>
          <w:ilvl w:val="0"/>
          <w:numId w:val="3"/>
        </w:numPr>
        <w:rPr>
          <w:rFonts w:asciiTheme="minorHAnsi" w:hAnsiTheme="minorHAnsi"/>
          <w:sz w:val="24"/>
        </w:rPr>
      </w:pPr>
      <w:proofErr w:type="gramStart"/>
      <w:r w:rsidRPr="00C15853">
        <w:rPr>
          <w:rFonts w:asciiTheme="minorHAnsi" w:hAnsiTheme="minorHAnsi"/>
          <w:sz w:val="24"/>
        </w:rPr>
        <w:t>timing</w:t>
      </w:r>
      <w:proofErr w:type="gramEnd"/>
      <w:r w:rsidRPr="00C15853">
        <w:rPr>
          <w:rFonts w:asciiTheme="minorHAnsi" w:hAnsiTheme="minorHAnsi"/>
          <w:sz w:val="24"/>
        </w:rPr>
        <w:t xml:space="preserve"> attacks </w:t>
      </w:r>
    </w:p>
    <w:p w:rsidR="00C15853" w:rsidRPr="00C15853" w:rsidRDefault="00C15853" w:rsidP="00763909">
      <w:pPr>
        <w:pStyle w:val="ListParagraph"/>
        <w:numPr>
          <w:ilvl w:val="0"/>
          <w:numId w:val="3"/>
        </w:numPr>
      </w:pPr>
      <w:proofErr w:type="gramStart"/>
      <w:r w:rsidRPr="00C15853">
        <w:t>chosen</w:t>
      </w:r>
      <w:proofErr w:type="gramEnd"/>
      <w:r w:rsidRPr="00C15853">
        <w:t xml:space="preserve"> </w:t>
      </w:r>
      <w:proofErr w:type="spellStart"/>
      <w:r w:rsidRPr="00C15853">
        <w:t>ciphertext</w:t>
      </w:r>
      <w:proofErr w:type="spellEnd"/>
      <w:r w:rsidRPr="00C15853">
        <w:t xml:space="preserve"> attack (CCA)</w:t>
      </w:r>
    </w:p>
    <w:p w:rsidR="000178D9" w:rsidRDefault="00C15853" w:rsidP="00763909">
      <w:pPr>
        <w:pStyle w:val="ListParagraph"/>
        <w:numPr>
          <w:ilvl w:val="0"/>
          <w:numId w:val="3"/>
        </w:numPr>
      </w:pPr>
      <w:proofErr w:type="gramStart"/>
      <w:r w:rsidRPr="00C15853">
        <w:t>optimal</w:t>
      </w:r>
      <w:proofErr w:type="gramEnd"/>
      <w:r w:rsidRPr="00C15853">
        <w:t xml:space="preserve"> asymmetric encryption padding (OAEP)</w:t>
      </w:r>
    </w:p>
    <w:p w:rsidR="000178D9" w:rsidRDefault="000178D9" w:rsidP="000178D9"/>
    <w:p w:rsidR="00207485" w:rsidRDefault="00207485" w:rsidP="000178D9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3F3" w:rsidRPr="006A7E60" w:rsidRDefault="00AF33F3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AF33F3" w:rsidRPr="00806571" w:rsidRDefault="00AF33F3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6B55"/>
    <w:rsid w:val="0009726B"/>
    <w:rsid w:val="000F13FA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C2D2C"/>
    <w:rsid w:val="002E45D1"/>
    <w:rsid w:val="002E61B8"/>
    <w:rsid w:val="00301DDE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EB1"/>
    <w:rsid w:val="00401097"/>
    <w:rsid w:val="00455629"/>
    <w:rsid w:val="0046199A"/>
    <w:rsid w:val="00465BCC"/>
    <w:rsid w:val="0049287F"/>
    <w:rsid w:val="004D747D"/>
    <w:rsid w:val="004E253B"/>
    <w:rsid w:val="005061B6"/>
    <w:rsid w:val="005147CB"/>
    <w:rsid w:val="00534BAC"/>
    <w:rsid w:val="005364D9"/>
    <w:rsid w:val="00555294"/>
    <w:rsid w:val="00556071"/>
    <w:rsid w:val="005704CA"/>
    <w:rsid w:val="005824D6"/>
    <w:rsid w:val="00590033"/>
    <w:rsid w:val="00595735"/>
    <w:rsid w:val="005B5C2B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7293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B6845"/>
    <w:rsid w:val="009F572D"/>
    <w:rsid w:val="00A82F16"/>
    <w:rsid w:val="00A97847"/>
    <w:rsid w:val="00AE35A1"/>
    <w:rsid w:val="00AF33F3"/>
    <w:rsid w:val="00B136F6"/>
    <w:rsid w:val="00B3550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06E4E"/>
    <w:rsid w:val="00C1330F"/>
    <w:rsid w:val="00C15853"/>
    <w:rsid w:val="00C3024B"/>
    <w:rsid w:val="00C30AB0"/>
    <w:rsid w:val="00C567BC"/>
    <w:rsid w:val="00C60EE5"/>
    <w:rsid w:val="00C71FB4"/>
    <w:rsid w:val="00CA4CC5"/>
    <w:rsid w:val="00CD5994"/>
    <w:rsid w:val="00CE3C56"/>
    <w:rsid w:val="00D22B4B"/>
    <w:rsid w:val="00D4048E"/>
    <w:rsid w:val="00D415B6"/>
    <w:rsid w:val="00D4507A"/>
    <w:rsid w:val="00D82881"/>
    <w:rsid w:val="00D95D25"/>
    <w:rsid w:val="00DA0706"/>
    <w:rsid w:val="00DA3260"/>
    <w:rsid w:val="00DB242C"/>
    <w:rsid w:val="00DE3FFA"/>
    <w:rsid w:val="00E04CCA"/>
    <w:rsid w:val="00E16D35"/>
    <w:rsid w:val="00E577F7"/>
    <w:rsid w:val="00E74A50"/>
    <w:rsid w:val="00E75316"/>
    <w:rsid w:val="00E84505"/>
    <w:rsid w:val="00E91707"/>
    <w:rsid w:val="00ED4205"/>
    <w:rsid w:val="00ED56C7"/>
    <w:rsid w:val="00F02124"/>
    <w:rsid w:val="00F24508"/>
    <w:rsid w:val="00F416ED"/>
    <w:rsid w:val="00F510D0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2013-04-30T19:53:00Z</dcterms:created>
  <dcterms:modified xsi:type="dcterms:W3CDTF">2013-04-30T19:53:00Z</dcterms:modified>
</cp:coreProperties>
</file>