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80" w:rsidRPr="00641AFB" w:rsidRDefault="00641AFB" w:rsidP="00641AFB">
      <w:pPr>
        <w:jc w:val="center"/>
        <w:rPr>
          <w:rFonts w:ascii="Times New Roman" w:eastAsia="华文中宋" w:hAnsi="Times New Roman" w:cs="Times New Roman"/>
          <w:sz w:val="48"/>
          <w:szCs w:val="48"/>
        </w:rPr>
      </w:pPr>
      <w:r w:rsidRPr="00641AFB">
        <w:rPr>
          <w:rFonts w:ascii="Times New Roman" w:eastAsia="华文中宋" w:hAnsi="Times New Roman" w:cs="Times New Roman"/>
          <w:sz w:val="48"/>
          <w:szCs w:val="48"/>
        </w:rPr>
        <w:t xml:space="preserve">Homework 5 </w:t>
      </w:r>
      <w:r w:rsidRPr="00641AFB">
        <w:rPr>
          <w:rFonts w:ascii="Times New Roman" w:eastAsia="华文中宋" w:hAnsi="Times New Roman" w:cs="Times New Roman"/>
          <w:sz w:val="48"/>
          <w:szCs w:val="48"/>
        </w:rPr>
        <w:t>作业报告</w:t>
      </w:r>
    </w:p>
    <w:p w:rsidR="00641AFB" w:rsidRPr="00641AFB" w:rsidRDefault="00641AFB" w:rsidP="00641AFB">
      <w:pPr>
        <w:jc w:val="center"/>
        <w:rPr>
          <w:rFonts w:ascii="Times New Roman" w:eastAsia="华文中宋" w:hAnsi="Times New Roman" w:cs="Times New Roman"/>
          <w:sz w:val="32"/>
          <w:szCs w:val="32"/>
        </w:rPr>
      </w:pPr>
      <w:r w:rsidRPr="00641AFB">
        <w:rPr>
          <w:rFonts w:ascii="Times New Roman" w:eastAsia="华文中宋" w:hAnsi="Times New Roman" w:cs="Times New Roman"/>
          <w:sz w:val="32"/>
          <w:szCs w:val="32"/>
        </w:rPr>
        <w:t xml:space="preserve">16337341 </w:t>
      </w:r>
      <w:r w:rsidRPr="00641AFB">
        <w:rPr>
          <w:rFonts w:ascii="Times New Roman" w:eastAsia="华文中宋" w:hAnsi="Times New Roman" w:cs="Times New Roman"/>
          <w:sz w:val="32"/>
          <w:szCs w:val="32"/>
        </w:rPr>
        <w:t>朱志儒</w:t>
      </w:r>
    </w:p>
    <w:p w:rsidR="00641AFB" w:rsidRPr="00641AFB" w:rsidRDefault="00641AFB" w:rsidP="00641AFB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641AFB">
        <w:rPr>
          <w:rFonts w:ascii="Times New Roman" w:eastAsia="华文中宋" w:hAnsi="Times New Roman" w:cs="Times New Roman" w:hint="eastAsia"/>
          <w:b/>
          <w:sz w:val="24"/>
          <w:szCs w:val="24"/>
        </w:rPr>
        <w:t>程序说明</w:t>
      </w:r>
    </w:p>
    <w:p w:rsidR="00641AFB" w:rsidRDefault="00B46F29" w:rsidP="00B46F2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本次作业使用立即渲染模式编写的，</w:t>
      </w:r>
      <w:r w:rsidR="00173A84">
        <w:rPr>
          <w:rFonts w:ascii="Times New Roman" w:eastAsia="华文中宋" w:hAnsi="Times New Roman" w:cs="Times New Roman" w:hint="eastAsia"/>
          <w:sz w:val="24"/>
          <w:szCs w:val="24"/>
        </w:rPr>
        <w:t>虽然</w:t>
      </w:r>
      <w:r>
        <w:rPr>
          <w:rFonts w:ascii="Times New Roman" w:eastAsia="华文中宋" w:hAnsi="Times New Roman" w:cs="Times New Roman" w:hint="eastAsia"/>
          <w:sz w:val="24"/>
          <w:szCs w:val="24"/>
        </w:rPr>
        <w:t>和前几次有很大的相似之处，但这次作业更注重光照设置。</w:t>
      </w:r>
    </w:p>
    <w:p w:rsidR="00173A84" w:rsidRDefault="008A34E8" w:rsidP="00B46F2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首先，</w:t>
      </w:r>
      <w:r w:rsidR="00A321E5">
        <w:rPr>
          <w:rFonts w:ascii="Times New Roman" w:eastAsia="华文中宋" w:hAnsi="Times New Roman" w:cs="Times New Roman" w:hint="eastAsia"/>
          <w:sz w:val="24"/>
          <w:szCs w:val="24"/>
        </w:rPr>
        <w:t>光源可以分为四种，分别是环境光、点光源、平行光和聚光灯。在本次作业中，使用环境光和平行光，并将环境光设置为白光，透明度为</w:t>
      </w:r>
      <w:r w:rsidR="00A321E5">
        <w:rPr>
          <w:rFonts w:ascii="Times New Roman" w:eastAsia="华文中宋" w:hAnsi="Times New Roman" w:cs="Times New Roman"/>
          <w:sz w:val="24"/>
          <w:szCs w:val="24"/>
        </w:rPr>
        <w:t>1</w:t>
      </w:r>
      <w:r w:rsidR="00A321E5">
        <w:rPr>
          <w:rFonts w:ascii="Times New Roman" w:eastAsia="华文中宋" w:hAnsi="Times New Roman" w:cs="Times New Roman" w:hint="eastAsia"/>
          <w:sz w:val="24"/>
          <w:szCs w:val="24"/>
        </w:rPr>
        <w:t>；将平行光也设置为白光，透明度为</w:t>
      </w:r>
      <w:r w:rsidR="00A321E5">
        <w:rPr>
          <w:rFonts w:ascii="Times New Roman" w:eastAsia="华文中宋" w:hAnsi="Times New Roman" w:cs="Times New Roman" w:hint="eastAsia"/>
          <w:sz w:val="24"/>
          <w:szCs w:val="24"/>
        </w:rPr>
        <w:t>1</w:t>
      </w:r>
      <w:r w:rsidR="00A321E5">
        <w:rPr>
          <w:rFonts w:ascii="Times New Roman" w:eastAsia="华文中宋" w:hAnsi="Times New Roman" w:cs="Times New Roman" w:hint="eastAsia"/>
          <w:sz w:val="24"/>
          <w:szCs w:val="24"/>
        </w:rPr>
        <w:t>；与此同时，还使用了漫射光，将其设置为白光，透明度为</w:t>
      </w:r>
      <w:r w:rsidR="00A321E5">
        <w:rPr>
          <w:rFonts w:ascii="Times New Roman" w:eastAsia="华文中宋" w:hAnsi="Times New Roman" w:cs="Times New Roman" w:hint="eastAsia"/>
          <w:sz w:val="24"/>
          <w:szCs w:val="24"/>
        </w:rPr>
        <w:t>1</w:t>
      </w:r>
      <w:r w:rsidR="00A321E5">
        <w:rPr>
          <w:rFonts w:ascii="Times New Roman" w:eastAsia="华文中宋" w:hAnsi="Times New Roman" w:cs="Times New Roman" w:hint="eastAsia"/>
          <w:sz w:val="24"/>
          <w:szCs w:val="24"/>
        </w:rPr>
        <w:t>。设置好这些环境光的属性后，将</w:t>
      </w:r>
      <w:r>
        <w:rPr>
          <w:rFonts w:ascii="Times New Roman" w:eastAsia="华文中宋" w:hAnsi="Times New Roman" w:cs="Times New Roman" w:hint="eastAsia"/>
          <w:sz w:val="24"/>
          <w:szCs w:val="24"/>
        </w:rPr>
        <w:t>光源的位置放到坐标为（</w:t>
      </w:r>
      <w:r>
        <w:rPr>
          <w:rFonts w:ascii="Times New Roman" w:eastAsia="华文中宋" w:hAnsi="Times New Roman" w:cs="Times New Roman" w:hint="eastAsia"/>
          <w:sz w:val="24"/>
          <w:szCs w:val="24"/>
        </w:rPr>
        <w:t>1</w:t>
      </w:r>
      <w:r>
        <w:rPr>
          <w:rFonts w:ascii="Times New Roman" w:eastAsia="华文中宋" w:hAnsi="Times New Roman" w:cs="Times New Roman" w:hint="eastAsia"/>
          <w:sz w:val="24"/>
          <w:szCs w:val="24"/>
        </w:rPr>
        <w:t>，</w:t>
      </w:r>
      <w:r>
        <w:rPr>
          <w:rFonts w:ascii="Times New Roman" w:eastAsia="华文中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中宋" w:hAnsi="Times New Roman" w:cs="Times New Roman"/>
          <w:sz w:val="24"/>
          <w:szCs w:val="24"/>
        </w:rPr>
        <w:t>1</w:t>
      </w:r>
      <w:r>
        <w:rPr>
          <w:rFonts w:ascii="Times New Roman" w:eastAsia="华文中宋" w:hAnsi="Times New Roman" w:cs="Times New Roman" w:hint="eastAsia"/>
          <w:sz w:val="24"/>
          <w:szCs w:val="24"/>
        </w:rPr>
        <w:t>，</w:t>
      </w:r>
      <w:r>
        <w:rPr>
          <w:rFonts w:ascii="Times New Roman" w:eastAsia="华文中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中宋" w:hAnsi="Times New Roman" w:cs="Times New Roman"/>
          <w:sz w:val="24"/>
          <w:szCs w:val="24"/>
        </w:rPr>
        <w:t>1</w:t>
      </w:r>
      <w:r>
        <w:rPr>
          <w:rFonts w:ascii="Times New Roman" w:eastAsia="华文中宋" w:hAnsi="Times New Roman" w:cs="Times New Roman" w:hint="eastAsia"/>
          <w:sz w:val="24"/>
          <w:szCs w:val="24"/>
        </w:rPr>
        <w:t>）的地方。</w:t>
      </w:r>
    </w:p>
    <w:p w:rsidR="008A34E8" w:rsidRDefault="008A34E8" w:rsidP="00B46F2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接着，便设置光照模型的各种属性。先定义物体的材质为平滑，将材质的镜面反射光设为白色，光亮度调为</w:t>
      </w:r>
      <w:r>
        <w:rPr>
          <w:rFonts w:ascii="Times New Roman" w:eastAsia="华文中宋" w:hAnsi="Times New Roman" w:cs="Times New Roman" w:hint="eastAsia"/>
          <w:sz w:val="24"/>
          <w:szCs w:val="24"/>
        </w:rPr>
        <w:t>5</w:t>
      </w:r>
      <w:r>
        <w:rPr>
          <w:rFonts w:ascii="Times New Roman" w:eastAsia="华文中宋" w:hAnsi="Times New Roman" w:cs="Times New Roman"/>
          <w:sz w:val="24"/>
          <w:szCs w:val="24"/>
        </w:rPr>
        <w:t>0</w:t>
      </w:r>
      <w:r>
        <w:rPr>
          <w:rFonts w:ascii="Times New Roman" w:eastAsia="华文中宋" w:hAnsi="Times New Roman" w:cs="Times New Roman" w:hint="eastAsia"/>
          <w:sz w:val="24"/>
          <w:szCs w:val="24"/>
        </w:rPr>
        <w:t>。由于本次作业要求只显示茶壶前部，所以就只将材质应用到物体的前部。</w:t>
      </w:r>
      <w:r w:rsidR="00F003C3">
        <w:rPr>
          <w:rFonts w:ascii="Times New Roman" w:eastAsia="华文中宋" w:hAnsi="Times New Roman" w:cs="Times New Roman" w:hint="eastAsia"/>
          <w:sz w:val="24"/>
          <w:szCs w:val="24"/>
        </w:rPr>
        <w:t>另外，还</w:t>
      </w:r>
      <w:r w:rsidR="00F003C3" w:rsidRPr="00F003C3">
        <w:rPr>
          <w:rFonts w:ascii="Times New Roman" w:eastAsia="华文中宋" w:hAnsi="Times New Roman" w:cs="Times New Roman" w:hint="eastAsia"/>
          <w:sz w:val="24"/>
          <w:szCs w:val="24"/>
        </w:rPr>
        <w:t>用相同的</w:t>
      </w:r>
      <w:r w:rsidR="00F003C3" w:rsidRPr="00F003C3">
        <w:rPr>
          <w:rFonts w:ascii="Times New Roman" w:eastAsia="华文中宋" w:hAnsi="Times New Roman" w:cs="Times New Roman"/>
          <w:sz w:val="24"/>
          <w:szCs w:val="24"/>
        </w:rPr>
        <w:t>RGB</w:t>
      </w:r>
      <w:r w:rsidR="00F003C3" w:rsidRPr="00F003C3">
        <w:rPr>
          <w:rFonts w:ascii="Times New Roman" w:eastAsia="华文中宋" w:hAnsi="Times New Roman" w:cs="Times New Roman"/>
          <w:sz w:val="24"/>
          <w:szCs w:val="24"/>
        </w:rPr>
        <w:t>值设置环境光颜色和漫反射光颜色</w:t>
      </w:r>
      <w:r w:rsidR="00F003C3">
        <w:rPr>
          <w:rFonts w:ascii="Times New Roman" w:eastAsia="华文中宋" w:hAnsi="Times New Roman" w:cs="Times New Roman" w:hint="eastAsia"/>
          <w:sz w:val="24"/>
          <w:szCs w:val="24"/>
        </w:rPr>
        <w:t>。</w:t>
      </w:r>
    </w:p>
    <w:p w:rsidR="00F003C3" w:rsidRDefault="00F003C3" w:rsidP="00B46F29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实现上述的内容后，光照设置就基本完成了，至于建立窗口、绘制图像、调整窗口属性等与前几次作业的差别不大，所以就不再说明。</w:t>
      </w:r>
    </w:p>
    <w:p w:rsidR="00F003C3" w:rsidRPr="00173A84" w:rsidRDefault="00F003C3" w:rsidP="00B46F29">
      <w:pPr>
        <w:ind w:firstLineChars="200" w:firstLine="480"/>
        <w:rPr>
          <w:rFonts w:ascii="Times New Roman" w:eastAsia="华文中宋" w:hAnsi="Times New Roman" w:cs="Times New Roman" w:hint="eastAsia"/>
          <w:sz w:val="24"/>
          <w:szCs w:val="24"/>
        </w:rPr>
      </w:pPr>
    </w:p>
    <w:p w:rsidR="00641AFB" w:rsidRDefault="00641AFB" w:rsidP="00641AFB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641AFB">
        <w:rPr>
          <w:rFonts w:ascii="Times New Roman" w:eastAsia="华文中宋" w:hAnsi="Times New Roman" w:cs="Times New Roman" w:hint="eastAsia"/>
          <w:b/>
          <w:sz w:val="24"/>
          <w:szCs w:val="24"/>
        </w:rPr>
        <w:t>运行方法</w:t>
      </w:r>
    </w:p>
    <w:p w:rsidR="00641AFB" w:rsidRDefault="00641AFB" w:rsidP="00641AFB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L</w:t>
      </w:r>
      <w:r>
        <w:rPr>
          <w:rFonts w:ascii="Times New Roman" w:eastAsia="华文中宋" w:hAnsi="Times New Roman" w:cs="Times New Roman"/>
          <w:sz w:val="24"/>
          <w:szCs w:val="24"/>
        </w:rPr>
        <w:t>ighting.exe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文件所在目录下必须存在</w:t>
      </w:r>
      <w:r>
        <w:rPr>
          <w:rFonts w:ascii="Times New Roman" w:eastAsia="华文中宋" w:hAnsi="Times New Roman" w:cs="Times New Roman" w:hint="eastAsia"/>
          <w:sz w:val="24"/>
          <w:szCs w:val="24"/>
        </w:rPr>
        <w:t>f</w:t>
      </w:r>
      <w:r>
        <w:rPr>
          <w:rFonts w:ascii="Times New Roman" w:eastAsia="华文中宋" w:hAnsi="Times New Roman" w:cs="Times New Roman"/>
          <w:sz w:val="24"/>
          <w:szCs w:val="24"/>
        </w:rPr>
        <w:t>reeglut.dll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文件，否则会出错。</w:t>
      </w:r>
    </w:p>
    <w:p w:rsidR="00F003C3" w:rsidRPr="00641AFB" w:rsidRDefault="00F003C3" w:rsidP="00641AFB">
      <w:pPr>
        <w:ind w:firstLineChars="200" w:firstLine="480"/>
        <w:rPr>
          <w:rFonts w:ascii="Times New Roman" w:eastAsia="华文中宋" w:hAnsi="Times New Roman" w:cs="Times New Roman" w:hint="eastAsia"/>
          <w:sz w:val="24"/>
          <w:szCs w:val="24"/>
        </w:rPr>
      </w:pPr>
      <w:bookmarkStart w:id="0" w:name="_GoBack"/>
      <w:bookmarkEnd w:id="0"/>
    </w:p>
    <w:p w:rsidR="00641AFB" w:rsidRDefault="00641AFB" w:rsidP="00641AFB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641AFB">
        <w:rPr>
          <w:rFonts w:ascii="Times New Roman" w:eastAsia="华文中宋" w:hAnsi="Times New Roman" w:cs="Times New Roman" w:hint="eastAsia"/>
          <w:b/>
          <w:sz w:val="24"/>
          <w:szCs w:val="24"/>
        </w:rPr>
        <w:t>程序运行结果</w:t>
      </w:r>
    </w:p>
    <w:p w:rsidR="00641AFB" w:rsidRDefault="00641AFB" w:rsidP="00641AFB">
      <w:pPr>
        <w:ind w:firstLineChars="200" w:firstLine="480"/>
        <w:rPr>
          <w:rFonts w:ascii="Times New Roman" w:eastAsia="华文中宋" w:hAnsi="Times New Roman" w:cs="Times New Roman"/>
          <w:sz w:val="24"/>
          <w:szCs w:val="24"/>
        </w:rPr>
      </w:pPr>
      <w:r>
        <w:rPr>
          <w:rFonts w:ascii="Times New Roman" w:eastAsia="华文中宋" w:hAnsi="Times New Roman" w:cs="Times New Roman" w:hint="eastAsia"/>
          <w:sz w:val="24"/>
          <w:szCs w:val="24"/>
        </w:rPr>
        <w:t>运行</w:t>
      </w:r>
      <w:r>
        <w:rPr>
          <w:rFonts w:ascii="Times New Roman" w:eastAsia="华文中宋" w:hAnsi="Times New Roman" w:cs="Times New Roman" w:hint="eastAsia"/>
          <w:sz w:val="24"/>
          <w:szCs w:val="24"/>
        </w:rPr>
        <w:t>Lighting</w:t>
      </w:r>
      <w:r>
        <w:rPr>
          <w:rFonts w:ascii="Times New Roman" w:eastAsia="华文中宋" w:hAnsi="Times New Roman" w:cs="Times New Roman"/>
          <w:sz w:val="24"/>
          <w:szCs w:val="24"/>
        </w:rPr>
        <w:t>.exe</w:t>
      </w:r>
      <w:r>
        <w:rPr>
          <w:rFonts w:ascii="Times New Roman" w:eastAsia="华文中宋" w:hAnsi="Times New Roman" w:cs="Times New Roman" w:hint="eastAsia"/>
          <w:sz w:val="24"/>
          <w:szCs w:val="24"/>
        </w:rPr>
        <w:t>文件效果如图所示。</w:t>
      </w:r>
    </w:p>
    <w:p w:rsidR="00641AFB" w:rsidRPr="00641AFB" w:rsidRDefault="00641AFB" w:rsidP="00641AFB">
      <w:pPr>
        <w:rPr>
          <w:rFonts w:ascii="Times New Roman" w:eastAsia="华文中宋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1CB46E" wp14:editId="56DC8070">
            <wp:extent cx="5274310" cy="5474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FB" w:rsidRPr="0064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54F76"/>
    <w:multiLevelType w:val="hybridMultilevel"/>
    <w:tmpl w:val="A5AC2DFC"/>
    <w:lvl w:ilvl="0" w:tplc="C470B64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E9"/>
    <w:rsid w:val="00092980"/>
    <w:rsid w:val="00173A84"/>
    <w:rsid w:val="00641AFB"/>
    <w:rsid w:val="008A34E8"/>
    <w:rsid w:val="00A321E5"/>
    <w:rsid w:val="00B46F29"/>
    <w:rsid w:val="00BB2FE9"/>
    <w:rsid w:val="00F0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5422"/>
  <w15:chartTrackingRefBased/>
  <w15:docId w15:val="{979225D1-AAD7-4F30-8FF5-605D3216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2018-06-15T03:19:00Z</dcterms:created>
  <dcterms:modified xsi:type="dcterms:W3CDTF">2018-06-15T05:14:00Z</dcterms:modified>
</cp:coreProperties>
</file>