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7E023" w14:textId="040C94E8" w:rsidR="00864949" w:rsidRDefault="00054E22" w:rsidP="00950F39">
      <w:pPr>
        <w:pStyle w:val="a7"/>
      </w:pPr>
      <w:r>
        <w:rPr>
          <w:rFonts w:hint="eastAsia"/>
        </w:rPr>
        <w:t>对液体-头发之间相互作用</w:t>
      </w:r>
      <w:r w:rsidR="00950F39">
        <w:rPr>
          <w:rFonts w:hint="eastAsia"/>
        </w:rPr>
        <w:t>情况的研究</w:t>
      </w:r>
    </w:p>
    <w:p w14:paraId="71B9299F" w14:textId="7912F263" w:rsidR="00950F39" w:rsidRDefault="005478AC" w:rsidP="005478AC">
      <w:pPr>
        <w:pStyle w:val="2"/>
        <w:rPr>
          <w:sz w:val="24"/>
        </w:rPr>
      </w:pPr>
      <w:r>
        <w:tab/>
      </w:r>
      <w:r w:rsidRPr="005478AC">
        <w:rPr>
          <w:rFonts w:hint="eastAsia"/>
          <w:sz w:val="24"/>
        </w:rPr>
        <w:t>研究</w:t>
      </w:r>
      <w:r w:rsidR="00F87A20">
        <w:rPr>
          <w:rFonts w:hint="eastAsia"/>
          <w:sz w:val="24"/>
        </w:rPr>
        <w:t>方法</w:t>
      </w:r>
      <w:r w:rsidR="0027796C">
        <w:rPr>
          <w:rFonts w:hint="eastAsia"/>
          <w:sz w:val="24"/>
        </w:rPr>
        <w:t>/成果</w:t>
      </w:r>
    </w:p>
    <w:p w14:paraId="21848C1D" w14:textId="74427CC0" w:rsidR="005478AC" w:rsidRDefault="005478AC" w:rsidP="005478AC">
      <w:pPr>
        <w:pStyle w:val="a9"/>
        <w:numPr>
          <w:ilvl w:val="0"/>
          <w:numId w:val="1"/>
        </w:numPr>
        <w:ind w:firstLineChars="0"/>
      </w:pPr>
      <w:r w:rsidRPr="001D300E">
        <w:rPr>
          <w:rFonts w:hint="eastAsia"/>
        </w:rPr>
        <w:t>头发的离散杆模型和液体的颗粒细胞模型</w:t>
      </w:r>
      <w:r>
        <w:rPr>
          <w:rFonts w:hint="eastAsia"/>
        </w:rPr>
        <w:t>。</w:t>
      </w:r>
    </w:p>
    <w:p w14:paraId="39F6CC4E" w14:textId="5C009039" w:rsidR="005478AC" w:rsidRDefault="005478AC" w:rsidP="005478AC">
      <w:pPr>
        <w:pStyle w:val="a9"/>
        <w:numPr>
          <w:ilvl w:val="0"/>
          <w:numId w:val="1"/>
        </w:numPr>
        <w:ind w:firstLineChars="0"/>
      </w:pPr>
      <w:r w:rsidRPr="001D300E">
        <w:rPr>
          <w:rFonts w:hint="eastAsia"/>
        </w:rPr>
        <w:t>为了处理粘在头发上的薄层液体</w:t>
      </w:r>
      <w:r>
        <w:rPr>
          <w:rFonts w:hint="eastAsia"/>
        </w:rPr>
        <w:t>，</w:t>
      </w:r>
      <w:r w:rsidR="00D10F71">
        <w:rPr>
          <w:rFonts w:hint="eastAsia"/>
        </w:rPr>
        <w:t>在</w:t>
      </w:r>
      <w:r w:rsidRPr="001D300E">
        <w:rPr>
          <w:rFonts w:hint="eastAsia"/>
        </w:rPr>
        <w:t>每根发丝</w:t>
      </w:r>
      <w:r w:rsidR="00D10F71">
        <w:rPr>
          <w:rFonts w:hint="eastAsia"/>
        </w:rPr>
        <w:t>上设置高度场</w:t>
      </w:r>
      <w:r w:rsidR="00D10F71" w:rsidRPr="006F453F">
        <w:rPr>
          <w:rFonts w:hint="eastAsia"/>
        </w:rPr>
        <w:t>，</w:t>
      </w:r>
      <w:r w:rsidR="00D10F71" w:rsidRPr="006F453F">
        <w:t>用来模拟液体从毛发表面流下的动态</w:t>
      </w:r>
    </w:p>
    <w:p w14:paraId="0D7EEEB9" w14:textId="045A6EE8" w:rsidR="005478AC" w:rsidRDefault="005478AC" w:rsidP="005478AC">
      <w:pPr>
        <w:pStyle w:val="a9"/>
        <w:numPr>
          <w:ilvl w:val="0"/>
          <w:numId w:val="1"/>
        </w:numPr>
        <w:ind w:firstLineChars="0"/>
      </w:pPr>
      <w:r>
        <w:rPr>
          <w:rFonts w:hint="eastAsia"/>
        </w:rPr>
        <w:t>使用新</w:t>
      </w:r>
      <w:proofErr w:type="gramStart"/>
      <w:r>
        <w:rPr>
          <w:rFonts w:hint="eastAsia"/>
        </w:rPr>
        <w:t>的</w:t>
      </w:r>
      <w:r w:rsidRPr="001D300E">
        <w:rPr>
          <w:rFonts w:hint="eastAsia"/>
        </w:rPr>
        <w:t>降维液体</w:t>
      </w:r>
      <w:proofErr w:type="gramEnd"/>
      <w:r w:rsidRPr="001D300E">
        <w:rPr>
          <w:rFonts w:hint="eastAsia"/>
        </w:rPr>
        <w:t>模型来解决液体沿头发长度的运动</w:t>
      </w:r>
    </w:p>
    <w:p w14:paraId="1C5D764D" w14:textId="1CA3E026" w:rsidR="005478AC" w:rsidRDefault="005478AC" w:rsidP="005478AC">
      <w:pPr>
        <w:pStyle w:val="a9"/>
        <w:numPr>
          <w:ilvl w:val="0"/>
          <w:numId w:val="1"/>
        </w:numPr>
        <w:ind w:firstLineChars="0"/>
      </w:pPr>
      <w:r w:rsidRPr="001D300E">
        <w:rPr>
          <w:rFonts w:hint="eastAsia"/>
        </w:rPr>
        <w:t>根据连接邻近毛发的液体桥的几何形状，推导出一个可靠的表面张力诱导的内聚效应模型。</w:t>
      </w:r>
    </w:p>
    <w:p w14:paraId="55DAD4F0" w14:textId="1741F851" w:rsidR="005478AC" w:rsidRDefault="00304C44" w:rsidP="005478AC">
      <w:pPr>
        <w:pStyle w:val="a9"/>
        <w:numPr>
          <w:ilvl w:val="0"/>
          <w:numId w:val="1"/>
        </w:numPr>
        <w:ind w:firstLineChars="0"/>
      </w:pPr>
      <w:r w:rsidRPr="001D300E">
        <w:rPr>
          <w:rFonts w:hint="eastAsia"/>
        </w:rPr>
        <w:t>采用经验验证的阻力模型来处理毛发与周围液体之间的粗尺度相互作用的影响，并提出了新的体积守恒的滴液和吸收策略，以在还原的和细胞内的液体表示法之间传递液体。</w:t>
      </w:r>
    </w:p>
    <w:p w14:paraId="58DFE71C" w14:textId="4461175F" w:rsidR="00304C44" w:rsidRDefault="00F87A20" w:rsidP="005478AC">
      <w:pPr>
        <w:pStyle w:val="a9"/>
        <w:numPr>
          <w:ilvl w:val="0"/>
          <w:numId w:val="1"/>
        </w:numPr>
        <w:ind w:firstLineChars="0"/>
      </w:pPr>
      <w:r w:rsidRPr="001D300E">
        <w:rPr>
          <w:rFonts w:hint="eastAsia"/>
        </w:rPr>
        <w:t>提出了一种由表面张力引起的许多弹性物体结合的流体力学模型</w:t>
      </w:r>
    </w:p>
    <w:p w14:paraId="5BCA6C1B" w14:textId="7C7E0B36" w:rsidR="00F87A20" w:rsidRDefault="00F87A20" w:rsidP="005478AC">
      <w:pPr>
        <w:pStyle w:val="a9"/>
        <w:numPr>
          <w:ilvl w:val="0"/>
          <w:numId w:val="1"/>
        </w:numPr>
        <w:ind w:firstLineChars="0"/>
      </w:pPr>
      <w:r w:rsidRPr="001D300E">
        <w:rPr>
          <w:rFonts w:hint="eastAsia"/>
        </w:rPr>
        <w:t>提出了一种模拟部分和完全饱和的编织织物与液体相互作用的复杂动力学的方法，包括浮力、非线性阻力、孔隙压力、滴水和对流扩散的影响。</w:t>
      </w:r>
    </w:p>
    <w:p w14:paraId="0A811BC5" w14:textId="706AD2FA" w:rsidR="00F87A20" w:rsidRDefault="00F87A20" w:rsidP="005478AC">
      <w:pPr>
        <w:pStyle w:val="a9"/>
        <w:numPr>
          <w:ilvl w:val="0"/>
          <w:numId w:val="1"/>
        </w:numPr>
        <w:ind w:firstLineChars="0"/>
      </w:pPr>
      <w:r w:rsidRPr="001D300E">
        <w:rPr>
          <w:rFonts w:hint="eastAsia"/>
        </w:rPr>
        <w:t>推导了准静态流动模型，解释了液体在织物内部的扩散。</w:t>
      </w:r>
    </w:p>
    <w:p w14:paraId="4D2CAB85" w14:textId="25161503" w:rsidR="00E6047D" w:rsidRDefault="00E6047D" w:rsidP="005478AC">
      <w:pPr>
        <w:pStyle w:val="a9"/>
        <w:numPr>
          <w:ilvl w:val="0"/>
          <w:numId w:val="1"/>
        </w:numPr>
        <w:ind w:firstLineChars="0"/>
      </w:pPr>
      <w:r>
        <w:rPr>
          <w:rFonts w:hint="eastAsia"/>
        </w:rPr>
        <w:t>等等</w:t>
      </w:r>
      <w:r w:rsidR="00715444">
        <w:rPr>
          <w:rFonts w:hint="eastAsia"/>
        </w:rPr>
        <w:t>，我们主要讲解其中该项目其中的三个方面，这三个方面会用到上述</w:t>
      </w:r>
      <w:r w:rsidR="00F15408">
        <w:rPr>
          <w:rFonts w:hint="eastAsia"/>
        </w:rPr>
        <w:t>部分</w:t>
      </w:r>
      <w:r w:rsidR="00715444">
        <w:rPr>
          <w:rFonts w:hint="eastAsia"/>
        </w:rPr>
        <w:t>模型。</w:t>
      </w:r>
    </w:p>
    <w:p w14:paraId="10C55594" w14:textId="7D58CD12" w:rsidR="005478AC" w:rsidRDefault="005A00A7" w:rsidP="005A00A7">
      <w:pPr>
        <w:pStyle w:val="2"/>
        <w:rPr>
          <w:sz w:val="24"/>
        </w:rPr>
      </w:pPr>
      <w:r w:rsidRPr="005A00A7">
        <w:rPr>
          <w:rFonts w:hint="eastAsia"/>
          <w:sz w:val="24"/>
        </w:rPr>
        <w:t>主要介绍三大技术</w:t>
      </w:r>
    </w:p>
    <w:p w14:paraId="52C02E96" w14:textId="4C330AEB" w:rsidR="005A00A7" w:rsidRDefault="0031685A" w:rsidP="006528AC">
      <w:pPr>
        <w:pStyle w:val="a9"/>
        <w:numPr>
          <w:ilvl w:val="0"/>
          <w:numId w:val="3"/>
        </w:numPr>
        <w:ind w:firstLineChars="0"/>
        <w:rPr>
          <w:b/>
        </w:rPr>
      </w:pPr>
      <w:r>
        <w:rPr>
          <w:rFonts w:hint="eastAsia"/>
          <w:b/>
        </w:rPr>
        <w:t>头发之间的力</w:t>
      </w:r>
    </w:p>
    <w:p w14:paraId="04AC55B1" w14:textId="77777777" w:rsidR="0031685A" w:rsidRPr="0031685A" w:rsidRDefault="0031685A" w:rsidP="0031685A">
      <w:pPr>
        <w:ind w:leftChars="400" w:left="840" w:firstLine="420"/>
      </w:pPr>
      <w:r w:rsidRPr="0031685A">
        <w:rPr>
          <w:rFonts w:hint="eastAsia"/>
        </w:rPr>
        <w:t>我们建立了一个新的力学模型用于大致地计算湿头发之间的表面张力。这种力会将头发拉向一起，但当两根头发接触时，其与支持力平衡。我们同时扩展了我们的表面张力模型来计算潮湿物体之间的粘力。</w:t>
      </w:r>
    </w:p>
    <w:p w14:paraId="62602AA9" w14:textId="54B67874" w:rsidR="0031685A" w:rsidRPr="0031685A" w:rsidRDefault="0031685A" w:rsidP="0031685A">
      <w:pPr>
        <w:ind w:leftChars="400" w:left="840"/>
        <w:rPr>
          <w:rFonts w:hint="eastAsia"/>
        </w:rPr>
      </w:pPr>
      <w:r w:rsidRPr="0031685A">
        <w:rPr>
          <w:rFonts w:hint="eastAsia"/>
        </w:rPr>
        <w:t>、</w:t>
      </w:r>
      <w:r w:rsidRPr="0031685A">
        <w:drawing>
          <wp:inline distT="0" distB="0" distL="0" distR="0" wp14:anchorId="5F450E54" wp14:editId="48B7F81E">
            <wp:extent cx="5270500" cy="2869565"/>
            <wp:effectExtent l="0" t="0" r="635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869565"/>
                    </a:xfrm>
                    <a:prstGeom prst="rect">
                      <a:avLst/>
                    </a:prstGeom>
                    <a:noFill/>
                    <a:ln>
                      <a:noFill/>
                    </a:ln>
                  </pic:spPr>
                </pic:pic>
              </a:graphicData>
            </a:graphic>
          </wp:inline>
        </w:drawing>
      </w:r>
    </w:p>
    <w:p w14:paraId="1E517A8D" w14:textId="5E43972C" w:rsidR="0031685A" w:rsidRPr="0031685A" w:rsidRDefault="0031685A" w:rsidP="0031685A">
      <w:pPr>
        <w:ind w:leftChars="400" w:left="840"/>
        <w:rPr>
          <w:rFonts w:hint="eastAsia"/>
        </w:rPr>
      </w:pPr>
      <w:bookmarkStart w:id="0" w:name="_GoBack"/>
      <w:bookmarkEnd w:id="0"/>
      <w:r w:rsidRPr="003B34D4">
        <w:rPr>
          <w:rFonts w:hint="eastAsia"/>
          <w:b/>
        </w:rPr>
        <w:lastRenderedPageBreak/>
        <w:t>表面张力产生的粘性</w:t>
      </w:r>
    </w:p>
    <w:p w14:paraId="36D72EF1" w14:textId="77777777" w:rsidR="0031685A" w:rsidRPr="0031685A" w:rsidRDefault="0031685A" w:rsidP="0031685A">
      <w:pPr>
        <w:ind w:leftChars="400" w:left="840" w:firstLine="420"/>
        <w:rPr>
          <w:rFonts w:hint="eastAsia"/>
        </w:rPr>
      </w:pPr>
      <w:r w:rsidRPr="0031685A">
        <w:rPr>
          <w:rFonts w:hint="eastAsia"/>
        </w:rPr>
        <w:t>当两根湿头发非常接近时，在它们之间会形成液体</w:t>
      </w:r>
      <w:proofErr w:type="gramStart"/>
      <w:r w:rsidRPr="0031685A">
        <w:rPr>
          <w:rFonts w:hint="eastAsia"/>
        </w:rPr>
        <w:t>的桥状结构</w:t>
      </w:r>
      <w:proofErr w:type="gramEnd"/>
      <w:r w:rsidRPr="0031685A">
        <w:rPr>
          <w:rFonts w:hint="eastAsia"/>
        </w:rPr>
        <w:t>（如图四）。微观上来讲，液体中的原子间作用力使液体中的原子相互吸引，从而在液体表面产生了一个</w:t>
      </w:r>
      <w:proofErr w:type="gramStart"/>
      <w:r w:rsidRPr="0031685A">
        <w:rPr>
          <w:rFonts w:hint="eastAsia"/>
        </w:rPr>
        <w:t>压强差并导致</w:t>
      </w:r>
      <w:proofErr w:type="gramEnd"/>
      <w:r w:rsidRPr="0031685A">
        <w:rPr>
          <w:rFonts w:hint="eastAsia"/>
        </w:rPr>
        <w:t>液体倾向于形成同等体积下表面积最小的形状。我们在表面张力模型使用了一个基于表面势能的方程并把表面张力视作表面势能差的现象。</w:t>
      </w:r>
    </w:p>
    <w:p w14:paraId="7830A478" w14:textId="77777777" w:rsidR="0031685A" w:rsidRPr="0031685A" w:rsidRDefault="0031685A" w:rsidP="0031685A">
      <w:pPr>
        <w:ind w:leftChars="400" w:left="840"/>
        <w:rPr>
          <w:rFonts w:hint="eastAsia"/>
        </w:rPr>
      </w:pPr>
      <w:r w:rsidRPr="0031685A">
        <w:rPr>
          <w:rFonts w:hint="eastAsia"/>
        </w:rPr>
        <w:t>考虑由一滴液滴连接在一起的两根头发的一个二维横截面，如图四所示。横截面附近体积无穷小液体的表面势</w:t>
      </w:r>
      <w:proofErr w:type="gramStart"/>
      <w:r w:rsidRPr="0031685A">
        <w:rPr>
          <w:rFonts w:hint="eastAsia"/>
        </w:rPr>
        <w:t>能可以</w:t>
      </w:r>
      <w:proofErr w:type="gramEnd"/>
      <w:r w:rsidRPr="0031685A">
        <w:rPr>
          <w:rFonts w:hint="eastAsia"/>
        </w:rPr>
        <w:t>被记为：</w:t>
      </w:r>
    </w:p>
    <w:p w14:paraId="7D229663" w14:textId="3D930544" w:rsidR="0031685A" w:rsidRPr="0031685A" w:rsidRDefault="0031685A" w:rsidP="0031685A">
      <w:pPr>
        <w:ind w:leftChars="400" w:left="840"/>
        <w:rPr>
          <w:rFonts w:hint="eastAsia"/>
        </w:rPr>
      </w:pPr>
      <w:r w:rsidRPr="0031685A">
        <w:drawing>
          <wp:inline distT="0" distB="0" distL="0" distR="0" wp14:anchorId="7743A8F8" wp14:editId="464AC5CC">
            <wp:extent cx="5270500" cy="356870"/>
            <wp:effectExtent l="0" t="0" r="635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56870"/>
                    </a:xfrm>
                    <a:prstGeom prst="rect">
                      <a:avLst/>
                    </a:prstGeom>
                    <a:noFill/>
                    <a:ln>
                      <a:noFill/>
                    </a:ln>
                  </pic:spPr>
                </pic:pic>
              </a:graphicData>
            </a:graphic>
          </wp:inline>
        </w:drawing>
      </w:r>
    </w:p>
    <w:p w14:paraId="32F04B7A" w14:textId="77777777" w:rsidR="0031685A" w:rsidRPr="0031685A" w:rsidRDefault="0031685A" w:rsidP="0031685A">
      <w:pPr>
        <w:ind w:leftChars="400" w:left="840"/>
        <w:rPr>
          <w:rFonts w:hint="eastAsia"/>
        </w:rPr>
      </w:pPr>
    </w:p>
    <w:p w14:paraId="478C565F" w14:textId="36E05DF5" w:rsidR="0031685A" w:rsidRPr="0031685A" w:rsidRDefault="0031685A" w:rsidP="0031685A">
      <w:pPr>
        <w:ind w:leftChars="400" w:left="840"/>
        <w:rPr>
          <w:rFonts w:hint="eastAsia"/>
        </w:rPr>
      </w:pPr>
      <w:r w:rsidRPr="0031685A">
        <w:drawing>
          <wp:inline distT="0" distB="0" distL="0" distR="0" wp14:anchorId="79B626FB" wp14:editId="553394CD">
            <wp:extent cx="3672205" cy="1642745"/>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2205" cy="1642745"/>
                    </a:xfrm>
                    <a:prstGeom prst="rect">
                      <a:avLst/>
                    </a:prstGeom>
                    <a:noFill/>
                    <a:ln>
                      <a:noFill/>
                    </a:ln>
                  </pic:spPr>
                </pic:pic>
              </a:graphicData>
            </a:graphic>
          </wp:inline>
        </w:drawing>
      </w:r>
    </w:p>
    <w:p w14:paraId="6DDA4630" w14:textId="77777777" w:rsidR="0031685A" w:rsidRPr="0031685A" w:rsidRDefault="0031685A" w:rsidP="0031685A">
      <w:pPr>
        <w:ind w:leftChars="400" w:left="840" w:firstLine="420"/>
        <w:rPr>
          <w:rFonts w:hint="eastAsia"/>
        </w:rPr>
      </w:pPr>
      <w:r w:rsidRPr="0031685A">
        <w:rPr>
          <w:rFonts w:hint="eastAsia"/>
        </w:rPr>
        <w:t>其中δ是液体-空气界面的表面张力系数。（在室温298.15K下为71.97dyn/cm）。θ为液体-空气界面的平衡接触角，该接触角为一个取决于材质（液体/空气/头发）性质的常数。液体-空气界面与头发-空气界面的弧长分别由IA和IS给出，ds则为沿头发中心线方向的无穷小量。由于dE沿毛发中心线变化，表面势能的变化可以表示为关于毛发长度ΔL的积分。表达式（1）可以通过杨氏方程推导得出，细节在补充文件的S1部分给出。</w:t>
      </w:r>
    </w:p>
    <w:p w14:paraId="69C38ACF" w14:textId="77777777" w:rsidR="0031685A" w:rsidRPr="0031685A" w:rsidRDefault="0031685A" w:rsidP="0031685A">
      <w:pPr>
        <w:ind w:leftChars="400" w:left="840" w:firstLine="420"/>
        <w:rPr>
          <w:rFonts w:hint="eastAsia"/>
        </w:rPr>
      </w:pPr>
      <w:r w:rsidRPr="0031685A">
        <w:rPr>
          <w:rFonts w:hint="eastAsia"/>
        </w:rPr>
        <w:t>我们的粘性力模型基于刘等人的调查给出。我们总结了他们的成果并在此基础上确定了我们的初始条件。首先，当两根头发十分接近时，表面张力远大于重力。如果我们忽略重力，注意到液体-空气界面一定是对称的。它由上下两个弧面组成。这是因为分子间作用力带来的粘性力在表面上是均匀分布的。如图五所示，横截面上的表面势</w:t>
      </w:r>
      <w:proofErr w:type="gramStart"/>
      <w:r w:rsidRPr="0031685A">
        <w:rPr>
          <w:rFonts w:hint="eastAsia"/>
        </w:rPr>
        <w:t>能可以</w:t>
      </w:r>
      <w:proofErr w:type="gramEnd"/>
      <w:r w:rsidRPr="0031685A">
        <w:rPr>
          <w:rFonts w:hint="eastAsia"/>
        </w:rPr>
        <w:t>由下式表示：</w:t>
      </w:r>
    </w:p>
    <w:p w14:paraId="0DB10C48" w14:textId="2382E611" w:rsidR="0031685A" w:rsidRPr="0031685A" w:rsidRDefault="0031685A" w:rsidP="0031685A">
      <w:pPr>
        <w:ind w:leftChars="600" w:left="1260" w:firstLine="420"/>
        <w:rPr>
          <w:rFonts w:hint="eastAsia"/>
        </w:rPr>
      </w:pPr>
      <w:r w:rsidRPr="0031685A">
        <w:drawing>
          <wp:inline distT="0" distB="0" distL="0" distR="0" wp14:anchorId="5C0252CF" wp14:editId="7B1303BA">
            <wp:extent cx="3166745" cy="2749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6745" cy="274955"/>
                    </a:xfrm>
                    <a:prstGeom prst="rect">
                      <a:avLst/>
                    </a:prstGeom>
                    <a:noFill/>
                    <a:ln>
                      <a:noFill/>
                    </a:ln>
                  </pic:spPr>
                </pic:pic>
              </a:graphicData>
            </a:graphic>
          </wp:inline>
        </w:drawing>
      </w:r>
    </w:p>
    <w:p w14:paraId="5C30DAE8" w14:textId="77777777" w:rsidR="0031685A" w:rsidRPr="0031685A" w:rsidRDefault="0031685A" w:rsidP="0031685A">
      <w:pPr>
        <w:ind w:leftChars="400" w:left="840" w:firstLine="420"/>
        <w:rPr>
          <w:rFonts w:hint="eastAsia"/>
        </w:rPr>
      </w:pPr>
      <w:r w:rsidRPr="0031685A">
        <w:rPr>
          <w:rFonts w:hint="eastAsia"/>
        </w:rPr>
        <w:t>其中ls1与ls2是头发-空气界面的弧长而θ1和θ2是接触角。（在本例中，根据先前的讨论，他们是</w:t>
      </w:r>
      <w:proofErr w:type="gramStart"/>
      <w:r w:rsidRPr="0031685A">
        <w:rPr>
          <w:rFonts w:hint="eastAsia"/>
        </w:rPr>
        <w:t>已知且</w:t>
      </w:r>
      <w:proofErr w:type="gramEnd"/>
      <w:r w:rsidRPr="0031685A">
        <w:rPr>
          <w:rFonts w:hint="eastAsia"/>
        </w:rPr>
        <w:t>相等的常量，均等于θ）设r1和r2为两根头发的半径，R则为液体表面弧的半径。由于液体表面呈圆弧形，液体-空气界面的长度和头发-空气的长度可分别由式（3）和（4）给出：</w:t>
      </w:r>
    </w:p>
    <w:p w14:paraId="594ACB53" w14:textId="026A4AB8" w:rsidR="0031685A" w:rsidRPr="0031685A" w:rsidRDefault="0031685A" w:rsidP="0031685A">
      <w:pPr>
        <w:ind w:leftChars="1000" w:left="2100" w:firstLine="420"/>
        <w:rPr>
          <w:rFonts w:hint="eastAsia"/>
        </w:rPr>
      </w:pPr>
      <w:r w:rsidRPr="0031685A">
        <w:drawing>
          <wp:inline distT="0" distB="0" distL="0" distR="0" wp14:anchorId="602FB121" wp14:editId="18DA1BD4">
            <wp:extent cx="1969770" cy="2381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9770" cy="238125"/>
                    </a:xfrm>
                    <a:prstGeom prst="rect">
                      <a:avLst/>
                    </a:prstGeom>
                    <a:noFill/>
                    <a:ln>
                      <a:noFill/>
                    </a:ln>
                  </pic:spPr>
                </pic:pic>
              </a:graphicData>
            </a:graphic>
          </wp:inline>
        </w:drawing>
      </w:r>
    </w:p>
    <w:p w14:paraId="25670F36" w14:textId="6E2CEC58" w:rsidR="0031685A" w:rsidRPr="0031685A" w:rsidRDefault="0031685A" w:rsidP="0031685A">
      <w:pPr>
        <w:ind w:leftChars="1200" w:left="2520"/>
        <w:rPr>
          <w:rFonts w:hint="eastAsia"/>
        </w:rPr>
      </w:pPr>
      <w:r w:rsidRPr="0031685A">
        <w:drawing>
          <wp:inline distT="0" distB="0" distL="0" distR="0" wp14:anchorId="20AB2857" wp14:editId="07A8B4CE">
            <wp:extent cx="1710055" cy="15621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0055" cy="156210"/>
                    </a:xfrm>
                    <a:prstGeom prst="rect">
                      <a:avLst/>
                    </a:prstGeom>
                    <a:noFill/>
                    <a:ln>
                      <a:noFill/>
                    </a:ln>
                  </pic:spPr>
                </pic:pic>
              </a:graphicData>
            </a:graphic>
          </wp:inline>
        </w:drawing>
      </w:r>
    </w:p>
    <w:p w14:paraId="7DBF5F35" w14:textId="77777777" w:rsidR="0031685A" w:rsidRPr="0031685A" w:rsidRDefault="0031685A" w:rsidP="0031685A">
      <w:pPr>
        <w:ind w:leftChars="400" w:left="840" w:firstLine="420"/>
        <w:rPr>
          <w:rFonts w:hint="eastAsia"/>
        </w:rPr>
      </w:pPr>
      <w:r w:rsidRPr="0031685A">
        <w:rPr>
          <w:rFonts w:hint="eastAsia"/>
        </w:rPr>
        <w:t>然而，我们最终想得到头发之间距离d与表面势能的关系。因此，我们接下来需要找到d和上面的R和ai的关系。</w:t>
      </w:r>
    </w:p>
    <w:p w14:paraId="31B4773B" w14:textId="77777777" w:rsidR="0031685A" w:rsidRPr="0031685A" w:rsidRDefault="0031685A" w:rsidP="0031685A">
      <w:pPr>
        <w:ind w:leftChars="400" w:left="840"/>
        <w:rPr>
          <w:rFonts w:hint="eastAsia"/>
        </w:rPr>
      </w:pPr>
      <w:r w:rsidRPr="0031685A">
        <w:rPr>
          <w:rFonts w:hint="eastAsia"/>
        </w:rPr>
        <w:t>几何学结论可以证明，d可以表示成下列式子：</w:t>
      </w:r>
    </w:p>
    <w:p w14:paraId="734ED963" w14:textId="51DE1B39" w:rsidR="0031685A" w:rsidRPr="0031685A" w:rsidRDefault="0031685A" w:rsidP="0031685A">
      <w:pPr>
        <w:ind w:leftChars="400" w:left="840"/>
        <w:rPr>
          <w:rFonts w:hint="eastAsia"/>
        </w:rPr>
      </w:pPr>
      <w:r w:rsidRPr="0031685A">
        <w:drawing>
          <wp:inline distT="0" distB="0" distL="0" distR="0" wp14:anchorId="613753EA" wp14:editId="32DFE197">
            <wp:extent cx="2237740" cy="3422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7740" cy="342265"/>
                    </a:xfrm>
                    <a:prstGeom prst="rect">
                      <a:avLst/>
                    </a:prstGeom>
                    <a:noFill/>
                    <a:ln>
                      <a:noFill/>
                    </a:ln>
                  </pic:spPr>
                </pic:pic>
              </a:graphicData>
            </a:graphic>
          </wp:inline>
        </w:drawing>
      </w:r>
    </w:p>
    <w:p w14:paraId="32F6ABB1" w14:textId="77777777" w:rsidR="0031685A" w:rsidRPr="0031685A" w:rsidRDefault="0031685A" w:rsidP="0031685A">
      <w:pPr>
        <w:ind w:leftChars="400" w:left="840"/>
        <w:rPr>
          <w:rFonts w:hint="eastAsia"/>
        </w:rPr>
      </w:pPr>
      <w:r w:rsidRPr="0031685A">
        <w:rPr>
          <w:rFonts w:hint="eastAsia"/>
        </w:rPr>
        <w:lastRenderedPageBreak/>
        <w:t>而液体的截面面积可以如下表示：</w:t>
      </w:r>
    </w:p>
    <w:p w14:paraId="3C25818A" w14:textId="01176518" w:rsidR="0031685A" w:rsidRPr="0031685A" w:rsidRDefault="0031685A" w:rsidP="0031685A">
      <w:pPr>
        <w:ind w:leftChars="400" w:left="840"/>
        <w:rPr>
          <w:rFonts w:hint="eastAsia"/>
        </w:rPr>
      </w:pPr>
      <w:r w:rsidRPr="0031685A">
        <w:drawing>
          <wp:inline distT="0" distB="0" distL="0" distR="0" wp14:anchorId="229B2EB2" wp14:editId="70943738">
            <wp:extent cx="3642995" cy="8102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2995" cy="810260"/>
                    </a:xfrm>
                    <a:prstGeom prst="rect">
                      <a:avLst/>
                    </a:prstGeom>
                    <a:noFill/>
                    <a:ln>
                      <a:noFill/>
                    </a:ln>
                  </pic:spPr>
                </pic:pic>
              </a:graphicData>
            </a:graphic>
          </wp:inline>
        </w:drawing>
      </w:r>
    </w:p>
    <w:p w14:paraId="05E7559E" w14:textId="77777777" w:rsidR="0031685A" w:rsidRPr="0031685A" w:rsidRDefault="0031685A" w:rsidP="0031685A">
      <w:pPr>
        <w:ind w:leftChars="400" w:left="840" w:firstLine="420"/>
        <w:rPr>
          <w:rFonts w:hint="eastAsia"/>
        </w:rPr>
      </w:pPr>
      <w:r w:rsidRPr="0031685A">
        <w:rPr>
          <w:rFonts w:hint="eastAsia"/>
        </w:rPr>
        <w:t>刘的研究同时揭示了固-液界面的弧长相等。通过在（5）、（6）两式中代入此关系可以得到：</w:t>
      </w:r>
    </w:p>
    <w:p w14:paraId="16CC30A5" w14:textId="1A631539" w:rsidR="0031685A" w:rsidRPr="0031685A" w:rsidRDefault="0031685A" w:rsidP="0031685A">
      <w:pPr>
        <w:ind w:leftChars="1000" w:left="2100" w:firstLine="420"/>
        <w:rPr>
          <w:rFonts w:hint="eastAsia"/>
        </w:rPr>
      </w:pPr>
      <w:r w:rsidRPr="0031685A">
        <w:drawing>
          <wp:inline distT="0" distB="0" distL="0" distR="0" wp14:anchorId="365B31B7" wp14:editId="7FF5F91F">
            <wp:extent cx="2847340" cy="4387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340" cy="438785"/>
                    </a:xfrm>
                    <a:prstGeom prst="rect">
                      <a:avLst/>
                    </a:prstGeom>
                    <a:noFill/>
                    <a:ln>
                      <a:noFill/>
                    </a:ln>
                  </pic:spPr>
                </pic:pic>
              </a:graphicData>
            </a:graphic>
          </wp:inline>
        </w:drawing>
      </w:r>
    </w:p>
    <w:p w14:paraId="3272DDCB" w14:textId="1EDF5A9A" w:rsidR="0031685A" w:rsidRPr="0031685A" w:rsidRDefault="0031685A" w:rsidP="0031685A">
      <w:pPr>
        <w:ind w:leftChars="400" w:left="840"/>
        <w:rPr>
          <w:rFonts w:hint="eastAsia"/>
        </w:rPr>
      </w:pPr>
      <w:r w:rsidRPr="0031685A">
        <w:drawing>
          <wp:inline distT="0" distB="0" distL="0" distR="0" wp14:anchorId="638F0528" wp14:editId="058D7572">
            <wp:extent cx="3798570" cy="157607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8570" cy="1576070"/>
                    </a:xfrm>
                    <a:prstGeom prst="rect">
                      <a:avLst/>
                    </a:prstGeom>
                    <a:noFill/>
                    <a:ln>
                      <a:noFill/>
                    </a:ln>
                  </pic:spPr>
                </pic:pic>
              </a:graphicData>
            </a:graphic>
          </wp:inline>
        </w:drawing>
      </w:r>
    </w:p>
    <w:p w14:paraId="7BB382E5" w14:textId="77777777" w:rsidR="0031685A" w:rsidRPr="0031685A" w:rsidRDefault="0031685A" w:rsidP="0031685A">
      <w:pPr>
        <w:ind w:leftChars="400" w:left="840" w:firstLine="420"/>
        <w:rPr>
          <w:rFonts w:hint="eastAsia"/>
        </w:rPr>
      </w:pPr>
      <w:r w:rsidRPr="0031685A">
        <w:rPr>
          <w:rFonts w:hint="eastAsia"/>
        </w:rPr>
        <w:t>注意到dAL/dd在第二个等式中被消去了。由于纵向长度远大于横向长度，我们近似地认为液体面积在d改变时保持不变。同时，液体的不可压缩性也在纵向和横向上分别表现出来。左手</w:t>
      </w:r>
      <w:proofErr w:type="gramStart"/>
      <w:r w:rsidRPr="0031685A">
        <w:rPr>
          <w:rFonts w:hint="eastAsia"/>
        </w:rPr>
        <w:t>甲克</w:t>
      </w:r>
      <w:proofErr w:type="gramEnd"/>
      <w:r w:rsidRPr="0031685A">
        <w:rPr>
          <w:rFonts w:hint="eastAsia"/>
        </w:rPr>
        <w:t>比矩阵可以通过（5）和（6）求得解析解。接下来我们求解关于</w:t>
      </w:r>
    </w:p>
    <w:p w14:paraId="30B17657" w14:textId="143B2D12" w:rsidR="0031685A" w:rsidRPr="0031685A" w:rsidRDefault="0031685A" w:rsidP="0031685A">
      <w:pPr>
        <w:ind w:leftChars="1800" w:left="3780" w:firstLine="420"/>
        <w:rPr>
          <w:rFonts w:hint="eastAsia"/>
        </w:rPr>
      </w:pPr>
      <w:r w:rsidRPr="0031685A">
        <w:drawing>
          <wp:inline distT="0" distB="0" distL="0" distR="0" wp14:anchorId="00C5BAE8" wp14:editId="37174EEA">
            <wp:extent cx="728345" cy="2527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345" cy="252730"/>
                    </a:xfrm>
                    <a:prstGeom prst="rect">
                      <a:avLst/>
                    </a:prstGeom>
                    <a:noFill/>
                    <a:ln>
                      <a:noFill/>
                    </a:ln>
                  </pic:spPr>
                </pic:pic>
              </a:graphicData>
            </a:graphic>
          </wp:inline>
        </w:drawing>
      </w:r>
    </w:p>
    <w:p w14:paraId="2315B7DB" w14:textId="77777777" w:rsidR="0031685A" w:rsidRPr="0031685A" w:rsidRDefault="0031685A" w:rsidP="0031685A">
      <w:pPr>
        <w:ind w:leftChars="400" w:left="840"/>
        <w:rPr>
          <w:rFonts w:hint="eastAsia"/>
        </w:rPr>
      </w:pPr>
      <w:r w:rsidRPr="0031685A">
        <w:rPr>
          <w:rFonts w:hint="eastAsia"/>
        </w:rPr>
        <w:t>的二元二次方程。最终我们通过下列式子推算表面势能：</w:t>
      </w:r>
    </w:p>
    <w:p w14:paraId="133B14A5" w14:textId="5DE0ECD7" w:rsidR="0031685A" w:rsidRPr="0031685A" w:rsidRDefault="0031685A" w:rsidP="0031685A">
      <w:pPr>
        <w:ind w:leftChars="1000" w:left="2100" w:firstLine="420"/>
        <w:rPr>
          <w:rFonts w:hint="eastAsia"/>
        </w:rPr>
      </w:pPr>
      <w:r w:rsidRPr="0031685A">
        <w:drawing>
          <wp:inline distT="0" distB="0" distL="0" distR="0" wp14:anchorId="3CA014EC" wp14:editId="6932D34C">
            <wp:extent cx="2073910" cy="3124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3910" cy="312420"/>
                    </a:xfrm>
                    <a:prstGeom prst="rect">
                      <a:avLst/>
                    </a:prstGeom>
                    <a:noFill/>
                    <a:ln>
                      <a:noFill/>
                    </a:ln>
                  </pic:spPr>
                </pic:pic>
              </a:graphicData>
            </a:graphic>
          </wp:inline>
        </w:drawing>
      </w:r>
    </w:p>
    <w:p w14:paraId="5C93A760" w14:textId="77777777" w:rsidR="0031685A" w:rsidRPr="0031685A" w:rsidRDefault="0031685A" w:rsidP="0031685A">
      <w:pPr>
        <w:ind w:leftChars="400" w:left="840" w:firstLine="420"/>
        <w:rPr>
          <w:rFonts w:hint="eastAsia"/>
        </w:rPr>
      </w:pPr>
      <w:r w:rsidRPr="0031685A">
        <w:rPr>
          <w:rFonts w:hint="eastAsia"/>
        </w:rPr>
        <w:t>如图二所示，我们的模型成功重现了Bico等人在实验室中观测到的树形结构。</w:t>
      </w:r>
    </w:p>
    <w:p w14:paraId="2788F8E0" w14:textId="77777777" w:rsidR="0031685A" w:rsidRPr="0031685A" w:rsidRDefault="0031685A" w:rsidP="0031685A">
      <w:pPr>
        <w:ind w:leftChars="400" w:left="840"/>
        <w:rPr>
          <w:rFonts w:hint="eastAsia"/>
        </w:rPr>
      </w:pPr>
      <w:r w:rsidRPr="0031685A">
        <w:rPr>
          <w:rFonts w:hint="eastAsia"/>
        </w:rPr>
        <w:t>头发和固体之间的粘性力</w:t>
      </w:r>
    </w:p>
    <w:p w14:paraId="4CC06B89" w14:textId="77777777" w:rsidR="0031685A" w:rsidRPr="0031685A" w:rsidRDefault="0031685A" w:rsidP="0031685A">
      <w:pPr>
        <w:ind w:leftChars="400" w:left="840" w:firstLine="420"/>
        <w:rPr>
          <w:rFonts w:hint="eastAsia"/>
        </w:rPr>
      </w:pPr>
      <w:r w:rsidRPr="0031685A">
        <w:rPr>
          <w:rFonts w:hint="eastAsia"/>
        </w:rPr>
        <w:t>我们可以直截了当地扩展我们的表面张力模型以确定由</w:t>
      </w:r>
      <w:proofErr w:type="gramStart"/>
      <w:r w:rsidRPr="0031685A">
        <w:rPr>
          <w:rFonts w:hint="eastAsia"/>
        </w:rPr>
        <w:t>液桥产生</w:t>
      </w:r>
      <w:proofErr w:type="gramEnd"/>
      <w:r w:rsidRPr="0031685A">
        <w:rPr>
          <w:rFonts w:hint="eastAsia"/>
        </w:rPr>
        <w:t>的头发和固体之间的粘合力。该固体物体的局部几何可以近似为球体，其曲率与固体的局部平均曲率一致（图5b）。 这种近似允许我们应用上面开发的拉伸模型，有两个修改：1）使用不同的接触角来解释固体物体与头发的不同材质，以及2）使用局部的半径在头发的粘性力计算中近似于固体的球体（即物体局部曲率的倒数）替换上面的等式中的r）。</w:t>
      </w:r>
    </w:p>
    <w:p w14:paraId="0CEA4F86" w14:textId="799C7577" w:rsidR="0031685A" w:rsidRPr="003B34D4" w:rsidRDefault="0031685A" w:rsidP="0031685A">
      <w:pPr>
        <w:ind w:leftChars="400" w:left="840"/>
        <w:rPr>
          <w:rFonts w:hint="eastAsia"/>
          <w:b/>
        </w:rPr>
      </w:pPr>
      <w:r w:rsidRPr="003B34D4">
        <w:rPr>
          <w:rFonts w:hint="eastAsia"/>
          <w:b/>
        </w:rPr>
        <w:t>碰撞力</w:t>
      </w:r>
    </w:p>
    <w:p w14:paraId="13F9789C" w14:textId="626D36E1" w:rsidR="0031685A" w:rsidRPr="0031685A" w:rsidRDefault="0031685A" w:rsidP="0031685A">
      <w:pPr>
        <w:ind w:leftChars="600" w:left="1260" w:firstLine="420"/>
        <w:rPr>
          <w:rFonts w:hint="eastAsia"/>
        </w:rPr>
      </w:pPr>
      <w:r w:rsidRPr="0031685A">
        <w:lastRenderedPageBreak/>
        <w:drawing>
          <wp:inline distT="0" distB="0" distL="0" distR="0" wp14:anchorId="644F75E1" wp14:editId="7BD2D61E">
            <wp:extent cx="3695065" cy="2148205"/>
            <wp:effectExtent l="0" t="0" r="63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065" cy="2148205"/>
                    </a:xfrm>
                    <a:prstGeom prst="rect">
                      <a:avLst/>
                    </a:prstGeom>
                    <a:noFill/>
                    <a:ln>
                      <a:noFill/>
                    </a:ln>
                  </pic:spPr>
                </pic:pic>
              </a:graphicData>
            </a:graphic>
          </wp:inline>
        </w:drawing>
      </w:r>
    </w:p>
    <w:p w14:paraId="6494C399" w14:textId="77777777" w:rsidR="0031685A" w:rsidRPr="0031685A" w:rsidRDefault="0031685A" w:rsidP="0031685A">
      <w:pPr>
        <w:ind w:leftChars="400" w:left="840" w:firstLine="420"/>
        <w:rPr>
          <w:rFonts w:hint="eastAsia"/>
        </w:rPr>
      </w:pPr>
      <w:r w:rsidRPr="0031685A">
        <w:rPr>
          <w:rFonts w:hint="eastAsia"/>
        </w:rPr>
        <w:t>我们采用了一个简单的惩罚模型来处理碰撞和接触。考虑两根半径为r的头发，其中线之间的距离为d。表面张力和碰撞排斥力都单纯取决于两根头发之间的距离，但两种力在d取不同值时分别占据上风：斥力在头发相互重叠时占据上风（d&lt;2r），而表面张力在头发分开但距离不大于dmax时占据主导。dmax为头发之间的液体桥</w:t>
      </w:r>
      <w:proofErr w:type="gramStart"/>
      <w:r w:rsidRPr="0031685A">
        <w:rPr>
          <w:rFonts w:hint="eastAsia"/>
        </w:rPr>
        <w:t>不</w:t>
      </w:r>
      <w:proofErr w:type="gramEnd"/>
      <w:r w:rsidRPr="0031685A">
        <w:rPr>
          <w:rFonts w:hint="eastAsia"/>
        </w:rPr>
        <w:t>断裂的最大距离。物理实验已经发现，dmax取决于均衡接触角θ与截面积AL（由在（6）中引用的Lian等人1993年得出的一条经验公式定义）</w:t>
      </w:r>
    </w:p>
    <w:p w14:paraId="3A20B700" w14:textId="4988C0D8" w:rsidR="0031685A" w:rsidRPr="0031685A" w:rsidRDefault="0031685A" w:rsidP="0031685A">
      <w:pPr>
        <w:ind w:leftChars="400" w:left="840"/>
        <w:rPr>
          <w:rFonts w:hint="eastAsia"/>
        </w:rPr>
      </w:pPr>
      <w:r w:rsidRPr="0031685A">
        <w:drawing>
          <wp:inline distT="0" distB="0" distL="0" distR="0" wp14:anchorId="576A1D5E" wp14:editId="5FC5FD06">
            <wp:extent cx="2564765" cy="21590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4765" cy="215900"/>
                    </a:xfrm>
                    <a:prstGeom prst="rect">
                      <a:avLst/>
                    </a:prstGeom>
                    <a:noFill/>
                    <a:ln>
                      <a:noFill/>
                    </a:ln>
                  </pic:spPr>
                </pic:pic>
              </a:graphicData>
            </a:graphic>
          </wp:inline>
        </w:drawing>
      </w:r>
    </w:p>
    <w:p w14:paraId="14193C7E" w14:textId="77777777" w:rsidR="0031685A" w:rsidRPr="0031685A" w:rsidRDefault="0031685A" w:rsidP="0031685A">
      <w:pPr>
        <w:ind w:leftChars="400" w:left="840" w:firstLine="420"/>
        <w:rPr>
          <w:rFonts w:hint="eastAsia"/>
        </w:rPr>
      </w:pPr>
      <w:r w:rsidRPr="0031685A">
        <w:rPr>
          <w:rFonts w:hint="eastAsia"/>
        </w:rPr>
        <w:t>在2r和dmax之间的某些距离，斥力和表面张力能够达到平衡，合力为0.</w:t>
      </w:r>
    </w:p>
    <w:p w14:paraId="273257CF" w14:textId="77777777" w:rsidR="0031685A" w:rsidRPr="0031685A" w:rsidRDefault="0031685A" w:rsidP="0031685A">
      <w:pPr>
        <w:ind w:leftChars="400" w:left="840"/>
        <w:rPr>
          <w:rFonts w:hint="eastAsia"/>
        </w:rPr>
      </w:pPr>
      <w:r w:rsidRPr="0031685A">
        <w:rPr>
          <w:rFonts w:hint="eastAsia"/>
        </w:rPr>
        <w:t>表面张力和斥力天生相互冲突。在稍后的数学模拟中，如果我们分别计算这两种力，我们要么需要多次迭代，要么则需要非常小的时间步数直到两种力达到平衡。为了避免这种困难，我们将它们用一个分段函数构成的模型统一描述出来：</w:t>
      </w:r>
    </w:p>
    <w:p w14:paraId="515F7637" w14:textId="2B626327" w:rsidR="0031685A" w:rsidRPr="0031685A" w:rsidRDefault="0031685A" w:rsidP="0031685A">
      <w:pPr>
        <w:ind w:leftChars="400" w:left="840"/>
        <w:rPr>
          <w:rFonts w:hint="eastAsia"/>
        </w:rPr>
      </w:pPr>
      <w:r w:rsidRPr="0031685A">
        <w:drawing>
          <wp:inline distT="0" distB="0" distL="0" distR="0" wp14:anchorId="1CF576D1" wp14:editId="7AA87376">
            <wp:extent cx="3033395" cy="8997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3395" cy="899795"/>
                    </a:xfrm>
                    <a:prstGeom prst="rect">
                      <a:avLst/>
                    </a:prstGeom>
                    <a:noFill/>
                    <a:ln>
                      <a:noFill/>
                    </a:ln>
                  </pic:spPr>
                </pic:pic>
              </a:graphicData>
            </a:graphic>
          </wp:inline>
        </w:drawing>
      </w:r>
    </w:p>
    <w:p w14:paraId="564709E6" w14:textId="77777777" w:rsidR="0031685A" w:rsidRPr="0031685A" w:rsidRDefault="0031685A" w:rsidP="0031685A">
      <w:pPr>
        <w:ind w:leftChars="400" w:left="840" w:firstLine="420"/>
        <w:rPr>
          <w:rFonts w:hint="eastAsia"/>
        </w:rPr>
      </w:pPr>
      <w:r w:rsidRPr="0031685A">
        <w:rPr>
          <w:rFonts w:hint="eastAsia"/>
        </w:rPr>
        <w:t>此处k为斥力的刚度。B为选定的可以产生f（d0）=0到f（B）=fs（B）的平滑线性转换的特定值。实践中我们一般令B=2d0-2r。2r与d0之间的内插值函数如下：</w:t>
      </w:r>
    </w:p>
    <w:p w14:paraId="7E53A84C" w14:textId="3DC321F6" w:rsidR="0031685A" w:rsidRPr="0031685A" w:rsidRDefault="0031685A" w:rsidP="0031685A">
      <w:pPr>
        <w:ind w:leftChars="400" w:left="840"/>
        <w:rPr>
          <w:rFonts w:hint="eastAsia"/>
        </w:rPr>
      </w:pPr>
      <w:r w:rsidRPr="0031685A">
        <w:drawing>
          <wp:inline distT="0" distB="0" distL="0" distR="0" wp14:anchorId="0FDBF756" wp14:editId="79A8048A">
            <wp:extent cx="3278505" cy="3422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8505" cy="342265"/>
                    </a:xfrm>
                    <a:prstGeom prst="rect">
                      <a:avLst/>
                    </a:prstGeom>
                    <a:noFill/>
                    <a:ln>
                      <a:noFill/>
                    </a:ln>
                  </pic:spPr>
                </pic:pic>
              </a:graphicData>
            </a:graphic>
          </wp:inline>
        </w:drawing>
      </w:r>
    </w:p>
    <w:p w14:paraId="6A6C7374" w14:textId="77777777" w:rsidR="0031685A" w:rsidRPr="0031685A" w:rsidRDefault="0031685A" w:rsidP="0031685A">
      <w:pPr>
        <w:ind w:leftChars="400" w:left="840" w:firstLine="420"/>
        <w:rPr>
          <w:rFonts w:hint="eastAsia"/>
        </w:rPr>
      </w:pPr>
      <w:r w:rsidRPr="0031685A">
        <w:rPr>
          <w:rFonts w:hint="eastAsia"/>
        </w:rPr>
        <w:t>图7展示了一个典型的距离为d情况下的力学模型。我们在实现过程中取d0=3r的值。注意在（9）中，如果头发是干的。则AL=0且dmax=0，因此我们简单地忽略（10）的后两个方程并直接处理干头发的情况。</w:t>
      </w:r>
    </w:p>
    <w:p w14:paraId="5D960F1E" w14:textId="77777777" w:rsidR="0031685A" w:rsidRPr="0031685A" w:rsidRDefault="0031685A" w:rsidP="0031685A">
      <w:pPr>
        <w:ind w:leftChars="400" w:left="840"/>
        <w:rPr>
          <w:rFonts w:hint="eastAsia"/>
        </w:rPr>
      </w:pPr>
      <w:r w:rsidRPr="0031685A">
        <w:rPr>
          <w:rFonts w:hint="eastAsia"/>
        </w:rPr>
        <w:t>这个描述头发关系的组合模型可以简单地实现，合理且高效，并且避免了交错与解耦</w:t>
      </w:r>
      <w:proofErr w:type="gramStart"/>
      <w:r w:rsidRPr="0031685A">
        <w:rPr>
          <w:rFonts w:hint="eastAsia"/>
        </w:rPr>
        <w:t>合带</w:t>
      </w:r>
      <w:proofErr w:type="gramEnd"/>
      <w:r w:rsidRPr="0031685A">
        <w:rPr>
          <w:rFonts w:hint="eastAsia"/>
        </w:rPr>
        <w:t>来的不稳定。</w:t>
      </w:r>
    </w:p>
    <w:p w14:paraId="5D36A8F2" w14:textId="77777777" w:rsidR="0031685A" w:rsidRPr="0031685A" w:rsidRDefault="0031685A" w:rsidP="0031685A">
      <w:pPr>
        <w:pStyle w:val="a9"/>
        <w:ind w:left="839" w:firstLineChars="0" w:firstLine="0"/>
        <w:rPr>
          <w:rFonts w:hint="eastAsia"/>
          <w:b/>
        </w:rPr>
      </w:pPr>
    </w:p>
    <w:p w14:paraId="6E805535" w14:textId="4AE6258B" w:rsidR="006528AC" w:rsidRPr="00D62BE4" w:rsidRDefault="002F160D" w:rsidP="006528AC">
      <w:pPr>
        <w:pStyle w:val="a9"/>
        <w:numPr>
          <w:ilvl w:val="0"/>
          <w:numId w:val="3"/>
        </w:numPr>
        <w:ind w:firstLineChars="0"/>
        <w:rPr>
          <w:b/>
          <w:sz w:val="22"/>
        </w:rPr>
      </w:pPr>
      <w:r w:rsidRPr="00D62BE4">
        <w:rPr>
          <w:rFonts w:hint="eastAsia"/>
          <w:b/>
          <w:sz w:val="22"/>
        </w:rPr>
        <w:t>液体从头发表面流</w:t>
      </w:r>
      <w:r w:rsidR="00F93027" w:rsidRPr="00D62BE4">
        <w:rPr>
          <w:rFonts w:hint="eastAsia"/>
          <w:b/>
          <w:sz w:val="22"/>
        </w:rPr>
        <w:t>动</w:t>
      </w:r>
    </w:p>
    <w:p w14:paraId="1D3E89D2" w14:textId="3C52B468" w:rsidR="00FE79DB" w:rsidRDefault="002F160D" w:rsidP="002F160D">
      <w:pPr>
        <w:pStyle w:val="a9"/>
        <w:ind w:left="840" w:firstLineChars="0"/>
      </w:pPr>
      <w:r>
        <w:rPr>
          <w:rFonts w:hint="eastAsia"/>
        </w:rPr>
        <w:t>液体沿着头发流动时，</w:t>
      </w:r>
      <w:r w:rsidRPr="002F160D">
        <w:t>湿毛被一层薄薄的液体覆盖</w:t>
      </w:r>
      <w:r>
        <w:rPr>
          <w:rFonts w:hint="eastAsia"/>
        </w:rPr>
        <w:t>着</w:t>
      </w:r>
      <w:r w:rsidRPr="002F160D">
        <w:t xml:space="preserve">。 </w:t>
      </w:r>
      <w:r>
        <w:rPr>
          <w:rFonts w:hint="eastAsia"/>
        </w:rPr>
        <w:t>这时</w:t>
      </w:r>
      <w:r w:rsidRPr="002F160D">
        <w:t>使用模拟地表流动标准的欧拉方法是棘手的，因为稀薄的液体层和相对于微小毛发半径的长头发长度需要一个非常好的欧拉格。 但是，我们可以利用这种长度差异</w:t>
      </w:r>
      <w:r w:rsidR="007A6B0F">
        <w:rPr>
          <w:rFonts w:hint="eastAsia"/>
        </w:rPr>
        <w:t>并</w:t>
      </w:r>
      <w:r w:rsidRPr="002F160D">
        <w:t>使用</w:t>
      </w:r>
      <w:proofErr w:type="gramStart"/>
      <w:r w:rsidR="007A6B0F">
        <w:rPr>
          <w:rFonts w:hint="eastAsia"/>
        </w:rPr>
        <w:t>一个降维模型</w:t>
      </w:r>
      <w:proofErr w:type="gramEnd"/>
      <w:r w:rsidRPr="002F160D">
        <w:t>来近似液体流动。通过这种方式，液体的运动可以在</w:t>
      </w:r>
      <w:r w:rsidR="00F04A08">
        <w:rPr>
          <w:rFonts w:hint="eastAsia"/>
        </w:rPr>
        <w:t>以头发为</w:t>
      </w:r>
      <w:r w:rsidRPr="002F160D">
        <w:t>参考框架</w:t>
      </w:r>
      <w:r w:rsidR="00F04A08">
        <w:rPr>
          <w:rFonts w:hint="eastAsia"/>
        </w:rPr>
        <w:t>的情况</w:t>
      </w:r>
      <w:r w:rsidR="00F04A08">
        <w:rPr>
          <w:rFonts w:hint="eastAsia"/>
        </w:rPr>
        <w:lastRenderedPageBreak/>
        <w:t>下模拟出来</w:t>
      </w:r>
      <w:r w:rsidRPr="002F160D">
        <w:t xml:space="preserve">; </w:t>
      </w:r>
    </w:p>
    <w:p w14:paraId="446DE707" w14:textId="22F86D7D" w:rsidR="002F160D" w:rsidRDefault="002F160D" w:rsidP="002F160D">
      <w:pPr>
        <w:pStyle w:val="a9"/>
        <w:ind w:left="840" w:firstLineChars="0"/>
      </w:pPr>
      <w:r w:rsidRPr="002F160D">
        <w:t>但是，我们也必须考虑这个动作</w:t>
      </w:r>
      <w:r>
        <w:rPr>
          <w:rFonts w:hint="eastAsia"/>
        </w:rPr>
        <w:t>会</w:t>
      </w:r>
      <w:r w:rsidRPr="002F160D">
        <w:t>影响非惯性参考系本身。</w:t>
      </w:r>
      <w:r w:rsidR="00F04A08">
        <w:rPr>
          <w:rFonts w:hint="eastAsia"/>
        </w:rPr>
        <w:t>为了决定液体流动的速度，我们需要考虑</w:t>
      </w:r>
      <w:r w:rsidRPr="002F160D">
        <w:t>两个组分：</w:t>
      </w:r>
      <w:r w:rsidR="00572D61">
        <w:rPr>
          <w:rFonts w:hint="eastAsia"/>
        </w:rPr>
        <w:t>头发不动时液体的流速</w:t>
      </w:r>
      <w:r>
        <w:rPr>
          <w:rFonts w:hint="eastAsia"/>
        </w:rPr>
        <w:t>、</w:t>
      </w:r>
      <w:r w:rsidR="00572D61">
        <w:rPr>
          <w:rFonts w:hint="eastAsia"/>
        </w:rPr>
        <w:t>头发运动导致液体流速发生的变化。</w:t>
      </w:r>
    </w:p>
    <w:p w14:paraId="66B41512" w14:textId="4CE0F469" w:rsidR="000517E4" w:rsidRPr="00FE01E0" w:rsidRDefault="009363C1" w:rsidP="00FE01E0">
      <w:pPr>
        <w:pStyle w:val="a9"/>
        <w:ind w:left="840" w:firstLineChars="0"/>
        <w:rPr>
          <w:rFonts w:ascii="Arial" w:hAnsi="Arial" w:cs="Arial"/>
          <w:color w:val="222222"/>
        </w:rPr>
      </w:pPr>
      <w:r>
        <w:rPr>
          <w:rFonts w:ascii="Arial" w:hAnsi="Arial" w:cs="Arial"/>
          <w:color w:val="222222"/>
        </w:rPr>
        <w:t>另外，由于头发半径</w:t>
      </w:r>
      <w:r>
        <w:rPr>
          <w:rFonts w:ascii="Arial" w:hAnsi="Arial" w:cs="Arial" w:hint="eastAsia"/>
          <w:color w:val="222222"/>
        </w:rPr>
        <w:t>较小</w:t>
      </w:r>
      <w:r>
        <w:rPr>
          <w:rFonts w:ascii="Arial" w:hAnsi="Arial" w:cs="Arial"/>
          <w:color w:val="222222"/>
        </w:rPr>
        <w:t>，在发梢上发生横向液体流动与纵向相比，时间尺度要小得多</w:t>
      </w:r>
      <w:r w:rsidR="00A67DD3">
        <w:rPr>
          <w:rFonts w:ascii="Arial" w:hAnsi="Arial" w:cs="Arial" w:hint="eastAsia"/>
          <w:color w:val="222222"/>
        </w:rPr>
        <w:t>。</w:t>
      </w:r>
      <w:r w:rsidR="00A67DD3">
        <w:rPr>
          <w:rFonts w:ascii="Arial" w:hAnsi="Arial" w:cs="Arial"/>
          <w:color w:val="222222"/>
        </w:rPr>
        <w:t>因此，我们</w:t>
      </w:r>
      <w:r w:rsidR="00906F9D">
        <w:rPr>
          <w:rFonts w:ascii="Arial" w:hAnsi="Arial" w:cs="Arial" w:hint="eastAsia"/>
          <w:color w:val="222222"/>
        </w:rPr>
        <w:t>在</w:t>
      </w:r>
      <w:r w:rsidR="00A67DD3">
        <w:rPr>
          <w:rFonts w:ascii="Arial" w:hAnsi="Arial" w:cs="Arial"/>
          <w:color w:val="222222"/>
        </w:rPr>
        <w:t>横向交叉处</w:t>
      </w:r>
      <w:r w:rsidR="00906F9D">
        <w:rPr>
          <w:rFonts w:ascii="Arial" w:hAnsi="Arial" w:cs="Arial" w:hint="eastAsia"/>
          <w:color w:val="222222"/>
        </w:rPr>
        <w:t>中的</w:t>
      </w:r>
      <w:r w:rsidR="00A67DD3">
        <w:rPr>
          <w:rFonts w:ascii="Arial" w:hAnsi="Arial" w:cs="Arial"/>
          <w:color w:val="222222"/>
        </w:rPr>
        <w:t>一段头发</w:t>
      </w:r>
      <w:r w:rsidR="00906F9D">
        <w:rPr>
          <w:rFonts w:ascii="Arial" w:hAnsi="Arial" w:cs="Arial" w:hint="eastAsia"/>
          <w:color w:val="222222"/>
        </w:rPr>
        <w:t>中</w:t>
      </w:r>
      <w:r w:rsidR="00906F9D">
        <w:rPr>
          <w:rFonts w:ascii="Arial" w:hAnsi="Arial" w:cs="Arial"/>
          <w:color w:val="222222"/>
        </w:rPr>
        <w:t>假设一个</w:t>
      </w:r>
      <w:r w:rsidR="00906F9D">
        <w:rPr>
          <w:rFonts w:ascii="Arial" w:hAnsi="Arial" w:cs="Arial" w:hint="eastAsia"/>
          <w:color w:val="222222"/>
        </w:rPr>
        <w:t>厚度不同的</w:t>
      </w:r>
      <w:r w:rsidR="00906F9D">
        <w:rPr>
          <w:rFonts w:ascii="Arial" w:hAnsi="Arial" w:cs="Arial"/>
          <w:color w:val="222222"/>
        </w:rPr>
        <w:t>准静态液体层</w:t>
      </w:r>
      <w:r w:rsidR="00906F9D">
        <w:rPr>
          <w:rFonts w:ascii="Arial" w:hAnsi="Arial" w:cs="Arial" w:hint="eastAsia"/>
          <w:color w:val="222222"/>
        </w:rPr>
        <w:t>（</w:t>
      </w:r>
      <w:r w:rsidR="00A67DD3">
        <w:rPr>
          <w:rFonts w:ascii="Arial" w:hAnsi="Arial" w:cs="Arial"/>
          <w:color w:val="222222"/>
        </w:rPr>
        <w:t>厚度沿着头发可以变化</w:t>
      </w:r>
      <w:r w:rsidR="00906F9D">
        <w:rPr>
          <w:rFonts w:ascii="Arial" w:hAnsi="Arial" w:cs="Arial" w:hint="eastAsia"/>
          <w:color w:val="222222"/>
        </w:rPr>
        <w:t>）</w:t>
      </w:r>
      <w:r w:rsidR="00A67DD3">
        <w:rPr>
          <w:rFonts w:ascii="Arial" w:hAnsi="Arial" w:cs="Arial"/>
          <w:color w:val="222222"/>
        </w:rPr>
        <w:t>。我们将这个近似值应用于所有毛发</w:t>
      </w:r>
      <w:r w:rsidR="007A35D8">
        <w:rPr>
          <w:rFonts w:ascii="Arial" w:hAnsi="Arial" w:cs="Arial" w:hint="eastAsia"/>
          <w:color w:val="222222"/>
        </w:rPr>
        <w:t>中，即使</w:t>
      </w:r>
      <w:r w:rsidR="007A35D8">
        <w:rPr>
          <w:rFonts w:ascii="Arial" w:hAnsi="Arial" w:cs="Arial"/>
          <w:color w:val="222222"/>
        </w:rPr>
        <w:t>在不同毛发之间紧密接触的情况下</w:t>
      </w:r>
      <w:r w:rsidR="007A35D8">
        <w:rPr>
          <w:rFonts w:ascii="Arial" w:hAnsi="Arial" w:cs="Arial" w:hint="eastAsia"/>
          <w:color w:val="222222"/>
        </w:rPr>
        <w:t>。</w:t>
      </w:r>
      <w:r w:rsidR="00C574A5">
        <w:rPr>
          <w:rFonts w:ascii="Arial" w:hAnsi="Arial" w:cs="Arial"/>
          <w:color w:val="222222"/>
        </w:rPr>
        <w:t>这种选择使我们能够得到一维的</w:t>
      </w:r>
      <w:proofErr w:type="gramStart"/>
      <w:r w:rsidR="00C574A5">
        <w:rPr>
          <w:rFonts w:ascii="Arial" w:hAnsi="Arial" w:cs="Arial"/>
          <w:color w:val="222222"/>
        </w:rPr>
        <w:t>一维降维模型</w:t>
      </w:r>
      <w:proofErr w:type="gramEnd"/>
      <w:r w:rsidR="00C574A5">
        <w:rPr>
          <w:rFonts w:ascii="Arial" w:hAnsi="Arial" w:cs="Arial" w:hint="eastAsia"/>
          <w:color w:val="222222"/>
        </w:rPr>
        <w:t>。</w:t>
      </w:r>
    </w:p>
    <w:p w14:paraId="04BE8241" w14:textId="3BD08FE1" w:rsidR="000517E4" w:rsidRDefault="000517E4" w:rsidP="000517E4">
      <w:pPr>
        <w:pStyle w:val="a9"/>
        <w:ind w:left="840" w:firstLineChars="1100" w:firstLine="2640"/>
      </w:pPr>
      <w:r w:rsidRPr="00153D03">
        <w:rPr>
          <w:rFonts w:ascii="宋体" w:eastAsia="宋体" w:hAnsi="宋体" w:cs="宋体"/>
          <w:noProof/>
          <w:kern w:val="0"/>
          <w:sz w:val="24"/>
          <w:szCs w:val="24"/>
        </w:rPr>
        <w:drawing>
          <wp:inline distT="0" distB="0" distL="0" distR="0" wp14:anchorId="4B2C8208" wp14:editId="63B65F6D">
            <wp:extent cx="1235123" cy="2646251"/>
            <wp:effectExtent l="0" t="0" r="3175" b="1905"/>
            <wp:docPr id="17" name="图片 17" descr="https://pic1.zhimg.com/50/v2-ba601279e2f2938e547238b0561a677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1.zhimg.com/50/v2-ba601279e2f2938e547238b0561a6771_h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8109" cy="2652647"/>
                    </a:xfrm>
                    <a:prstGeom prst="rect">
                      <a:avLst/>
                    </a:prstGeom>
                    <a:noFill/>
                    <a:ln>
                      <a:noFill/>
                    </a:ln>
                  </pic:spPr>
                </pic:pic>
              </a:graphicData>
            </a:graphic>
          </wp:inline>
        </w:drawing>
      </w:r>
    </w:p>
    <w:p w14:paraId="4A5BB697" w14:textId="25994A27" w:rsidR="00C574A5" w:rsidRDefault="00C574A5" w:rsidP="002F160D">
      <w:pPr>
        <w:pStyle w:val="a9"/>
        <w:ind w:left="840" w:firstLineChars="0"/>
      </w:pPr>
      <w:r>
        <w:rPr>
          <w:rFonts w:hint="eastAsia"/>
        </w:rPr>
        <w:t>我们的建模方程如下：</w:t>
      </w:r>
    </w:p>
    <w:p w14:paraId="0F9229F3" w14:textId="09E4A252" w:rsidR="00C574A5" w:rsidRDefault="0011134F" w:rsidP="0011134F">
      <w:pPr>
        <w:pStyle w:val="a9"/>
        <w:ind w:left="840" w:firstLineChars="700" w:firstLine="1470"/>
      </w:pPr>
      <w:r>
        <w:rPr>
          <w:noProof/>
        </w:rPr>
        <w:drawing>
          <wp:inline distT="0" distB="0" distL="0" distR="0" wp14:anchorId="2333C85B" wp14:editId="149A171D">
            <wp:extent cx="3033023" cy="899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3023" cy="899238"/>
                    </a:xfrm>
                    <a:prstGeom prst="rect">
                      <a:avLst/>
                    </a:prstGeom>
                  </pic:spPr>
                </pic:pic>
              </a:graphicData>
            </a:graphic>
          </wp:inline>
        </w:drawing>
      </w:r>
    </w:p>
    <w:p w14:paraId="1ADD683F" w14:textId="23BF24E7" w:rsidR="0011134F" w:rsidRDefault="00B82CC9" w:rsidP="002F160D">
      <w:pPr>
        <w:pStyle w:val="a9"/>
        <w:ind w:left="840" w:firstLineChars="0"/>
        <w:rPr>
          <w:rFonts w:ascii="Arial" w:hAnsi="Arial" w:cs="Arial"/>
          <w:color w:val="222222"/>
        </w:rPr>
      </w:pPr>
      <w:r>
        <w:rPr>
          <w:rFonts w:ascii="Arial" w:hAnsi="Arial" w:cs="Arial"/>
          <w:color w:val="222222"/>
        </w:rPr>
        <w:t>其中</w:t>
      </w:r>
      <w:r>
        <w:rPr>
          <w:rFonts w:ascii="Arial" w:hAnsi="Arial" w:cs="Arial"/>
          <w:color w:val="222222"/>
        </w:rPr>
        <w:t>u</w:t>
      </w:r>
      <w:r>
        <w:rPr>
          <w:rFonts w:ascii="Arial" w:hAnsi="Arial" w:cs="Arial"/>
          <w:color w:val="222222"/>
        </w:rPr>
        <w:t>，</w:t>
      </w:r>
      <w:r>
        <w:rPr>
          <w:rFonts w:ascii="Arial" w:hAnsi="Arial" w:cs="Arial"/>
          <w:color w:val="222222"/>
        </w:rPr>
        <w:t>h</w:t>
      </w:r>
      <w:r>
        <w:rPr>
          <w:rFonts w:ascii="Arial" w:hAnsi="Arial" w:cs="Arial"/>
          <w:color w:val="222222"/>
        </w:rPr>
        <w:t>和</w:t>
      </w:r>
      <w:r>
        <w:rPr>
          <w:rFonts w:ascii="Arial" w:hAnsi="Arial" w:cs="Arial"/>
          <w:color w:val="222222"/>
        </w:rPr>
        <w:t>p</w:t>
      </w:r>
      <w:r>
        <w:rPr>
          <w:rFonts w:ascii="Arial" w:hAnsi="Arial" w:cs="Arial"/>
          <w:color w:val="222222"/>
        </w:rPr>
        <w:t>都是头发上的一维函数</w:t>
      </w:r>
      <w:r>
        <w:rPr>
          <w:rFonts w:ascii="Arial" w:hAnsi="Arial" w:cs="Arial" w:hint="eastAsia"/>
          <w:color w:val="222222"/>
        </w:rPr>
        <w:t>，</w:t>
      </w:r>
      <w:r>
        <w:rPr>
          <w:rFonts w:ascii="Arial" w:hAnsi="Arial" w:cs="Arial"/>
          <w:color w:val="222222"/>
        </w:rPr>
        <w:t>变量</w:t>
      </w:r>
      <w:r>
        <w:rPr>
          <w:rFonts w:ascii="Arial" w:hAnsi="Arial" w:cs="Arial"/>
          <w:color w:val="222222"/>
        </w:rPr>
        <w:t>p</w:t>
      </w:r>
      <w:r>
        <w:rPr>
          <w:rFonts w:ascii="Arial" w:hAnsi="Arial" w:cs="Arial"/>
          <w:color w:val="222222"/>
        </w:rPr>
        <w:t>是在横截面上静水压力值</w:t>
      </w:r>
      <w:r>
        <w:rPr>
          <w:rFonts w:ascii="Arial" w:hAnsi="Arial" w:cs="Arial" w:hint="eastAsia"/>
          <w:color w:val="222222"/>
        </w:rPr>
        <w:t>，</w:t>
      </w:r>
      <w:r>
        <w:rPr>
          <w:rFonts w:ascii="Arial" w:hAnsi="Arial" w:cs="Arial"/>
          <w:color w:val="222222"/>
        </w:rPr>
        <w:t>ρL</w:t>
      </w:r>
      <w:r>
        <w:rPr>
          <w:rFonts w:ascii="Arial" w:hAnsi="Arial" w:cs="Arial"/>
          <w:color w:val="222222"/>
        </w:rPr>
        <w:t>是液体密度，</w:t>
      </w:r>
      <w:r>
        <w:rPr>
          <w:rFonts w:ascii="Arial" w:hAnsi="Arial" w:cs="Arial"/>
          <w:color w:val="222222"/>
        </w:rPr>
        <w:t>a</w:t>
      </w:r>
      <w:r>
        <w:rPr>
          <w:rFonts w:ascii="Arial" w:hAnsi="Arial" w:cs="Arial"/>
          <w:color w:val="222222"/>
        </w:rPr>
        <w:t>是由外力引起（如重力和惯性力）加速度</w:t>
      </w:r>
      <w:r w:rsidR="00F05BA6">
        <w:rPr>
          <w:rFonts w:ascii="Arial" w:hAnsi="Arial" w:cs="Arial" w:hint="eastAsia"/>
          <w:color w:val="222222"/>
        </w:rPr>
        <w:t>，</w:t>
      </w:r>
      <w:r w:rsidR="00F05BA6">
        <w:rPr>
          <w:rFonts w:ascii="Arial" w:hAnsi="Arial" w:cs="Arial"/>
          <w:color w:val="222222"/>
        </w:rPr>
        <w:t>r</w:t>
      </w:r>
      <w:r w:rsidR="00F05BA6">
        <w:rPr>
          <w:rFonts w:ascii="Arial" w:hAnsi="Arial" w:cs="Arial"/>
          <w:color w:val="222222"/>
        </w:rPr>
        <w:t>是头发半径，</w:t>
      </w:r>
      <w:r w:rsidR="00F05BA6">
        <w:rPr>
          <w:rFonts w:ascii="Arial" w:hAnsi="Arial" w:cs="Arial"/>
          <w:color w:val="222222"/>
        </w:rPr>
        <w:t>h</w:t>
      </w:r>
      <w:r w:rsidR="00F05BA6">
        <w:rPr>
          <w:rFonts w:ascii="Arial" w:hAnsi="Arial" w:cs="Arial"/>
          <w:color w:val="222222"/>
        </w:rPr>
        <w:t>是液体层厚度</w:t>
      </w:r>
      <w:r w:rsidR="00F05BA6">
        <w:rPr>
          <w:rFonts w:ascii="Arial" w:hAnsi="Arial" w:cs="Arial" w:hint="eastAsia"/>
          <w:color w:val="222222"/>
        </w:rPr>
        <w:t>。</w:t>
      </w:r>
    </w:p>
    <w:p w14:paraId="600C6BB8" w14:textId="06A305D6" w:rsidR="001C77F0" w:rsidRDefault="001C77F0" w:rsidP="002F160D">
      <w:pPr>
        <w:pStyle w:val="a9"/>
        <w:ind w:left="840" w:firstLineChars="0"/>
      </w:pPr>
      <w:r>
        <w:rPr>
          <w:noProof/>
        </w:rPr>
        <w:drawing>
          <wp:inline distT="0" distB="0" distL="0" distR="0" wp14:anchorId="71D03BE1" wp14:editId="5C9621FE">
            <wp:extent cx="4374259" cy="1889924"/>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4259" cy="1889924"/>
                    </a:xfrm>
                    <a:prstGeom prst="rect">
                      <a:avLst/>
                    </a:prstGeom>
                  </pic:spPr>
                </pic:pic>
              </a:graphicData>
            </a:graphic>
          </wp:inline>
        </w:drawing>
      </w:r>
    </w:p>
    <w:p w14:paraId="3723A02F" w14:textId="154A050F" w:rsidR="001C77F0" w:rsidRDefault="001C77F0" w:rsidP="002F160D">
      <w:pPr>
        <w:pStyle w:val="a9"/>
        <w:ind w:left="840" w:firstLineChars="0"/>
        <w:rPr>
          <w:rFonts w:ascii="Arial" w:hAnsi="Arial" w:cs="Arial"/>
          <w:color w:val="222222"/>
        </w:rPr>
      </w:pPr>
      <w:r>
        <w:rPr>
          <w:rFonts w:hint="eastAsia"/>
        </w:rPr>
        <w:t>通过模拟观察：</w:t>
      </w:r>
      <w:r>
        <w:rPr>
          <w:rFonts w:ascii="Arial" w:hAnsi="Arial" w:cs="Arial"/>
          <w:color w:val="222222"/>
        </w:rPr>
        <w:t>当头发绕中心点旋转时，离心力导致液体流向和流出尖端。</w:t>
      </w:r>
      <w:r>
        <w:rPr>
          <w:rFonts w:ascii="Arial" w:hAnsi="Arial" w:cs="Arial"/>
          <w:color w:val="222222"/>
        </w:rPr>
        <w:t xml:space="preserve"> </w:t>
      </w:r>
      <w:r>
        <w:rPr>
          <w:rFonts w:ascii="Arial" w:hAnsi="Arial" w:cs="Arial"/>
          <w:color w:val="222222"/>
        </w:rPr>
        <w:t>我们比较我们的没有（左）和</w:t>
      </w:r>
      <w:r w:rsidR="00467594">
        <w:rPr>
          <w:rFonts w:ascii="Arial" w:hAnsi="Arial" w:cs="Arial" w:hint="eastAsia"/>
          <w:color w:val="222222"/>
        </w:rPr>
        <w:t>有</w:t>
      </w:r>
      <w:r>
        <w:rPr>
          <w:rFonts w:ascii="Arial" w:hAnsi="Arial" w:cs="Arial"/>
          <w:color w:val="222222"/>
        </w:rPr>
        <w:t>（右）惯性力的模拟。</w:t>
      </w:r>
      <w:r>
        <w:rPr>
          <w:rFonts w:ascii="Arial" w:hAnsi="Arial" w:cs="Arial"/>
          <w:color w:val="222222"/>
        </w:rPr>
        <w:t xml:space="preserve"> </w:t>
      </w:r>
      <w:r>
        <w:rPr>
          <w:rFonts w:ascii="Arial" w:hAnsi="Arial" w:cs="Arial"/>
          <w:color w:val="222222"/>
        </w:rPr>
        <w:t>时间片是从底部逆时针顺序显示。</w:t>
      </w:r>
      <w:r w:rsidR="00467594">
        <w:rPr>
          <w:rFonts w:ascii="Arial" w:hAnsi="Arial" w:cs="Arial" w:hint="eastAsia"/>
          <w:color w:val="222222"/>
        </w:rPr>
        <w:t>可以发现模拟情况是较为理想的。</w:t>
      </w:r>
    </w:p>
    <w:p w14:paraId="53B0C6EC" w14:textId="14F18C70" w:rsidR="00467594" w:rsidRDefault="00FE01E0" w:rsidP="002F160D">
      <w:pPr>
        <w:pStyle w:val="a9"/>
        <w:ind w:left="840" w:firstLineChars="0"/>
        <w:rPr>
          <w:rFonts w:ascii="Arial" w:hAnsi="Arial" w:cs="Arial"/>
          <w:color w:val="222222"/>
        </w:rPr>
      </w:pPr>
      <w:r>
        <w:rPr>
          <w:rFonts w:hint="eastAsia"/>
        </w:rPr>
        <w:lastRenderedPageBreak/>
        <w:t>液体沿着头发流动时，除了沿着一束头发往下流动，还有可能横跨多束头发流动。</w:t>
      </w:r>
      <w:r w:rsidR="00663484">
        <w:rPr>
          <w:rFonts w:hint="eastAsia"/>
        </w:rPr>
        <w:t>这种现象可以在许多其他方面看到。术语叫做毛细流动。</w:t>
      </w:r>
      <w:r w:rsidR="00600172">
        <w:rPr>
          <w:rFonts w:hint="eastAsia"/>
        </w:rPr>
        <w:t>毛细流动</w:t>
      </w:r>
      <w:r w:rsidR="00600172">
        <w:rPr>
          <w:rFonts w:ascii="Arial" w:hAnsi="Arial" w:cs="Arial"/>
          <w:color w:val="222222"/>
        </w:rPr>
        <w:t>在横向方向上缓慢传播主要</w:t>
      </w:r>
      <w:r w:rsidR="00600172">
        <w:rPr>
          <w:rFonts w:ascii="Arial" w:hAnsi="Arial" w:cs="Arial" w:hint="eastAsia"/>
          <w:color w:val="222222"/>
        </w:rPr>
        <w:t>是由压力</w:t>
      </w:r>
      <w:r w:rsidR="00600172">
        <w:rPr>
          <w:rFonts w:ascii="Arial" w:hAnsi="Arial" w:cs="Arial"/>
          <w:color w:val="222222"/>
        </w:rPr>
        <w:t>差</w:t>
      </w:r>
      <w:r w:rsidR="00600172">
        <w:rPr>
          <w:rFonts w:ascii="Arial" w:hAnsi="Arial" w:cs="Arial" w:hint="eastAsia"/>
          <w:color w:val="222222"/>
        </w:rPr>
        <w:t>造成的。</w:t>
      </w:r>
    </w:p>
    <w:p w14:paraId="11A56FD8" w14:textId="5A100DFF" w:rsidR="00FB3644" w:rsidRDefault="00FB3644" w:rsidP="002F160D">
      <w:pPr>
        <w:pStyle w:val="a9"/>
        <w:ind w:left="840" w:firstLineChars="0"/>
      </w:pPr>
      <w:r w:rsidRPr="00FB3644">
        <w:rPr>
          <w:rFonts w:hint="eastAsia"/>
          <w:noProof/>
        </w:rPr>
        <w:drawing>
          <wp:inline distT="0" distB="0" distL="0" distR="0" wp14:anchorId="47940797" wp14:editId="20578EDA">
            <wp:extent cx="4079808" cy="141519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8653" cy="1421736"/>
                    </a:xfrm>
                    <a:prstGeom prst="rect">
                      <a:avLst/>
                    </a:prstGeom>
                    <a:noFill/>
                    <a:ln>
                      <a:noFill/>
                    </a:ln>
                  </pic:spPr>
                </pic:pic>
              </a:graphicData>
            </a:graphic>
          </wp:inline>
        </w:drawing>
      </w:r>
    </w:p>
    <w:p w14:paraId="34F5D072" w14:textId="643783E7" w:rsidR="00FB3644" w:rsidRDefault="00FB3644" w:rsidP="002F160D">
      <w:pPr>
        <w:pStyle w:val="a9"/>
        <w:ind w:left="840" w:firstLineChars="0"/>
        <w:rPr>
          <w:sz w:val="16"/>
        </w:rPr>
      </w:pPr>
      <w:r>
        <w:tab/>
      </w:r>
      <w:r>
        <w:tab/>
      </w:r>
      <w:r>
        <w:tab/>
      </w:r>
      <w:r>
        <w:tab/>
      </w:r>
      <w:r>
        <w:tab/>
      </w:r>
      <w:r>
        <w:tab/>
        <w:t xml:space="preserve"> </w:t>
      </w:r>
      <w:r w:rsidRPr="00FB3644">
        <w:rPr>
          <w:rFonts w:hint="eastAsia"/>
          <w:sz w:val="16"/>
        </w:rPr>
        <w:t>液体的毛细流动</w:t>
      </w:r>
    </w:p>
    <w:p w14:paraId="40CC3007" w14:textId="344CF21F" w:rsidR="00FB3644" w:rsidRDefault="0077194C" w:rsidP="002F160D">
      <w:pPr>
        <w:pStyle w:val="a9"/>
        <w:ind w:left="840" w:firstLineChars="0"/>
      </w:pPr>
      <w:r>
        <w:rPr>
          <w:rFonts w:hint="eastAsia"/>
        </w:rPr>
        <w:t>这里我们可以构造出一个方程适用于这种情况：</w:t>
      </w:r>
    </w:p>
    <w:p w14:paraId="06F15F84" w14:textId="0B3E40A4" w:rsidR="0077194C" w:rsidRDefault="0077194C" w:rsidP="0077194C">
      <w:pPr>
        <w:pStyle w:val="a9"/>
        <w:ind w:left="2940" w:firstLineChars="0"/>
      </w:pPr>
      <w:r>
        <w:rPr>
          <w:noProof/>
        </w:rPr>
        <w:drawing>
          <wp:inline distT="0" distB="0" distL="0" distR="0" wp14:anchorId="46892A8F" wp14:editId="173299AD">
            <wp:extent cx="1699407" cy="5563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99407" cy="556308"/>
                    </a:xfrm>
                    <a:prstGeom prst="rect">
                      <a:avLst/>
                    </a:prstGeom>
                  </pic:spPr>
                </pic:pic>
              </a:graphicData>
            </a:graphic>
          </wp:inline>
        </w:drawing>
      </w:r>
    </w:p>
    <w:p w14:paraId="6E428F4B" w14:textId="126307C5" w:rsidR="0077194C" w:rsidRDefault="0077194C" w:rsidP="0077194C">
      <w:pPr>
        <w:rPr>
          <w:rFonts w:ascii="Arial" w:hAnsi="Arial" w:cs="Arial"/>
          <w:color w:val="222222"/>
        </w:rPr>
      </w:pPr>
      <w:r>
        <w:tab/>
      </w:r>
      <w:r>
        <w:tab/>
      </w:r>
      <w:r>
        <w:tab/>
      </w:r>
      <w:r w:rsidR="009B0740">
        <w:rPr>
          <w:rFonts w:ascii="Arial" w:hAnsi="Arial" w:cs="Arial"/>
          <w:color w:val="222222"/>
        </w:rPr>
        <w:t>其中</w:t>
      </w:r>
      <w:r w:rsidR="009B0740">
        <w:rPr>
          <w:rFonts w:ascii="Arial" w:hAnsi="Arial" w:cs="Arial"/>
          <w:color w:val="222222"/>
        </w:rPr>
        <w:t>r</w:t>
      </w:r>
      <w:r w:rsidR="009B0740">
        <w:rPr>
          <w:rFonts w:ascii="Arial" w:hAnsi="Arial" w:cs="Arial"/>
          <w:color w:val="222222"/>
        </w:rPr>
        <w:t>是我们假设的近似的头发的半径，</w:t>
      </w:r>
      <w:r w:rsidR="009B0740">
        <w:rPr>
          <w:rFonts w:ascii="Arial" w:hAnsi="Arial" w:cs="Arial"/>
          <w:color w:val="222222"/>
        </w:rPr>
        <w:t>μ</w:t>
      </w:r>
      <w:r w:rsidR="009B0740">
        <w:rPr>
          <w:rFonts w:ascii="Arial" w:hAnsi="Arial" w:cs="Arial"/>
          <w:color w:val="222222"/>
        </w:rPr>
        <w:t>是流体的粘度。</w:t>
      </w:r>
    </w:p>
    <w:p w14:paraId="7C2DD712" w14:textId="0D94EBB6" w:rsidR="00D62BE4" w:rsidRPr="00D62BE4" w:rsidRDefault="00D62BE4" w:rsidP="00D62BE4">
      <w:pPr>
        <w:pStyle w:val="a9"/>
        <w:numPr>
          <w:ilvl w:val="0"/>
          <w:numId w:val="3"/>
        </w:numPr>
        <w:ind w:firstLineChars="0"/>
        <w:rPr>
          <w:b/>
        </w:rPr>
      </w:pPr>
      <w:r>
        <w:rPr>
          <w:rFonts w:hint="eastAsia"/>
          <w:b/>
          <w:sz w:val="22"/>
        </w:rPr>
        <w:t>水下头发的运动</w:t>
      </w:r>
    </w:p>
    <w:p w14:paraId="25236A94" w14:textId="5AB50605" w:rsidR="00D62BE4" w:rsidRDefault="005B32CE" w:rsidP="006D6129">
      <w:pPr>
        <w:pStyle w:val="a9"/>
        <w:ind w:left="840" w:firstLineChars="0"/>
        <w:rPr>
          <w:rFonts w:ascii="Arial" w:hAnsi="Arial" w:cs="Arial"/>
          <w:color w:val="222222"/>
        </w:rPr>
      </w:pPr>
      <w:r>
        <w:rPr>
          <w:rFonts w:ascii="Arial" w:hAnsi="Arial" w:cs="Arial"/>
          <w:color w:val="222222"/>
        </w:rPr>
        <w:t>当毛发完全浸没在液体中时，它们的运动</w:t>
      </w:r>
      <w:r w:rsidR="006D6129">
        <w:rPr>
          <w:rFonts w:ascii="Arial" w:hAnsi="Arial" w:cs="Arial" w:hint="eastAsia"/>
          <w:color w:val="222222"/>
        </w:rPr>
        <w:t>除了受到头发之间碰撞的影响外还</w:t>
      </w:r>
      <w:r>
        <w:rPr>
          <w:rFonts w:ascii="Arial" w:hAnsi="Arial" w:cs="Arial"/>
          <w:color w:val="222222"/>
        </w:rPr>
        <w:t>受到周围液体的流动</w:t>
      </w:r>
      <w:r>
        <w:rPr>
          <w:rFonts w:ascii="Arial" w:hAnsi="Arial" w:cs="Arial" w:hint="eastAsia"/>
          <w:color w:val="222222"/>
        </w:rPr>
        <w:t>的影响。</w:t>
      </w:r>
      <w:r w:rsidR="00DC124C">
        <w:rPr>
          <w:rFonts w:ascii="Arial" w:hAnsi="Arial" w:cs="Arial" w:hint="eastAsia"/>
          <w:color w:val="222222"/>
        </w:rPr>
        <w:t>而在我们关注的情况，同发呈集群分布的状况。</w:t>
      </w:r>
      <w:r w:rsidR="00C0708C">
        <w:rPr>
          <w:rFonts w:ascii="Arial" w:hAnsi="Arial" w:cs="Arial" w:hint="eastAsia"/>
          <w:color w:val="222222"/>
        </w:rPr>
        <w:t>头发在水下的运动最主要的是</w:t>
      </w:r>
      <w:r w:rsidR="0029370C">
        <w:rPr>
          <w:rFonts w:ascii="Arial" w:hAnsi="Arial" w:cs="Arial" w:hint="eastAsia"/>
          <w:color w:val="222222"/>
        </w:rPr>
        <w:t>受到水的</w:t>
      </w:r>
      <w:r w:rsidR="00CC3E45">
        <w:rPr>
          <w:rFonts w:ascii="Arial" w:hAnsi="Arial" w:cs="Arial" w:hint="eastAsia"/>
          <w:color w:val="222222"/>
        </w:rPr>
        <w:t>阻力的影响。</w:t>
      </w:r>
      <w:r w:rsidR="00513DB6">
        <w:rPr>
          <w:rFonts w:ascii="Arial" w:hAnsi="Arial" w:cs="Arial"/>
          <w:color w:val="222222"/>
        </w:rPr>
        <w:t>因此，我们应用经典的达西定律来计算头发和液体之间</w:t>
      </w:r>
      <w:r w:rsidR="00513DB6">
        <w:rPr>
          <w:rFonts w:ascii="Arial" w:hAnsi="Arial" w:cs="Arial" w:hint="eastAsia"/>
          <w:color w:val="222222"/>
        </w:rPr>
        <w:t>的</w:t>
      </w:r>
      <w:r w:rsidR="00513DB6">
        <w:rPr>
          <w:rFonts w:ascii="Arial" w:hAnsi="Arial" w:cs="Arial"/>
          <w:color w:val="222222"/>
        </w:rPr>
        <w:t>相互作用力。</w:t>
      </w:r>
    </w:p>
    <w:p w14:paraId="5787C156" w14:textId="12977537" w:rsidR="00732BEE" w:rsidRDefault="00732BEE" w:rsidP="00732BEE">
      <w:pPr>
        <w:pStyle w:val="a9"/>
        <w:ind w:left="840" w:firstLineChars="300" w:firstLine="630"/>
        <w:rPr>
          <w:b/>
        </w:rPr>
      </w:pPr>
      <w:r>
        <w:rPr>
          <w:noProof/>
        </w:rPr>
        <w:drawing>
          <wp:inline distT="0" distB="0" distL="0" distR="0" wp14:anchorId="2B18439C" wp14:editId="5CE6855F">
            <wp:extent cx="3764606" cy="4648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4606" cy="464860"/>
                    </a:xfrm>
                    <a:prstGeom prst="rect">
                      <a:avLst/>
                    </a:prstGeom>
                  </pic:spPr>
                </pic:pic>
              </a:graphicData>
            </a:graphic>
          </wp:inline>
        </w:drawing>
      </w:r>
    </w:p>
    <w:p w14:paraId="57788171" w14:textId="4E8EFF69" w:rsidR="00732BEE" w:rsidRDefault="00732BEE" w:rsidP="00E022FD">
      <w:pPr>
        <w:ind w:left="840" w:firstLine="420"/>
      </w:pPr>
      <w:r w:rsidRPr="00E022FD">
        <w:t>其中μ是流体粘度</w:t>
      </w:r>
      <w:r w:rsidRPr="00E022FD">
        <w:rPr>
          <w:rFonts w:hint="eastAsia"/>
        </w:rPr>
        <w:t>，</w:t>
      </w:r>
      <w:r w:rsidRPr="00E022FD">
        <w:t>δu(x)</w:t>
      </w:r>
      <w:r w:rsidRPr="00E022FD">
        <w:rPr>
          <w:rFonts w:hint="eastAsia"/>
        </w:rPr>
        <w:t>是流体在x位置的流体粘度与头发速度</w:t>
      </w:r>
      <w:r w:rsidRPr="00E022FD">
        <w:t>vH(x)</w:t>
      </w:r>
      <w:r w:rsidRPr="00E022FD">
        <w:rPr>
          <w:rFonts w:hint="eastAsia"/>
        </w:rPr>
        <w:t>的差值。</w:t>
      </w:r>
      <w:r w:rsidR="00E85A20" w:rsidRPr="00E022FD">
        <w:t>dS</w:t>
      </w:r>
      <w:r w:rsidR="00E85A20" w:rsidRPr="00E022FD">
        <w:rPr>
          <w:rFonts w:hint="eastAsia"/>
        </w:rPr>
        <w:t>是头发的纵向受力情况</w:t>
      </w:r>
      <w:r w:rsidR="00E022FD" w:rsidRPr="00E022FD">
        <w:rPr>
          <w:rFonts w:hint="eastAsia"/>
        </w:rPr>
        <w:t>，</w:t>
      </w:r>
      <w:r w:rsidR="00E022FD" w:rsidRPr="00E022FD">
        <w:t>A和B参数分别是相关的线性和二次阻力张量</w:t>
      </w:r>
      <w:r w:rsidR="00E022FD" w:rsidRPr="00E022FD">
        <w:rPr>
          <w:rFonts w:hint="eastAsia"/>
        </w:rPr>
        <w:t>。两者均取决于头发在水中的角度和相对速度的方向</w:t>
      </w:r>
      <w:r w:rsidR="00E022FD" w:rsidRPr="00E022FD">
        <w:t>δu(x)/</w:t>
      </w:r>
      <w:r w:rsidR="00E022FD">
        <w:rPr>
          <w:rFonts w:hint="eastAsia"/>
        </w:rPr>
        <w:t>||</w:t>
      </w:r>
      <w:r w:rsidR="00E022FD" w:rsidRPr="00E022FD">
        <w:t>δu(x)</w:t>
      </w:r>
      <w:r w:rsidR="00E022FD">
        <w:rPr>
          <w:rFonts w:hint="eastAsia"/>
        </w:rPr>
        <w:t>||</w:t>
      </w:r>
      <w:r w:rsidR="000512DA">
        <w:rPr>
          <w:rFonts w:hint="eastAsia"/>
        </w:rPr>
        <w:t>。</w:t>
      </w:r>
    </w:p>
    <w:p w14:paraId="5EE92F9E" w14:textId="2EC24E48" w:rsidR="004A4EAF" w:rsidRDefault="004A4EAF" w:rsidP="00E022FD">
      <w:pPr>
        <w:ind w:left="840" w:firstLine="420"/>
        <w:rPr>
          <w:rFonts w:ascii="Arial" w:hAnsi="Arial" w:cs="Arial"/>
          <w:color w:val="222222"/>
        </w:rPr>
      </w:pPr>
      <w:r>
        <w:rPr>
          <w:rFonts w:ascii="Arial" w:hAnsi="Arial" w:cs="Arial"/>
          <w:color w:val="222222"/>
        </w:rPr>
        <w:t>我们采用经验阻力模型</w:t>
      </w:r>
      <w:r>
        <w:rPr>
          <w:rFonts w:ascii="Arial" w:hAnsi="Arial" w:cs="Arial" w:hint="eastAsia"/>
          <w:color w:val="222222"/>
        </w:rPr>
        <w:t>继续模拟水下头发的运动</w:t>
      </w:r>
      <w:r w:rsidR="00017327">
        <w:rPr>
          <w:rFonts w:ascii="Arial" w:hAnsi="Arial" w:cs="Arial" w:hint="eastAsia"/>
          <w:color w:val="222222"/>
        </w:rPr>
        <w:t>，以计算</w:t>
      </w:r>
      <w:r w:rsidR="00017327">
        <w:rPr>
          <w:rFonts w:ascii="Arial" w:hAnsi="Arial" w:cs="Arial" w:hint="eastAsia"/>
          <w:color w:val="222222"/>
        </w:rPr>
        <w:t>A</w:t>
      </w:r>
      <w:r w:rsidR="00017327">
        <w:rPr>
          <w:rFonts w:ascii="Arial" w:hAnsi="Arial" w:cs="Arial" w:hint="eastAsia"/>
          <w:color w:val="222222"/>
        </w:rPr>
        <w:t>和</w:t>
      </w:r>
      <w:r w:rsidR="00017327">
        <w:rPr>
          <w:rFonts w:ascii="Arial" w:hAnsi="Arial" w:cs="Arial" w:hint="eastAsia"/>
          <w:color w:val="222222"/>
        </w:rPr>
        <w:t>B</w:t>
      </w:r>
      <w:r>
        <w:rPr>
          <w:rFonts w:ascii="Arial" w:hAnsi="Arial" w:cs="Arial" w:hint="eastAsia"/>
          <w:color w:val="222222"/>
        </w:rPr>
        <w:t>。头发在水中总体上来说受到两个方向的阻力：</w:t>
      </w:r>
      <w:r>
        <w:rPr>
          <w:rFonts w:ascii="Arial" w:hAnsi="Arial" w:cs="Arial"/>
          <w:color w:val="222222"/>
        </w:rPr>
        <w:t>纵向阻力（沿着头发方向）</w:t>
      </w:r>
      <w:r>
        <w:rPr>
          <w:rFonts w:ascii="Arial" w:hAnsi="Arial" w:cs="Arial" w:hint="eastAsia"/>
          <w:color w:val="222222"/>
        </w:rPr>
        <w:t>和</w:t>
      </w:r>
      <w:r>
        <w:rPr>
          <w:rFonts w:ascii="Arial" w:hAnsi="Arial" w:cs="Arial"/>
          <w:color w:val="222222"/>
        </w:rPr>
        <w:t>垂直阻力（垂直于头发方向）</w:t>
      </w:r>
      <w:r>
        <w:rPr>
          <w:rFonts w:ascii="Arial" w:hAnsi="Arial" w:cs="Arial" w:hint="eastAsia"/>
          <w:color w:val="222222"/>
        </w:rPr>
        <w:t>。</w:t>
      </w:r>
      <w:r>
        <w:rPr>
          <w:rFonts w:ascii="Arial" w:hAnsi="Arial" w:cs="Arial"/>
          <w:color w:val="222222"/>
        </w:rPr>
        <w:t>实验表明，纵向阻力</w:t>
      </w:r>
      <w:r>
        <w:rPr>
          <w:rFonts w:ascii="Arial" w:hAnsi="Arial" w:cs="Arial"/>
          <w:color w:val="222222"/>
        </w:rPr>
        <w:t>d ||</w:t>
      </w:r>
      <w:r>
        <w:rPr>
          <w:rFonts w:ascii="Arial" w:hAnsi="Arial" w:cs="Arial"/>
          <w:color w:val="222222"/>
        </w:rPr>
        <w:t>与垂直阻力不同</w:t>
      </w:r>
      <w:r>
        <w:rPr>
          <w:rFonts w:ascii="Arial" w:hAnsi="Arial" w:cs="Arial"/>
          <w:color w:val="222222"/>
        </w:rPr>
        <w:t>d</w:t>
      </w:r>
      <w:r>
        <w:rPr>
          <w:rFonts w:ascii="微软雅黑" w:eastAsia="微软雅黑" w:hAnsi="微软雅黑" w:cs="微软雅黑" w:hint="eastAsia"/>
          <w:color w:val="222222"/>
        </w:rPr>
        <w:t>⊥</w:t>
      </w:r>
      <w:r>
        <w:rPr>
          <w:rFonts w:ascii="Arial" w:hAnsi="Arial" w:cs="Arial" w:hint="eastAsia"/>
          <w:color w:val="222222"/>
        </w:rPr>
        <w:t>，分别为：</w:t>
      </w:r>
    </w:p>
    <w:p w14:paraId="5BBDA8EC" w14:textId="5E4DCBF0" w:rsidR="004A4EAF" w:rsidRDefault="004A4EAF" w:rsidP="004A4EAF">
      <w:pPr>
        <w:ind w:left="840" w:firstLineChars="500" w:firstLine="1050"/>
      </w:pPr>
      <w:r>
        <w:rPr>
          <w:noProof/>
        </w:rPr>
        <w:drawing>
          <wp:inline distT="0" distB="0" distL="0" distR="0" wp14:anchorId="049E4531" wp14:editId="46D11635">
            <wp:extent cx="3208298" cy="1005927"/>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8298" cy="1005927"/>
                    </a:xfrm>
                    <a:prstGeom prst="rect">
                      <a:avLst/>
                    </a:prstGeom>
                  </pic:spPr>
                </pic:pic>
              </a:graphicData>
            </a:graphic>
          </wp:inline>
        </w:drawing>
      </w:r>
    </w:p>
    <w:p w14:paraId="6995AA79" w14:textId="6200408B" w:rsidR="004A4EAF" w:rsidRDefault="00A847BD" w:rsidP="003256BD">
      <w:pPr>
        <w:autoSpaceDE w:val="0"/>
        <w:autoSpaceDN w:val="0"/>
        <w:adjustRightInd w:val="0"/>
        <w:ind w:left="840" w:firstLine="420"/>
        <w:jc w:val="left"/>
      </w:pPr>
      <w:r>
        <w:rPr>
          <w:rFonts w:hint="eastAsia"/>
        </w:rPr>
        <w:t>这里</w:t>
      </w:r>
      <w:r w:rsidR="00637BA1">
        <w:rPr>
          <w:rFonts w:hint="eastAsia"/>
        </w:rPr>
        <w:t>，</w:t>
      </w:r>
      <w:r w:rsidR="00637BA1">
        <w:rPr>
          <w:noProof/>
        </w:rPr>
        <w:drawing>
          <wp:inline distT="0" distB="0" distL="0" distR="0" wp14:anchorId="14BFCA0F" wp14:editId="1CB76244">
            <wp:extent cx="1592718" cy="594412"/>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2718" cy="594412"/>
                    </a:xfrm>
                    <a:prstGeom prst="rect">
                      <a:avLst/>
                    </a:prstGeom>
                  </pic:spPr>
                </pic:pic>
              </a:graphicData>
            </a:graphic>
          </wp:inline>
        </w:drawing>
      </w:r>
      <w:r w:rsidR="00637BA1">
        <w:rPr>
          <w:rFonts w:hint="eastAsia"/>
        </w:rPr>
        <w:t>。</w:t>
      </w:r>
      <w:r w:rsidR="00637BA1" w:rsidRPr="009053D7">
        <w:rPr>
          <w:rFonts w:hint="eastAsia"/>
        </w:rPr>
        <w:t>VΩ</w:t>
      </w:r>
      <w:r w:rsidR="00637BA1" w:rsidRPr="009053D7">
        <w:t>L是</w:t>
      </w:r>
      <w:r w:rsidR="00637BA1" w:rsidRPr="009053D7">
        <w:rPr>
          <w:rFonts w:hint="eastAsia"/>
        </w:rPr>
        <w:t>一个圆柱形区域。Ω</w:t>
      </w:r>
      <w:r w:rsidR="00637BA1" w:rsidRPr="009053D7">
        <w:t xml:space="preserve">Hj </w:t>
      </w:r>
      <w:r w:rsidR="00637BA1" w:rsidRPr="009053D7">
        <w:rPr>
          <w:rFonts w:hint="eastAsia"/>
        </w:rPr>
        <w:t>∩Ω</w:t>
      </w:r>
      <w:r w:rsidR="00637BA1" w:rsidRPr="009053D7">
        <w:t>L指头发体积跟圆柱形区域的交集。</w:t>
      </w:r>
      <w:r w:rsidR="002E1C21">
        <w:rPr>
          <w:rFonts w:hint="eastAsia"/>
        </w:rPr>
        <w:t>有了上述变量，可以计算出阻力张量A</w:t>
      </w:r>
      <w:r w:rsidR="002E1C21">
        <w:t>:</w:t>
      </w:r>
    </w:p>
    <w:p w14:paraId="3EB8F7DA" w14:textId="6616364D" w:rsidR="002E1C21" w:rsidRDefault="002E1C21" w:rsidP="001631D3">
      <w:pPr>
        <w:autoSpaceDE w:val="0"/>
        <w:autoSpaceDN w:val="0"/>
        <w:adjustRightInd w:val="0"/>
        <w:ind w:left="2100" w:firstLineChars="300" w:firstLine="630"/>
        <w:jc w:val="left"/>
      </w:pPr>
      <w:r>
        <w:rPr>
          <w:noProof/>
        </w:rPr>
        <w:lastRenderedPageBreak/>
        <w:drawing>
          <wp:inline distT="0" distB="0" distL="0" distR="0" wp14:anchorId="0A2D14EB" wp14:editId="7E883FC7">
            <wp:extent cx="2156647" cy="792549"/>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6647" cy="792549"/>
                    </a:xfrm>
                    <a:prstGeom prst="rect">
                      <a:avLst/>
                    </a:prstGeom>
                  </pic:spPr>
                </pic:pic>
              </a:graphicData>
            </a:graphic>
          </wp:inline>
        </w:drawing>
      </w:r>
    </w:p>
    <w:p w14:paraId="7D2E2147" w14:textId="690970A8" w:rsidR="008270FD" w:rsidRDefault="008270FD" w:rsidP="008270FD">
      <w:pPr>
        <w:autoSpaceDE w:val="0"/>
        <w:autoSpaceDN w:val="0"/>
        <w:adjustRightInd w:val="0"/>
        <w:ind w:left="840" w:firstLineChars="1250" w:firstLine="2625"/>
        <w:jc w:val="left"/>
      </w:pPr>
      <w:r>
        <w:rPr>
          <w:noProof/>
        </w:rPr>
        <w:drawing>
          <wp:inline distT="0" distB="0" distL="0" distR="0" wp14:anchorId="43039F4A" wp14:editId="7D02A1E3">
            <wp:extent cx="1402202" cy="1402202"/>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2202" cy="1402202"/>
                    </a:xfrm>
                    <a:prstGeom prst="rect">
                      <a:avLst/>
                    </a:prstGeom>
                  </pic:spPr>
                </pic:pic>
              </a:graphicData>
            </a:graphic>
          </wp:inline>
        </w:drawing>
      </w:r>
    </w:p>
    <w:p w14:paraId="2A33CC27" w14:textId="378F38DF" w:rsidR="008270FD" w:rsidRDefault="008270FD" w:rsidP="008270FD">
      <w:pPr>
        <w:autoSpaceDE w:val="0"/>
        <w:autoSpaceDN w:val="0"/>
        <w:adjustRightInd w:val="0"/>
        <w:ind w:left="2940" w:firstLine="420"/>
        <w:jc w:val="left"/>
      </w:pPr>
      <w:r>
        <w:t xml:space="preserve"> </w:t>
      </w:r>
      <w:r w:rsidRPr="008270FD">
        <w:rPr>
          <w:rFonts w:hint="eastAsia"/>
          <w:sz w:val="16"/>
        </w:rPr>
        <w:t>注意</w:t>
      </w:r>
      <w:r>
        <w:rPr>
          <w:rFonts w:hint="eastAsia"/>
          <w:sz w:val="16"/>
        </w:rPr>
        <w:t>水面一样的那部分为</w:t>
      </w:r>
      <w:r w:rsidRPr="008270FD">
        <w:rPr>
          <w:rFonts w:hint="eastAsia"/>
          <w:sz w:val="16"/>
        </w:rPr>
        <w:t>圆柱区域</w:t>
      </w:r>
    </w:p>
    <w:p w14:paraId="4468058B" w14:textId="2E3A77C5" w:rsidR="002E1C21" w:rsidRDefault="002E1C21" w:rsidP="002E1C21">
      <w:pPr>
        <w:autoSpaceDE w:val="0"/>
        <w:autoSpaceDN w:val="0"/>
        <w:adjustRightInd w:val="0"/>
        <w:jc w:val="left"/>
        <w:rPr>
          <w:rFonts w:ascii="宋体" w:eastAsia="宋体" w:hAnsi="宋体" w:cs="宋体"/>
          <w:kern w:val="0"/>
          <w:sz w:val="18"/>
          <w:szCs w:val="18"/>
        </w:rPr>
      </w:pPr>
      <w:r>
        <w:tab/>
      </w:r>
      <w:r>
        <w:tab/>
      </w:r>
      <w:r>
        <w:tab/>
      </w:r>
      <w:r w:rsidR="00787517">
        <w:rPr>
          <w:rFonts w:hint="eastAsia"/>
        </w:rPr>
        <w:t>其中</w:t>
      </w:r>
      <w:r w:rsidR="00787517">
        <w:rPr>
          <w:rFonts w:ascii="LinBiolinumT" w:eastAsia="LinBiolinumT" w:cs="LinBiolinumT"/>
          <w:kern w:val="0"/>
          <w:sz w:val="18"/>
          <w:szCs w:val="18"/>
        </w:rPr>
        <w:t>R</w:t>
      </w:r>
      <w:r w:rsidR="00787517">
        <w:rPr>
          <w:rFonts w:ascii="LinLibertine" w:eastAsia="LinLibertine" w:cs="LinLibertine"/>
          <w:kern w:val="0"/>
          <w:sz w:val="18"/>
          <w:szCs w:val="18"/>
        </w:rPr>
        <w:t>(</w:t>
      </w:r>
      <w:r w:rsidR="00787517">
        <w:rPr>
          <w:rFonts w:ascii="LinLibertineI" w:eastAsia="LinBiolinumT" w:hAnsi="LinLibertineI" w:cs="LinLibertineI"/>
          <w:kern w:val="0"/>
          <w:sz w:val="18"/>
          <w:szCs w:val="18"/>
        </w:rPr>
        <w:t xml:space="preserve">ϑ </w:t>
      </w:r>
      <w:r w:rsidR="00787517">
        <w:rPr>
          <w:rFonts w:ascii="LinLibertine" w:eastAsia="LinLibertine" w:cs="LinLibertine"/>
          <w:kern w:val="0"/>
          <w:sz w:val="18"/>
          <w:szCs w:val="18"/>
        </w:rPr>
        <w:t>)</w:t>
      </w:r>
      <w:r w:rsidR="00787517">
        <w:rPr>
          <w:rFonts w:asciiTheme="minorEastAsia" w:hAnsiTheme="minorEastAsia" w:cs="LinLibertine" w:hint="eastAsia"/>
          <w:kern w:val="0"/>
          <w:sz w:val="18"/>
          <w:szCs w:val="18"/>
        </w:rPr>
        <w:t>是指</w:t>
      </w:r>
      <w:r w:rsidR="00787517">
        <w:rPr>
          <w:rFonts w:ascii="宋体" w:eastAsia="宋体" w:hAnsi="宋体" w:cs="宋体" w:hint="eastAsia"/>
          <w:kern w:val="0"/>
          <w:sz w:val="18"/>
          <w:szCs w:val="18"/>
        </w:rPr>
        <w:t>头发坐标系相对于世界坐标系的转换角度矩阵。</w:t>
      </w:r>
      <w:r w:rsidR="00E270F8">
        <w:rPr>
          <w:rFonts w:ascii="宋体" w:eastAsia="宋体" w:hAnsi="宋体" w:cs="宋体" w:hint="eastAsia"/>
          <w:kern w:val="0"/>
          <w:sz w:val="18"/>
          <w:szCs w:val="18"/>
        </w:rPr>
        <w:t>而B与A相关：</w:t>
      </w:r>
    </w:p>
    <w:p w14:paraId="141184AE" w14:textId="127D6B5E" w:rsidR="00E270F8" w:rsidRDefault="00E270F8" w:rsidP="002E1C21">
      <w:pPr>
        <w:autoSpaceDE w:val="0"/>
        <w:autoSpaceDN w:val="0"/>
        <w:adjustRightInd w:val="0"/>
        <w:jc w:val="left"/>
      </w:pPr>
      <w:r>
        <w:tab/>
      </w:r>
      <w:r>
        <w:tab/>
      </w:r>
      <w:r>
        <w:tab/>
      </w:r>
      <w:r>
        <w:tab/>
        <w:t xml:space="preserve">               </w:t>
      </w:r>
      <w:r>
        <w:rPr>
          <w:noProof/>
        </w:rPr>
        <w:drawing>
          <wp:inline distT="0" distB="0" distL="0" distR="0" wp14:anchorId="07DA578E" wp14:editId="5E5DA3D9">
            <wp:extent cx="1638442" cy="54868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8442" cy="548688"/>
                    </a:xfrm>
                    <a:prstGeom prst="rect">
                      <a:avLst/>
                    </a:prstGeom>
                  </pic:spPr>
                </pic:pic>
              </a:graphicData>
            </a:graphic>
          </wp:inline>
        </w:drawing>
      </w:r>
    </w:p>
    <w:p w14:paraId="708CAE3E" w14:textId="2A3C4C0B" w:rsidR="000F1B46" w:rsidRDefault="00647827" w:rsidP="002E1C21">
      <w:pPr>
        <w:autoSpaceDE w:val="0"/>
        <w:autoSpaceDN w:val="0"/>
        <w:adjustRightInd w:val="0"/>
        <w:jc w:val="left"/>
      </w:pPr>
      <w:r>
        <w:tab/>
      </w:r>
      <w:r>
        <w:tab/>
      </w:r>
      <w:r>
        <w:tab/>
        <w:t xml:space="preserve">          </w:t>
      </w:r>
      <w:r>
        <w:rPr>
          <w:noProof/>
        </w:rPr>
        <w:drawing>
          <wp:inline distT="0" distB="0" distL="0" distR="0" wp14:anchorId="36E1A3EE" wp14:editId="6BF2E8FD">
            <wp:extent cx="2685326" cy="2195147"/>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4703" cy="2202812"/>
                    </a:xfrm>
                    <a:prstGeom prst="rect">
                      <a:avLst/>
                    </a:prstGeom>
                  </pic:spPr>
                </pic:pic>
              </a:graphicData>
            </a:graphic>
          </wp:inline>
        </w:drawing>
      </w:r>
    </w:p>
    <w:p w14:paraId="663E105E" w14:textId="6DB856F5" w:rsidR="00647827" w:rsidRDefault="00647827" w:rsidP="002E1C21">
      <w:pPr>
        <w:autoSpaceDE w:val="0"/>
        <w:autoSpaceDN w:val="0"/>
        <w:adjustRightInd w:val="0"/>
        <w:jc w:val="left"/>
        <w:rPr>
          <w:sz w:val="16"/>
        </w:rPr>
      </w:pPr>
      <w:r>
        <w:tab/>
      </w:r>
      <w:r>
        <w:tab/>
      </w:r>
      <w:r>
        <w:tab/>
      </w:r>
      <w:r w:rsidR="000F03ED">
        <w:tab/>
      </w:r>
      <w:r w:rsidR="000F03ED">
        <w:tab/>
      </w:r>
      <w:r w:rsidR="000F03ED">
        <w:tab/>
        <w:t xml:space="preserve">     </w:t>
      </w:r>
      <w:r w:rsidR="000F03ED" w:rsidRPr="000F03ED">
        <w:rPr>
          <w:rFonts w:hint="eastAsia"/>
          <w:sz w:val="16"/>
        </w:rPr>
        <w:t>使用上述方程前(左图</w:t>
      </w:r>
      <w:r w:rsidR="000F03ED" w:rsidRPr="000F03ED">
        <w:rPr>
          <w:sz w:val="16"/>
        </w:rPr>
        <w:t>)</w:t>
      </w:r>
      <w:r w:rsidR="000F03ED" w:rsidRPr="000F03ED">
        <w:rPr>
          <w:rFonts w:hint="eastAsia"/>
          <w:sz w:val="16"/>
        </w:rPr>
        <w:t>与后(右图</w:t>
      </w:r>
      <w:r w:rsidR="000F03ED" w:rsidRPr="000F03ED">
        <w:rPr>
          <w:sz w:val="16"/>
        </w:rPr>
        <w:t>)</w:t>
      </w:r>
      <w:r w:rsidR="000F03ED" w:rsidRPr="000F03ED">
        <w:rPr>
          <w:rFonts w:hint="eastAsia"/>
          <w:sz w:val="16"/>
        </w:rPr>
        <w:t>的对比</w:t>
      </w:r>
    </w:p>
    <w:p w14:paraId="53ECE89E" w14:textId="035E6C89" w:rsidR="00C0708C" w:rsidRDefault="000B5A59" w:rsidP="000B5A59">
      <w:pPr>
        <w:pStyle w:val="2"/>
        <w:rPr>
          <w:sz w:val="24"/>
        </w:rPr>
      </w:pPr>
      <w:r w:rsidRPr="000B5A59">
        <w:rPr>
          <w:rFonts w:hint="eastAsia"/>
          <w:sz w:val="24"/>
        </w:rPr>
        <w:t>效果展示</w:t>
      </w:r>
      <w:r w:rsidR="00F7262B">
        <w:rPr>
          <w:rFonts w:hint="eastAsia"/>
          <w:sz w:val="24"/>
        </w:rPr>
        <w:t>/难点</w:t>
      </w:r>
    </w:p>
    <w:p w14:paraId="6FD6F7CE" w14:textId="54DDBB53" w:rsidR="004F5317" w:rsidRDefault="004F5317" w:rsidP="004F5317">
      <w:pPr>
        <w:pStyle w:val="aa"/>
        <w:numPr>
          <w:ilvl w:val="0"/>
          <w:numId w:val="5"/>
        </w:numPr>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浸湿的头发效果所呈现的外观特征，是由湿漉漉头发内部的相互作用力，以及液体在头发上的运动，液体和头发间的力所呈现的。</w:t>
      </w:r>
    </w:p>
    <w:p w14:paraId="1E4FAD6F" w14:textId="78971E87" w:rsidR="000B5A59" w:rsidRDefault="004F5317" w:rsidP="004F5317">
      <w:pPr>
        <w:ind w:left="210" w:hangingChars="100" w:hanging="210"/>
      </w:pPr>
      <w:r>
        <w:lastRenderedPageBreak/>
        <w:tab/>
      </w:r>
      <w:r>
        <w:rPr>
          <w:rFonts w:ascii="Arial" w:hAnsi="Arial" w:cs="Arial"/>
          <w:noProof/>
          <w:color w:val="191919"/>
        </w:rPr>
        <w:drawing>
          <wp:inline distT="0" distB="0" distL="0" distR="0" wp14:anchorId="114114B2" wp14:editId="1EBA9FF4">
            <wp:extent cx="4958576" cy="2789199"/>
            <wp:effectExtent l="0" t="0" r="0" b="0"/>
            <wp:docPr id="18" name="图片 18" descr="http://img.mp.itc.cn/upload/20170728/7c02672f617247f3b63017505173ce18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p.itc.cn/upload/20170728/7c02672f617247f3b63017505173ce18_th.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3221" cy="2797437"/>
                    </a:xfrm>
                    <a:prstGeom prst="rect">
                      <a:avLst/>
                    </a:prstGeom>
                    <a:noFill/>
                    <a:ln>
                      <a:noFill/>
                    </a:ln>
                  </pic:spPr>
                </pic:pic>
              </a:graphicData>
            </a:graphic>
          </wp:inline>
        </w:drawing>
      </w:r>
    </w:p>
    <w:p w14:paraId="56FEB5D6" w14:textId="21545CC9" w:rsidR="004F5317" w:rsidRDefault="004F5317" w:rsidP="004F5317">
      <w:pPr>
        <w:pStyle w:val="aa"/>
        <w:numPr>
          <w:ilvl w:val="0"/>
          <w:numId w:val="5"/>
        </w:numPr>
        <w:shd w:val="clear" w:color="auto" w:fill="FFFFFF"/>
        <w:spacing w:before="0" w:beforeAutospacing="0" w:after="0" w:afterAutospacing="0"/>
        <w:rPr>
          <w:rFonts w:ascii="Arial" w:hAnsi="Arial" w:cs="Arial"/>
          <w:color w:val="191919"/>
        </w:rPr>
      </w:pPr>
      <w:r>
        <w:rPr>
          <w:rFonts w:ascii="Arial" w:hAnsi="Arial" w:cs="Arial"/>
          <w:color w:val="191919"/>
          <w:bdr w:val="none" w:sz="0" w:space="0" w:color="auto" w:frame="1"/>
        </w:rPr>
        <w:t>为了获得所有这些特征效果，提出了一系列方法，从而有效地让毛发捕获到液体，并沿着毛发模型流动，引起内聚力和滴落。</w:t>
      </w:r>
      <w:r>
        <w:rPr>
          <w:rFonts w:ascii="Arial" w:hAnsi="Arial" w:cs="Arial" w:hint="eastAsia"/>
          <w:color w:val="191919"/>
          <w:bdr w:val="none" w:sz="0" w:space="0" w:color="auto" w:frame="1"/>
        </w:rPr>
        <w:t>首</w:t>
      </w:r>
      <w:r>
        <w:rPr>
          <w:rFonts w:ascii="Arial" w:hAnsi="Arial" w:cs="Arial"/>
          <w:color w:val="191919"/>
          <w:bdr w:val="none" w:sz="0" w:space="0" w:color="auto" w:frame="1"/>
        </w:rPr>
        <w:t>先他们研究了用浓缩的流动所代表的存储在一股头发上的液体，头发上的液体静态计算不允许液体沿着这股</w:t>
      </w:r>
      <w:proofErr w:type="gramStart"/>
      <w:r>
        <w:rPr>
          <w:rFonts w:ascii="Arial" w:hAnsi="Arial" w:cs="Arial"/>
          <w:color w:val="191919"/>
          <w:bdr w:val="none" w:sz="0" w:space="0" w:color="auto" w:frame="1"/>
        </w:rPr>
        <w:t>缕</w:t>
      </w:r>
      <w:proofErr w:type="gramEnd"/>
      <w:r>
        <w:rPr>
          <w:rFonts w:ascii="Arial" w:hAnsi="Arial" w:cs="Arial"/>
          <w:color w:val="191919"/>
          <w:bdr w:val="none" w:sz="0" w:space="0" w:color="auto" w:frame="1"/>
        </w:rPr>
        <w:t>头发流动的。当流量聚集时，允许用转化而来的粒子让它滴落</w:t>
      </w:r>
      <w:r>
        <w:rPr>
          <w:rFonts w:ascii="Arial" w:hAnsi="Arial" w:cs="Arial" w:hint="eastAsia"/>
          <w:color w:val="191919"/>
          <w:bdr w:val="none" w:sz="0" w:space="0" w:color="auto" w:frame="1"/>
        </w:rPr>
        <w:t>。使用了算法前后的对比：</w:t>
      </w:r>
    </w:p>
    <w:p w14:paraId="587B2328" w14:textId="5DCB7F18" w:rsidR="004F5317" w:rsidRDefault="004F5317" w:rsidP="004F5317">
      <w:pPr>
        <w:ind w:leftChars="100" w:left="210"/>
      </w:pPr>
      <w:r>
        <w:rPr>
          <w:rFonts w:ascii="Arial" w:hAnsi="Arial" w:cs="Arial"/>
          <w:noProof/>
          <w:color w:val="191919"/>
        </w:rPr>
        <w:drawing>
          <wp:inline distT="0" distB="0" distL="0" distR="0" wp14:anchorId="4F0E2B4E" wp14:editId="43137DBC">
            <wp:extent cx="4893209" cy="2752431"/>
            <wp:effectExtent l="0" t="0" r="3175" b="0"/>
            <wp:docPr id="13" name="图片 13" descr="http://img.mp.itc.cn/upload/20170728/de3aed233b624a07aa0f23d1319022a0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70728/de3aed233b624a07aa0f23d1319022a0_th.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24043" cy="2769775"/>
                    </a:xfrm>
                    <a:prstGeom prst="rect">
                      <a:avLst/>
                    </a:prstGeom>
                    <a:noFill/>
                    <a:ln>
                      <a:noFill/>
                    </a:ln>
                  </pic:spPr>
                </pic:pic>
              </a:graphicData>
            </a:graphic>
          </wp:inline>
        </w:drawing>
      </w:r>
    </w:p>
    <w:p w14:paraId="62D7A7D7" w14:textId="4A45552C" w:rsidR="004F5317" w:rsidRPr="00432347" w:rsidRDefault="00432347" w:rsidP="004F5317">
      <w:pPr>
        <w:pStyle w:val="a9"/>
        <w:numPr>
          <w:ilvl w:val="0"/>
          <w:numId w:val="5"/>
        </w:numPr>
        <w:ind w:firstLineChars="0"/>
      </w:pPr>
      <w:r>
        <w:rPr>
          <w:rFonts w:ascii="Arial" w:hAnsi="Arial" w:cs="Arial"/>
          <w:color w:val="191919"/>
          <w:bdr w:val="none" w:sz="0" w:space="0" w:color="auto" w:frame="1"/>
        </w:rPr>
        <w:t>这段是将整个过程以粒子颗粒的形式展现出来，可视化了头发翻转时的粒子生命周期，以便更清楚的了解液体如何从头发上滴落的情况，并将他们的离散度从浓缩的流量改变为</w:t>
      </w:r>
      <w:r>
        <w:rPr>
          <w:rFonts w:ascii="Arial" w:hAnsi="Arial" w:cs="Arial"/>
          <w:color w:val="191919"/>
          <w:bdr w:val="none" w:sz="0" w:space="0" w:color="auto" w:frame="1"/>
        </w:rPr>
        <w:t>APIC</w:t>
      </w:r>
      <w:r>
        <w:rPr>
          <w:rFonts w:ascii="Arial" w:hAnsi="Arial" w:cs="Arial"/>
          <w:color w:val="191919"/>
          <w:bdr w:val="none" w:sz="0" w:space="0" w:color="auto" w:frame="1"/>
        </w:rPr>
        <w:t>粒子。其中的红色粒子是新产生的，而蓝色的是老的。</w:t>
      </w:r>
    </w:p>
    <w:p w14:paraId="60E15E23" w14:textId="4CF6F83C" w:rsidR="00432347" w:rsidRDefault="00432347" w:rsidP="00432347">
      <w:pPr>
        <w:pStyle w:val="a9"/>
        <w:ind w:left="420" w:firstLineChars="0" w:firstLine="0"/>
      </w:pPr>
      <w:r>
        <w:rPr>
          <w:rFonts w:ascii="Arial" w:hAnsi="Arial" w:cs="Arial"/>
          <w:noProof/>
          <w:color w:val="191919"/>
        </w:rPr>
        <w:lastRenderedPageBreak/>
        <w:drawing>
          <wp:inline distT="0" distB="0" distL="0" distR="0" wp14:anchorId="79FBE62C" wp14:editId="124BC082">
            <wp:extent cx="4778623" cy="2687975"/>
            <wp:effectExtent l="0" t="0" r="3175" b="0"/>
            <wp:docPr id="12" name="图片 12" descr="http://img.mp.itc.cn/upload/20170728/1c0ba18094ad4532ba703aaebd84cc67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p.itc.cn/upload/20170728/1c0ba18094ad4532ba703aaebd84cc67_th.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24777" cy="2713937"/>
                    </a:xfrm>
                    <a:prstGeom prst="rect">
                      <a:avLst/>
                    </a:prstGeom>
                    <a:noFill/>
                    <a:ln>
                      <a:noFill/>
                    </a:ln>
                  </pic:spPr>
                </pic:pic>
              </a:graphicData>
            </a:graphic>
          </wp:inline>
        </w:drawing>
      </w:r>
    </w:p>
    <w:p w14:paraId="399DEA2B" w14:textId="5D229903" w:rsidR="00432347" w:rsidRPr="00432347" w:rsidRDefault="00432347" w:rsidP="00432347">
      <w:pPr>
        <w:pStyle w:val="a9"/>
        <w:numPr>
          <w:ilvl w:val="0"/>
          <w:numId w:val="5"/>
        </w:numPr>
        <w:ind w:firstLineChars="0"/>
      </w:pPr>
      <w:r>
        <w:rPr>
          <w:rFonts w:ascii="Arial" w:hAnsi="Arial" w:cs="Arial"/>
          <w:color w:val="191919"/>
          <w:bdr w:val="none" w:sz="0" w:space="0" w:color="auto" w:frame="1"/>
        </w:rPr>
        <w:t>还必须要认真的考虑液体沿着头发流动的动量问题，否则，液体的附加质量和速率将极大的干扰它所依赖的这缕头发。</w:t>
      </w:r>
      <w:r w:rsidR="00CC50DF">
        <w:rPr>
          <w:rFonts w:ascii="Arial" w:hAnsi="Arial" w:cs="Arial"/>
          <w:color w:val="191919"/>
          <w:bdr w:val="none" w:sz="0" w:space="0" w:color="auto" w:frame="1"/>
        </w:rPr>
        <w:t>单纯的速率调整会导致严重的谬误弯曲。而现在的研究方法，让动量的传递达到了非常自然的运动效果。</w:t>
      </w:r>
    </w:p>
    <w:p w14:paraId="2E18D090" w14:textId="79748566" w:rsidR="00432347" w:rsidRDefault="00432347" w:rsidP="00432347">
      <w:pPr>
        <w:pStyle w:val="a9"/>
        <w:ind w:left="420" w:firstLineChars="0" w:firstLine="0"/>
      </w:pPr>
      <w:r>
        <w:rPr>
          <w:rFonts w:ascii="Arial" w:hAnsi="Arial" w:cs="Arial"/>
          <w:noProof/>
          <w:color w:val="191919"/>
        </w:rPr>
        <w:drawing>
          <wp:inline distT="0" distB="0" distL="0" distR="0" wp14:anchorId="2C966C79" wp14:editId="37B53598">
            <wp:extent cx="4798385" cy="2699091"/>
            <wp:effectExtent l="0" t="0" r="2540" b="6350"/>
            <wp:docPr id="20" name="图片 20" descr="http://img.mp.itc.cn/upload/20170728/b60d8b1c71234308b0f2ad51d24130b1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p.itc.cn/upload/20170728/b60d8b1c71234308b0f2ad51d24130b1_th.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5080" cy="2708482"/>
                    </a:xfrm>
                    <a:prstGeom prst="rect">
                      <a:avLst/>
                    </a:prstGeom>
                    <a:noFill/>
                    <a:ln>
                      <a:noFill/>
                    </a:ln>
                  </pic:spPr>
                </pic:pic>
              </a:graphicData>
            </a:graphic>
          </wp:inline>
        </w:drawing>
      </w:r>
    </w:p>
    <w:p w14:paraId="062E9252" w14:textId="5BFFE724" w:rsidR="007C3B5F" w:rsidRPr="00E10080" w:rsidRDefault="007C3B5F" w:rsidP="007C3B5F">
      <w:pPr>
        <w:pStyle w:val="a9"/>
        <w:numPr>
          <w:ilvl w:val="0"/>
          <w:numId w:val="5"/>
        </w:numPr>
        <w:ind w:firstLineChars="0"/>
      </w:pPr>
      <w:r>
        <w:rPr>
          <w:rFonts w:ascii="Arial" w:hAnsi="Arial" w:cs="Arial"/>
          <w:color w:val="191919"/>
          <w:bdr w:val="none" w:sz="0" w:space="0" w:color="auto" w:frame="1"/>
        </w:rPr>
        <w:t>为了正确的得到头发从干到湿漉漉的效果，倾倒</w:t>
      </w:r>
      <w:r>
        <w:rPr>
          <w:rFonts w:ascii="Arial" w:hAnsi="Arial" w:cs="Arial" w:hint="eastAsia"/>
          <w:color w:val="191919"/>
          <w:bdr w:val="none" w:sz="0" w:space="0" w:color="auto" w:frame="1"/>
        </w:rPr>
        <w:t>在</w:t>
      </w:r>
      <w:r>
        <w:rPr>
          <w:rFonts w:ascii="Arial" w:hAnsi="Arial" w:cs="Arial"/>
          <w:color w:val="191919"/>
          <w:bdr w:val="none" w:sz="0" w:space="0" w:color="auto" w:frame="1"/>
        </w:rPr>
        <w:t>头发上的液体必须要能被捕获到头发上，通过把粒子所代表的液体转化到头发浓缩层上</w:t>
      </w:r>
      <w:r w:rsidR="004D4662">
        <w:rPr>
          <w:rFonts w:ascii="Arial" w:hAnsi="Arial" w:cs="Arial" w:hint="eastAsia"/>
          <w:color w:val="191919"/>
          <w:bdr w:val="none" w:sz="0" w:space="0" w:color="auto" w:frame="1"/>
        </w:rPr>
        <w:t>的</w:t>
      </w:r>
      <w:r>
        <w:rPr>
          <w:rFonts w:ascii="Arial" w:hAnsi="Arial" w:cs="Arial"/>
          <w:color w:val="191919"/>
          <w:bdr w:val="none" w:sz="0" w:space="0" w:color="auto" w:frame="1"/>
        </w:rPr>
        <w:t>体积</w:t>
      </w:r>
      <w:r w:rsidR="004D4662">
        <w:rPr>
          <w:rFonts w:ascii="Arial" w:hAnsi="Arial" w:cs="Arial" w:hint="eastAsia"/>
          <w:color w:val="191919"/>
          <w:bdr w:val="none" w:sz="0" w:space="0" w:color="auto" w:frame="1"/>
        </w:rPr>
        <w:t>中可以达到目的</w:t>
      </w:r>
      <w:r>
        <w:rPr>
          <w:rFonts w:ascii="Arial" w:hAnsi="Arial" w:cs="Arial"/>
          <w:color w:val="191919"/>
          <w:bdr w:val="none" w:sz="0" w:space="0" w:color="auto" w:frame="1"/>
        </w:rPr>
        <w:t>。</w:t>
      </w:r>
    </w:p>
    <w:p w14:paraId="03534798" w14:textId="085C6D88" w:rsidR="00E10080" w:rsidRDefault="00E10080" w:rsidP="00E10080">
      <w:pPr>
        <w:pStyle w:val="a9"/>
        <w:ind w:left="420" w:firstLineChars="0" w:firstLine="0"/>
      </w:pPr>
      <w:r>
        <w:rPr>
          <w:rFonts w:ascii="Arial" w:hAnsi="Arial" w:cs="Arial"/>
          <w:noProof/>
          <w:color w:val="191919"/>
        </w:rPr>
        <w:lastRenderedPageBreak/>
        <w:drawing>
          <wp:inline distT="0" distB="0" distL="0" distR="0" wp14:anchorId="4C0B8E4E" wp14:editId="0196919A">
            <wp:extent cx="4852732" cy="2729661"/>
            <wp:effectExtent l="0" t="0" r="5080" b="0"/>
            <wp:docPr id="21" name="图片 21" descr="http://img.mp.itc.cn/upload/20170728/f0e3295b893c4164a05f18d978c22d9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728/f0e3295b893c4164a05f18d978c22d92_th.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85841" cy="2748285"/>
                    </a:xfrm>
                    <a:prstGeom prst="rect">
                      <a:avLst/>
                    </a:prstGeom>
                    <a:noFill/>
                    <a:ln>
                      <a:noFill/>
                    </a:ln>
                  </pic:spPr>
                </pic:pic>
              </a:graphicData>
            </a:graphic>
          </wp:inline>
        </w:drawing>
      </w:r>
    </w:p>
    <w:p w14:paraId="5CE2B0CE" w14:textId="0D8437E8" w:rsidR="00E10080" w:rsidRPr="00F6733C" w:rsidRDefault="00F6733C" w:rsidP="00E10080">
      <w:pPr>
        <w:pStyle w:val="a9"/>
        <w:numPr>
          <w:ilvl w:val="0"/>
          <w:numId w:val="5"/>
        </w:numPr>
        <w:ind w:firstLineChars="0"/>
      </w:pPr>
      <w:r>
        <w:rPr>
          <w:rFonts w:ascii="Arial" w:hAnsi="Arial" w:cs="Arial"/>
          <w:color w:val="191919"/>
          <w:bdr w:val="none" w:sz="0" w:space="0" w:color="auto" w:frame="1"/>
        </w:rPr>
        <w:t>除了沿着单根头发流动外，由于表面张力流动在较长时间尺度上的影响，液体还可以横向跨越多个毛发。</w:t>
      </w:r>
    </w:p>
    <w:p w14:paraId="24618378" w14:textId="05E9BC51" w:rsidR="00F6733C" w:rsidRDefault="00F6733C" w:rsidP="00F6733C">
      <w:pPr>
        <w:pStyle w:val="a9"/>
        <w:ind w:left="420" w:firstLineChars="0" w:firstLine="0"/>
      </w:pPr>
      <w:r>
        <w:rPr>
          <w:rFonts w:ascii="Arial" w:hAnsi="Arial" w:cs="Arial"/>
          <w:noProof/>
          <w:color w:val="191919"/>
        </w:rPr>
        <w:drawing>
          <wp:inline distT="0" distB="0" distL="0" distR="0" wp14:anchorId="2485CD5A" wp14:editId="5C9CC977">
            <wp:extent cx="4886659" cy="2748745"/>
            <wp:effectExtent l="0" t="0" r="0" b="0"/>
            <wp:docPr id="22" name="图片 22" descr="http://img.mp.itc.cn/upload/20170728/ab3a2ff0c8724d8e8a7016d009f846db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p.itc.cn/upload/20170728/ab3a2ff0c8724d8e8a7016d009f846db_th.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6358" cy="2771076"/>
                    </a:xfrm>
                    <a:prstGeom prst="rect">
                      <a:avLst/>
                    </a:prstGeom>
                    <a:noFill/>
                    <a:ln>
                      <a:noFill/>
                    </a:ln>
                  </pic:spPr>
                </pic:pic>
              </a:graphicData>
            </a:graphic>
          </wp:inline>
        </w:drawing>
      </w:r>
    </w:p>
    <w:p w14:paraId="72EA19FB" w14:textId="1BD798C5" w:rsidR="00F6733C" w:rsidRPr="00977EF9" w:rsidRDefault="00977EF9" w:rsidP="00977EF9">
      <w:pPr>
        <w:pStyle w:val="a9"/>
        <w:numPr>
          <w:ilvl w:val="0"/>
          <w:numId w:val="5"/>
        </w:numPr>
        <w:ind w:firstLineChars="0"/>
      </w:pPr>
      <w:r>
        <w:rPr>
          <w:rFonts w:ascii="Arial" w:hAnsi="Arial" w:cs="Arial"/>
          <w:color w:val="191919"/>
          <w:bdr w:val="none" w:sz="0" w:space="0" w:color="auto" w:frame="1"/>
        </w:rPr>
        <w:t>单股头发在穿过液体时也会受到阻力。</w:t>
      </w:r>
    </w:p>
    <w:p w14:paraId="390C8785" w14:textId="4195DD55" w:rsidR="00977EF9" w:rsidRDefault="00977EF9" w:rsidP="00977EF9">
      <w:pPr>
        <w:pStyle w:val="a9"/>
        <w:ind w:left="420" w:firstLineChars="0" w:firstLine="0"/>
      </w:pPr>
      <w:r>
        <w:rPr>
          <w:rFonts w:ascii="Arial" w:hAnsi="Arial" w:cs="Arial"/>
          <w:noProof/>
          <w:color w:val="191919"/>
        </w:rPr>
        <w:lastRenderedPageBreak/>
        <w:drawing>
          <wp:inline distT="0" distB="0" distL="0" distR="0" wp14:anchorId="14EB30A9" wp14:editId="709E8D14">
            <wp:extent cx="4917000" cy="2765812"/>
            <wp:effectExtent l="0" t="0" r="0" b="0"/>
            <wp:docPr id="23" name="图片 23" descr="http://img.mp.itc.cn/upload/20170728/6ba38a3056f04e53b43ebb36b3c21747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p.itc.cn/upload/20170728/6ba38a3056f04e53b43ebb36b3c21747_th.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40769" cy="2779182"/>
                    </a:xfrm>
                    <a:prstGeom prst="rect">
                      <a:avLst/>
                    </a:prstGeom>
                    <a:noFill/>
                    <a:ln>
                      <a:noFill/>
                    </a:ln>
                  </pic:spPr>
                </pic:pic>
              </a:graphicData>
            </a:graphic>
          </wp:inline>
        </w:drawing>
      </w:r>
    </w:p>
    <w:p w14:paraId="2D58DDEC" w14:textId="49CC1958" w:rsidR="00977EF9" w:rsidRPr="00977EF9" w:rsidRDefault="00977EF9" w:rsidP="00977EF9">
      <w:pPr>
        <w:pStyle w:val="a9"/>
        <w:numPr>
          <w:ilvl w:val="0"/>
          <w:numId w:val="5"/>
        </w:numPr>
        <w:ind w:firstLineChars="0"/>
      </w:pPr>
      <w:r>
        <w:rPr>
          <w:rFonts w:ascii="Arial" w:hAnsi="Arial" w:cs="Arial"/>
          <w:color w:val="191919"/>
          <w:bdr w:val="none" w:sz="0" w:space="0" w:color="auto" w:frame="1"/>
        </w:rPr>
        <w:t>由于液体在头发上的表面张力作用，湿头发经受了巨大的内聚力，导致它们粘在一起</w:t>
      </w:r>
    </w:p>
    <w:p w14:paraId="35F52BFF" w14:textId="64BA62D9" w:rsidR="00977EF9" w:rsidRDefault="00977EF9" w:rsidP="00977EF9">
      <w:pPr>
        <w:pStyle w:val="a9"/>
        <w:ind w:left="420" w:firstLineChars="0" w:firstLine="0"/>
      </w:pPr>
      <w:r>
        <w:rPr>
          <w:rFonts w:ascii="Arial" w:hAnsi="Arial" w:cs="Arial"/>
          <w:noProof/>
          <w:color w:val="191919"/>
        </w:rPr>
        <w:drawing>
          <wp:inline distT="0" distB="0" distL="0" distR="0" wp14:anchorId="310CCDF1" wp14:editId="4B2EC1CC">
            <wp:extent cx="4946491" cy="2782401"/>
            <wp:effectExtent l="0" t="0" r="6985" b="0"/>
            <wp:docPr id="24" name="图片 24" descr="http://img.mp.itc.cn/upload/20170728/0ce3eb3b777a4fd487dc5bee25a92035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p.itc.cn/upload/20170728/0ce3eb3b777a4fd487dc5bee25a92035_th.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65652" cy="2793179"/>
                    </a:xfrm>
                    <a:prstGeom prst="rect">
                      <a:avLst/>
                    </a:prstGeom>
                    <a:noFill/>
                    <a:ln>
                      <a:noFill/>
                    </a:ln>
                  </pic:spPr>
                </pic:pic>
              </a:graphicData>
            </a:graphic>
          </wp:inline>
        </w:drawing>
      </w:r>
    </w:p>
    <w:p w14:paraId="32999ADE" w14:textId="3102BE14" w:rsidR="007A27CF" w:rsidRDefault="007A27CF" w:rsidP="0048411E">
      <w:pPr>
        <w:pStyle w:val="a9"/>
        <w:numPr>
          <w:ilvl w:val="0"/>
          <w:numId w:val="5"/>
        </w:numPr>
        <w:ind w:firstLineChars="0"/>
      </w:pPr>
      <w:r>
        <w:rPr>
          <w:rFonts w:hint="eastAsia"/>
        </w:rPr>
        <w:t>还要考虑不懂发质对液体流动的影响</w:t>
      </w:r>
    </w:p>
    <w:p w14:paraId="5142DDE8" w14:textId="2C5BBF90" w:rsidR="007A27CF" w:rsidRDefault="007A27CF" w:rsidP="007A27CF">
      <w:pPr>
        <w:pStyle w:val="a9"/>
        <w:ind w:left="420" w:firstLineChars="0" w:firstLine="0"/>
      </w:pPr>
      <w:r>
        <w:rPr>
          <w:rFonts w:ascii="Arial" w:hAnsi="Arial" w:cs="Arial"/>
          <w:noProof/>
          <w:color w:val="191919"/>
        </w:rPr>
        <w:lastRenderedPageBreak/>
        <w:drawing>
          <wp:inline distT="0" distB="0" distL="0" distR="0" wp14:anchorId="56D0C097" wp14:editId="2179536C">
            <wp:extent cx="4954363" cy="2786828"/>
            <wp:effectExtent l="0" t="0" r="0" b="0"/>
            <wp:docPr id="2" name="图片 2" descr="http://img.mp.itc.cn/upload/20170728/22feac883ff841b999d94d98436f441e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p.itc.cn/upload/20170728/22feac883ff841b999d94d98436f441e_th.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91322" cy="2807617"/>
                    </a:xfrm>
                    <a:prstGeom prst="rect">
                      <a:avLst/>
                    </a:prstGeom>
                    <a:noFill/>
                    <a:ln>
                      <a:noFill/>
                    </a:ln>
                  </pic:spPr>
                </pic:pic>
              </a:graphicData>
            </a:graphic>
          </wp:inline>
        </w:drawing>
      </w:r>
    </w:p>
    <w:p w14:paraId="5D6F01E3" w14:textId="452CE5E7" w:rsidR="0048411E" w:rsidRDefault="007A27CF" w:rsidP="0048411E">
      <w:pPr>
        <w:pStyle w:val="a9"/>
        <w:numPr>
          <w:ilvl w:val="0"/>
          <w:numId w:val="5"/>
        </w:numPr>
        <w:ind w:firstLineChars="0"/>
      </w:pPr>
      <w:r>
        <w:rPr>
          <w:rFonts w:hint="eastAsia"/>
        </w:rPr>
        <w:t>当然，头发的数量肯定是会影响到模拟效果的</w:t>
      </w:r>
    </w:p>
    <w:p w14:paraId="4F1EC50D" w14:textId="49184806" w:rsidR="007A27CF" w:rsidRPr="004F5317" w:rsidRDefault="007A27CF" w:rsidP="007A27CF">
      <w:pPr>
        <w:pStyle w:val="a9"/>
        <w:ind w:left="420" w:firstLineChars="0" w:firstLine="0"/>
      </w:pPr>
      <w:r>
        <w:rPr>
          <w:rFonts w:ascii="Arial" w:hAnsi="Arial" w:cs="Arial"/>
          <w:noProof/>
          <w:color w:val="191919"/>
        </w:rPr>
        <w:drawing>
          <wp:inline distT="0" distB="0" distL="0" distR="0" wp14:anchorId="5918165D" wp14:editId="0757A9C3">
            <wp:extent cx="4973444" cy="2797563"/>
            <wp:effectExtent l="0" t="0" r="0" b="3175"/>
            <wp:docPr id="10" name="图片 10" descr="http://img.mp.itc.cn/upload/20170728/41340eafc3b644c3bb67f54a99281a40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p.itc.cn/upload/20170728/41340eafc3b644c3bb67f54a99281a40_th.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04490" cy="2815026"/>
                    </a:xfrm>
                    <a:prstGeom prst="rect">
                      <a:avLst/>
                    </a:prstGeom>
                    <a:noFill/>
                    <a:ln>
                      <a:noFill/>
                    </a:ln>
                  </pic:spPr>
                </pic:pic>
              </a:graphicData>
            </a:graphic>
          </wp:inline>
        </w:drawing>
      </w:r>
    </w:p>
    <w:sectPr w:rsidR="007A27CF" w:rsidRPr="004F53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581FC" w14:textId="77777777" w:rsidR="008A3832" w:rsidRDefault="008A3832" w:rsidP="00054E22">
      <w:r>
        <w:separator/>
      </w:r>
    </w:p>
  </w:endnote>
  <w:endnote w:type="continuationSeparator" w:id="0">
    <w:p w14:paraId="4ECC445B" w14:textId="77777777" w:rsidR="008A3832" w:rsidRDefault="008A3832" w:rsidP="00054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LinBiolinumT">
    <w:altName w:val="Yu Gothic"/>
    <w:panose1 w:val="00000000000000000000"/>
    <w:charset w:val="80"/>
    <w:family w:val="auto"/>
    <w:notTrueType/>
    <w:pitch w:val="default"/>
    <w:sig w:usb0="00000001" w:usb1="08070000" w:usb2="00000010" w:usb3="00000000" w:csb0="00020000" w:csb1="00000000"/>
  </w:font>
  <w:font w:name="LinLibertine">
    <w:altName w:val="Yu Gothic"/>
    <w:panose1 w:val="00000000000000000000"/>
    <w:charset w:val="80"/>
    <w:family w:val="auto"/>
    <w:notTrueType/>
    <w:pitch w:val="default"/>
    <w:sig w:usb0="00000081" w:usb1="08070000" w:usb2="00000010" w:usb3="00000000" w:csb0="00020008" w:csb1="00000000"/>
  </w:font>
  <w:font w:name="LinLibertineI">
    <w:altName w:val="Calibri"/>
    <w:panose1 w:val="00000000000000000000"/>
    <w:charset w:val="A1"/>
    <w:family w:val="auto"/>
    <w:notTrueType/>
    <w:pitch w:val="default"/>
    <w:sig w:usb0="00000081" w:usb1="08070000" w:usb2="00000010" w:usb3="00000000" w:csb0="0002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E4825" w14:textId="77777777" w:rsidR="008A3832" w:rsidRDefault="008A3832" w:rsidP="00054E22">
      <w:r>
        <w:separator/>
      </w:r>
    </w:p>
  </w:footnote>
  <w:footnote w:type="continuationSeparator" w:id="0">
    <w:p w14:paraId="4E3FFB1C" w14:textId="77777777" w:rsidR="008A3832" w:rsidRDefault="008A3832" w:rsidP="00054E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148A3"/>
    <w:multiLevelType w:val="hybridMultilevel"/>
    <w:tmpl w:val="0924176C"/>
    <w:lvl w:ilvl="0" w:tplc="ACE44518">
      <w:start w:val="1"/>
      <w:numFmt w:val="decimal"/>
      <w:lvlText w:val="%1."/>
      <w:lvlJc w:val="left"/>
      <w:pPr>
        <w:ind w:left="839" w:hanging="420"/>
      </w:pPr>
      <w:rPr>
        <w:b/>
        <w:sz w:val="22"/>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 w15:restartNumberingAfterBreak="0">
    <w:nsid w:val="29CB04A4"/>
    <w:multiLevelType w:val="hybridMultilevel"/>
    <w:tmpl w:val="E47272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447A4546"/>
    <w:multiLevelType w:val="hybridMultilevel"/>
    <w:tmpl w:val="B1BE5702"/>
    <w:lvl w:ilvl="0" w:tplc="5AAE1758">
      <w:start w:val="1"/>
      <w:numFmt w:val="decimal"/>
      <w:lvlText w:val="%1."/>
      <w:lvlJc w:val="left"/>
      <w:pPr>
        <w:ind w:left="839" w:hanging="420"/>
      </w:pPr>
      <w:rPr>
        <w:b w:val="0"/>
        <w:sz w:val="22"/>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 w15:restartNumberingAfterBreak="0">
    <w:nsid w:val="4B6B7FE1"/>
    <w:multiLevelType w:val="hybridMultilevel"/>
    <w:tmpl w:val="D75202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79763D"/>
    <w:multiLevelType w:val="hybridMultilevel"/>
    <w:tmpl w:val="9E8E4E2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8214B3E"/>
    <w:multiLevelType w:val="hybridMultilevel"/>
    <w:tmpl w:val="BDB2F5D0"/>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6" w15:restartNumberingAfterBreak="0">
    <w:nsid w:val="7C92322F"/>
    <w:multiLevelType w:val="hybridMultilevel"/>
    <w:tmpl w:val="3EC0A5EE"/>
    <w:lvl w:ilvl="0" w:tplc="5AAE1758">
      <w:start w:val="1"/>
      <w:numFmt w:val="decimal"/>
      <w:lvlText w:val="%1."/>
      <w:lvlJc w:val="left"/>
      <w:pPr>
        <w:ind w:left="420" w:hanging="420"/>
      </w:pPr>
      <w:rPr>
        <w:b w:val="0"/>
        <w:sz w:val="22"/>
      </w:rPr>
    </w:lvl>
    <w:lvl w:ilvl="1" w:tplc="04090019" w:tentative="1">
      <w:start w:val="1"/>
      <w:numFmt w:val="lowerLetter"/>
      <w:lvlText w:val="%2)"/>
      <w:lvlJc w:val="left"/>
      <w:pPr>
        <w:ind w:left="421" w:hanging="420"/>
      </w:pPr>
    </w:lvl>
    <w:lvl w:ilvl="2" w:tplc="0409001B" w:tentative="1">
      <w:start w:val="1"/>
      <w:numFmt w:val="lowerRoman"/>
      <w:lvlText w:val="%3."/>
      <w:lvlJc w:val="right"/>
      <w:pPr>
        <w:ind w:left="841" w:hanging="420"/>
      </w:pPr>
    </w:lvl>
    <w:lvl w:ilvl="3" w:tplc="0409000F" w:tentative="1">
      <w:start w:val="1"/>
      <w:numFmt w:val="decimal"/>
      <w:lvlText w:val="%4."/>
      <w:lvlJc w:val="left"/>
      <w:pPr>
        <w:ind w:left="1261" w:hanging="420"/>
      </w:pPr>
    </w:lvl>
    <w:lvl w:ilvl="4" w:tplc="04090019" w:tentative="1">
      <w:start w:val="1"/>
      <w:numFmt w:val="lowerLetter"/>
      <w:lvlText w:val="%5)"/>
      <w:lvlJc w:val="left"/>
      <w:pPr>
        <w:ind w:left="1681" w:hanging="420"/>
      </w:pPr>
    </w:lvl>
    <w:lvl w:ilvl="5" w:tplc="0409001B" w:tentative="1">
      <w:start w:val="1"/>
      <w:numFmt w:val="lowerRoman"/>
      <w:lvlText w:val="%6."/>
      <w:lvlJc w:val="right"/>
      <w:pPr>
        <w:ind w:left="2101" w:hanging="420"/>
      </w:pPr>
    </w:lvl>
    <w:lvl w:ilvl="6" w:tplc="0409000F" w:tentative="1">
      <w:start w:val="1"/>
      <w:numFmt w:val="decimal"/>
      <w:lvlText w:val="%7."/>
      <w:lvlJc w:val="left"/>
      <w:pPr>
        <w:ind w:left="2521" w:hanging="420"/>
      </w:pPr>
    </w:lvl>
    <w:lvl w:ilvl="7" w:tplc="04090019" w:tentative="1">
      <w:start w:val="1"/>
      <w:numFmt w:val="lowerLetter"/>
      <w:lvlText w:val="%8)"/>
      <w:lvlJc w:val="left"/>
      <w:pPr>
        <w:ind w:left="2941" w:hanging="420"/>
      </w:pPr>
    </w:lvl>
    <w:lvl w:ilvl="8" w:tplc="0409001B" w:tentative="1">
      <w:start w:val="1"/>
      <w:numFmt w:val="lowerRoman"/>
      <w:lvlText w:val="%9."/>
      <w:lvlJc w:val="right"/>
      <w:pPr>
        <w:ind w:left="3361" w:hanging="420"/>
      </w:pPr>
    </w:lvl>
  </w:abstractNum>
  <w:num w:numId="1">
    <w:abstractNumId w:val="1"/>
  </w:num>
  <w:num w:numId="2">
    <w:abstractNumId w:val="5"/>
  </w:num>
  <w:num w:numId="3">
    <w:abstractNumId w:val="0"/>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330"/>
    <w:rsid w:val="00017327"/>
    <w:rsid w:val="00042F73"/>
    <w:rsid w:val="000512DA"/>
    <w:rsid w:val="000517E4"/>
    <w:rsid w:val="00054E22"/>
    <w:rsid w:val="000B5A59"/>
    <w:rsid w:val="000F03ED"/>
    <w:rsid w:val="000F094E"/>
    <w:rsid w:val="000F1B46"/>
    <w:rsid w:val="0011134F"/>
    <w:rsid w:val="001631D3"/>
    <w:rsid w:val="001B0E44"/>
    <w:rsid w:val="001B3E4F"/>
    <w:rsid w:val="001C77F0"/>
    <w:rsid w:val="001E13B9"/>
    <w:rsid w:val="0027796C"/>
    <w:rsid w:val="0029370C"/>
    <w:rsid w:val="002E1C21"/>
    <w:rsid w:val="002E4FBE"/>
    <w:rsid w:val="002F160D"/>
    <w:rsid w:val="00304C44"/>
    <w:rsid w:val="0031685A"/>
    <w:rsid w:val="003256BD"/>
    <w:rsid w:val="003B34D4"/>
    <w:rsid w:val="00410129"/>
    <w:rsid w:val="0043115F"/>
    <w:rsid w:val="00432347"/>
    <w:rsid w:val="00467594"/>
    <w:rsid w:val="0048411E"/>
    <w:rsid w:val="00486A8E"/>
    <w:rsid w:val="004A4EAF"/>
    <w:rsid w:val="004B621B"/>
    <w:rsid w:val="004D4662"/>
    <w:rsid w:val="004D6330"/>
    <w:rsid w:val="004F5317"/>
    <w:rsid w:val="00513DB6"/>
    <w:rsid w:val="005478AC"/>
    <w:rsid w:val="00572D61"/>
    <w:rsid w:val="005A00A7"/>
    <w:rsid w:val="005A6ABD"/>
    <w:rsid w:val="005B32CE"/>
    <w:rsid w:val="00600172"/>
    <w:rsid w:val="00637BA1"/>
    <w:rsid w:val="00647827"/>
    <w:rsid w:val="006528AC"/>
    <w:rsid w:val="00663484"/>
    <w:rsid w:val="006D6129"/>
    <w:rsid w:val="006F453F"/>
    <w:rsid w:val="00715444"/>
    <w:rsid w:val="00732BEE"/>
    <w:rsid w:val="0077194C"/>
    <w:rsid w:val="00787517"/>
    <w:rsid w:val="007A27CF"/>
    <w:rsid w:val="007A35D8"/>
    <w:rsid w:val="007A6B0F"/>
    <w:rsid w:val="007C3B5F"/>
    <w:rsid w:val="008270FD"/>
    <w:rsid w:val="00864949"/>
    <w:rsid w:val="008A3832"/>
    <w:rsid w:val="008B2C8E"/>
    <w:rsid w:val="009053D7"/>
    <w:rsid w:val="00906F9D"/>
    <w:rsid w:val="009363C1"/>
    <w:rsid w:val="00950F39"/>
    <w:rsid w:val="00977EF9"/>
    <w:rsid w:val="009B0740"/>
    <w:rsid w:val="00A67DD3"/>
    <w:rsid w:val="00A847BD"/>
    <w:rsid w:val="00B82CC9"/>
    <w:rsid w:val="00C0708C"/>
    <w:rsid w:val="00C574A5"/>
    <w:rsid w:val="00CC3E45"/>
    <w:rsid w:val="00CC50DF"/>
    <w:rsid w:val="00D10F71"/>
    <w:rsid w:val="00D62BE4"/>
    <w:rsid w:val="00DC124C"/>
    <w:rsid w:val="00E022FD"/>
    <w:rsid w:val="00E10080"/>
    <w:rsid w:val="00E270F8"/>
    <w:rsid w:val="00E6047D"/>
    <w:rsid w:val="00E85A20"/>
    <w:rsid w:val="00F04A08"/>
    <w:rsid w:val="00F05BA6"/>
    <w:rsid w:val="00F15408"/>
    <w:rsid w:val="00F6733C"/>
    <w:rsid w:val="00F7262B"/>
    <w:rsid w:val="00F87A20"/>
    <w:rsid w:val="00F93027"/>
    <w:rsid w:val="00FB3644"/>
    <w:rsid w:val="00FE01E0"/>
    <w:rsid w:val="00FE7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8647"/>
  <w15:chartTrackingRefBased/>
  <w15:docId w15:val="{DD09C777-5B6D-4821-BF0B-CAC614528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478A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4E2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4E22"/>
    <w:rPr>
      <w:sz w:val="18"/>
      <w:szCs w:val="18"/>
    </w:rPr>
  </w:style>
  <w:style w:type="paragraph" w:styleId="a5">
    <w:name w:val="footer"/>
    <w:basedOn w:val="a"/>
    <w:link w:val="a6"/>
    <w:uiPriority w:val="99"/>
    <w:unhideWhenUsed/>
    <w:rsid w:val="00054E22"/>
    <w:pPr>
      <w:tabs>
        <w:tab w:val="center" w:pos="4153"/>
        <w:tab w:val="right" w:pos="8306"/>
      </w:tabs>
      <w:snapToGrid w:val="0"/>
      <w:jc w:val="left"/>
    </w:pPr>
    <w:rPr>
      <w:sz w:val="18"/>
      <w:szCs w:val="18"/>
    </w:rPr>
  </w:style>
  <w:style w:type="character" w:customStyle="1" w:styleId="a6">
    <w:name w:val="页脚 字符"/>
    <w:basedOn w:val="a0"/>
    <w:link w:val="a5"/>
    <w:uiPriority w:val="99"/>
    <w:rsid w:val="00054E22"/>
    <w:rPr>
      <w:sz w:val="18"/>
      <w:szCs w:val="18"/>
    </w:rPr>
  </w:style>
  <w:style w:type="paragraph" w:styleId="a7">
    <w:name w:val="Title"/>
    <w:basedOn w:val="a"/>
    <w:next w:val="a"/>
    <w:link w:val="a8"/>
    <w:uiPriority w:val="10"/>
    <w:qFormat/>
    <w:rsid w:val="00950F3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50F39"/>
    <w:rPr>
      <w:rFonts w:asciiTheme="majorHAnsi" w:eastAsiaTheme="majorEastAsia" w:hAnsiTheme="majorHAnsi" w:cstheme="majorBidi"/>
      <w:b/>
      <w:bCs/>
      <w:sz w:val="32"/>
      <w:szCs w:val="32"/>
    </w:rPr>
  </w:style>
  <w:style w:type="character" w:customStyle="1" w:styleId="20">
    <w:name w:val="标题 2 字符"/>
    <w:basedOn w:val="a0"/>
    <w:link w:val="2"/>
    <w:uiPriority w:val="9"/>
    <w:rsid w:val="005478AC"/>
    <w:rPr>
      <w:rFonts w:asciiTheme="majorHAnsi" w:eastAsiaTheme="majorEastAsia" w:hAnsiTheme="majorHAnsi" w:cstheme="majorBidi"/>
      <w:b/>
      <w:bCs/>
      <w:sz w:val="32"/>
      <w:szCs w:val="32"/>
    </w:rPr>
  </w:style>
  <w:style w:type="paragraph" w:styleId="a9">
    <w:name w:val="List Paragraph"/>
    <w:basedOn w:val="a"/>
    <w:uiPriority w:val="34"/>
    <w:qFormat/>
    <w:rsid w:val="005478AC"/>
    <w:pPr>
      <w:ind w:firstLineChars="200" w:firstLine="420"/>
    </w:pPr>
  </w:style>
  <w:style w:type="paragraph" w:styleId="aa">
    <w:name w:val="Normal (Web)"/>
    <w:basedOn w:val="a"/>
    <w:uiPriority w:val="99"/>
    <w:semiHidden/>
    <w:unhideWhenUsed/>
    <w:rsid w:val="004F531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1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12</Pages>
  <Words>635</Words>
  <Characters>3622</Characters>
  <Application>Microsoft Office Word</Application>
  <DocSecurity>0</DocSecurity>
  <Lines>30</Lines>
  <Paragraphs>8</Paragraphs>
  <ScaleCrop>false</ScaleCrop>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德崇</dc:creator>
  <cp:keywords/>
  <dc:description/>
  <cp:lastModifiedBy>吴 德崇</cp:lastModifiedBy>
  <cp:revision>77</cp:revision>
  <dcterms:created xsi:type="dcterms:W3CDTF">2018-06-17T03:01:00Z</dcterms:created>
  <dcterms:modified xsi:type="dcterms:W3CDTF">2018-06-18T03:03:00Z</dcterms:modified>
</cp:coreProperties>
</file>