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4F619C" w:rsidRPr="004F619C" w14:paraId="519BC41C" w14:textId="77777777" w:rsidTr="008C691D">
        <w:trPr>
          <w:trHeight w:val="1595"/>
          <w:jc w:val="center"/>
        </w:trPr>
        <w:tc>
          <w:tcPr>
            <w:tcW w:w="8014" w:type="dxa"/>
          </w:tcPr>
          <w:p w14:paraId="4752E15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047990" wp14:editId="6DB871D6">
                  <wp:extent cx="948689" cy="106680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9C" w:rsidRPr="004F619C" w14:paraId="48749456" w14:textId="77777777" w:rsidTr="008C691D">
        <w:trPr>
          <w:trHeight w:val="222"/>
          <w:jc w:val="center"/>
        </w:trPr>
        <w:tc>
          <w:tcPr>
            <w:tcW w:w="8014" w:type="dxa"/>
          </w:tcPr>
          <w:p w14:paraId="5FBF4986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4F619C" w:rsidRPr="004F619C" w14:paraId="24319CE7" w14:textId="77777777" w:rsidTr="008C691D">
        <w:trPr>
          <w:trHeight w:val="1389"/>
          <w:jc w:val="center"/>
        </w:trPr>
        <w:tc>
          <w:tcPr>
            <w:tcW w:w="8014" w:type="dxa"/>
          </w:tcPr>
          <w:p w14:paraId="3B6B8E5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4F619C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28409D6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4F619C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51E39E02" w14:textId="77777777" w:rsidR="004F619C" w:rsidRPr="004F619C" w:rsidRDefault="004F619C" w:rsidP="004F619C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1E5D0C28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4077E" wp14:editId="47D04437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DD37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14:paraId="72A823E2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F619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14:paraId="37758EA3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4F619C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4F619C" w:rsidRPr="004F619C" w14:paraId="0FD355F2" w14:textId="77777777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33EDCEAB" w14:textId="77777777" w:rsidR="004F619C" w:rsidRPr="004F619C" w:rsidRDefault="004F619C" w:rsidP="004F619C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451E4C97" w14:textId="467C49FB" w:rsidR="004F619C" w:rsidRPr="00D77B39" w:rsidRDefault="004F619C" w:rsidP="00D77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="00F57100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>11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14:paraId="415921B8" w14:textId="35E6CE8B" w:rsidR="00F57100" w:rsidRPr="00F57100" w:rsidRDefault="00F57100" w:rsidP="00F571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57100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синтез четырехразрядного счетчика с параллельным переносом</w:t>
            </w:r>
          </w:p>
          <w:p w14:paraId="366D07DC" w14:textId="2B933736" w:rsidR="00F57100" w:rsidRPr="00F57100" w:rsidRDefault="00F57100" w:rsidP="00F57100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57100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между разрядами двумя способами</w:t>
            </w:r>
          </w:p>
        </w:tc>
      </w:tr>
      <w:tr w:rsidR="004F619C" w:rsidRPr="004F619C" w14:paraId="325EE0F5" w14:textId="77777777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3994E248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1FB9B4EE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47C4394F" w14:textId="77777777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7CE8F051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0F58410D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5E3143BD" w14:textId="77777777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4DD75E45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A485D59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253208D5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0B89A3A1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A571F92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B62F3D7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</w:tr>
      <w:tr w:rsidR="004F619C" w:rsidRPr="004F619C" w14:paraId="2BCD0E86" w14:textId="77777777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23009230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67F4FDD2" w14:textId="77777777" w:rsidR="004F619C" w:rsidRPr="004F619C" w:rsidRDefault="004F619C" w:rsidP="004F619C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3CBA5EF2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С.С.</w:t>
            </w:r>
          </w:p>
          <w:p w14:paraId="54D934D7" w14:textId="77777777" w:rsidR="004F619C" w:rsidRPr="004F619C" w:rsidRDefault="004F619C" w:rsidP="004F619C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4F619C" w:rsidRPr="004F619C" w14:paraId="3EF4482B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74B2EC2A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0F1AFE06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4F619C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198FDBE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38045237" w14:textId="77777777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3C81813F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4F482FBE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1F5C6E6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4F619C" w:rsidRPr="004F619C" w14:paraId="57745A03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18D2D7E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6BB29808" w14:textId="77777777" w:rsidR="004F619C" w:rsidRPr="004F619C" w:rsidRDefault="004F619C" w:rsidP="004F619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3D7F4B31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54782F27" w14:textId="77777777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25ADFC4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1EB526A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2698F192" w14:textId="77777777" w:rsidR="004F619C" w:rsidRPr="004F619C" w:rsidRDefault="004F619C" w:rsidP="004F619C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14:paraId="21B5BF17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470999D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EC20814" w14:textId="77777777" w:rsidR="004F619C" w:rsidRPr="00E3616A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619C">
        <w:rPr>
          <w:rFonts w:ascii="Times New Roman" w:eastAsia="Times New Roman" w:hAnsi="Times New Roman" w:cs="Times New Roman"/>
        </w:rPr>
        <w:t>Москва</w:t>
      </w:r>
      <w:r w:rsidRPr="004F619C">
        <w:rPr>
          <w:rFonts w:ascii="Times New Roman" w:eastAsia="Times New Roman" w:hAnsi="Times New Roman" w:cs="Times New Roman"/>
          <w:spacing w:val="-4"/>
        </w:rPr>
        <w:t xml:space="preserve"> </w:t>
      </w:r>
      <w:r w:rsidRPr="004F619C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14:paraId="74BCE49E" w14:textId="77777777"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14:paraId="0D9B7D42" w14:textId="77777777" w:rsidR="00975459" w:rsidRDefault="00E3616A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244237" w:history="1">
            <w:r w:rsidR="00975459" w:rsidRPr="000F76EA">
              <w:rPr>
                <w:rStyle w:val="ae"/>
                <w:rFonts w:eastAsia="Calibri"/>
                <w:b/>
                <w:noProof/>
              </w:rPr>
              <w:t>1</w:t>
            </w:r>
            <w:r w:rsidR="009754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459" w:rsidRPr="000F76EA">
              <w:rPr>
                <w:rStyle w:val="ae"/>
                <w:rFonts w:eastAsia="Calibri"/>
                <w:b/>
                <w:noProof/>
              </w:rPr>
              <w:t>ПОСТАНОВКА ЗАДАЧИ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_Toc86244237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3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21210A32" w14:textId="77777777" w:rsidR="00975459" w:rsidRDefault="0096643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38" w:history="1">
            <w:r w:rsidR="00975459" w:rsidRPr="000F76EA">
              <w:rPr>
                <w:rStyle w:val="ae"/>
                <w:rFonts w:eastAsia="Calibri"/>
                <w:b/>
                <w:noProof/>
              </w:rPr>
              <w:t>2</w:t>
            </w:r>
            <w:r w:rsidR="009754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459" w:rsidRPr="000F76EA">
              <w:rPr>
                <w:rStyle w:val="ae"/>
                <w:rFonts w:eastAsia="Calibri"/>
                <w:b/>
                <w:noProof/>
              </w:rPr>
              <w:t>ПРОЕКТИРОВАНИЕ И РЕАЛИЗАЦИЯ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_Toc86244238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4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0B90E301" w14:textId="77777777" w:rsidR="00975459" w:rsidRDefault="0096643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39" w:history="1">
            <w:r w:rsidR="00975459" w:rsidRPr="000F76EA">
              <w:rPr>
                <w:rStyle w:val="ae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_Toc86244239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4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506151BD" w14:textId="77777777" w:rsidR="00975459" w:rsidRDefault="0096643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0" w:history="1">
            <w:r w:rsidR="00975459" w:rsidRPr="000F76EA">
              <w:rPr>
                <w:rStyle w:val="ae"/>
                <w:rFonts w:eastAsia="Times New Roman"/>
                <w:b/>
                <w:bCs/>
                <w:noProof/>
              </w:rPr>
              <w:t>2.2 Схема преобразователя кодов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_Toc86244240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5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4089983A" w14:textId="77777777" w:rsidR="00975459" w:rsidRDefault="0096643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1" w:history="1">
            <w:r w:rsidR="00975459" w:rsidRPr="000F76EA">
              <w:rPr>
                <w:rStyle w:val="ae"/>
                <w:rFonts w:eastAsia="Calibri"/>
                <w:b/>
                <w:noProof/>
              </w:rPr>
              <w:t>3</w:t>
            </w:r>
            <w:r w:rsidR="009754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459" w:rsidRPr="000F76EA">
              <w:rPr>
                <w:rStyle w:val="ae"/>
                <w:rFonts w:eastAsia="Calibri"/>
                <w:b/>
                <w:noProof/>
              </w:rPr>
              <w:t>ВЫВОДЫ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_Toc86244241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7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79A1B75E" w14:textId="77777777" w:rsidR="00975459" w:rsidRDefault="00966431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2" w:history="1">
            <w:r w:rsidR="00975459" w:rsidRPr="000F76EA">
              <w:rPr>
                <w:rStyle w:val="ae"/>
                <w:rFonts w:eastAsia="Calibri"/>
                <w:b/>
                <w:noProof/>
              </w:rPr>
              <w:t>4</w:t>
            </w:r>
            <w:r w:rsidR="009754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459" w:rsidRPr="000F76EA">
              <w:rPr>
                <w:rStyle w:val="ae"/>
                <w:rFonts w:eastAsia="Calibri"/>
                <w:b/>
                <w:noProof/>
              </w:rPr>
              <w:t>ИНФОРМАЦИОННЫЕ ИСТОЧНИКИ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_Toc86244242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8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14:paraId="4C048A3B" w14:textId="77777777"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14:paraId="6537E7A7" w14:textId="77777777"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2CBED2ED" w14:textId="77777777"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2FAE9F19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6244237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20A35C38" w14:textId="77777777" w:rsidR="00B95521" w:rsidRDefault="00B95521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Разработать счетчик с параллельным переносом на D-триггерах двумя способами: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1C03FC9" w14:textId="77777777" w:rsidR="00B95521" w:rsidRPr="00B95521" w:rsidRDefault="00B95521" w:rsidP="00B95521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с оптимальной схемой управления, выполненной на логических элементах общего базиса;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012CE16" w14:textId="77777777" w:rsidR="00B95521" w:rsidRPr="00B95521" w:rsidRDefault="00B95521" w:rsidP="00B95521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со схемой управления, реализованной на преобразователе кодов (быстрая реализация, но не оптимальная схема).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7DEF409C" w14:textId="77777777" w:rsidR="00B95521" w:rsidRDefault="00B95521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В качестве исходных данных использовать индикатор CNT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лабораторного комплекса, на котором слева направо отображены: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5083CDCE" w14:textId="77777777" w:rsidR="00B95521" w:rsidRPr="00B95521" w:rsidRDefault="00B95521" w:rsidP="00B95521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направление счета (0 —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сложение, 1 —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вычитание);</w:t>
      </w: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E813EC9" w14:textId="77777777" w:rsidR="00B95521" w:rsidRPr="00B95521" w:rsidRDefault="00B95521" w:rsidP="00B95521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максимальное значение счетчика (не путать с модулем счета);</w:t>
      </w:r>
    </w:p>
    <w:p w14:paraId="591A431E" w14:textId="6F52A512" w:rsidR="00D77B39" w:rsidRPr="00B95521" w:rsidRDefault="00B95521" w:rsidP="00B95521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95521">
        <w:rPr>
          <w:rFonts w:ascii="Times New Roman" w:eastAsia="Calibri" w:hAnsi="Times New Roman" w:cs="Times New Roman"/>
          <w:sz w:val="28"/>
          <w:szCs w:val="28"/>
          <w:lang w:eastAsia="ru-RU"/>
        </w:rPr>
        <w:t>шаг счета.</w:t>
      </w:r>
    </w:p>
    <w:p w14:paraId="5F8DC936" w14:textId="77777777" w:rsidR="00D77B39" w:rsidRDefault="00D77B3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схемы и убедиться в ее правильности. Подготовить отчет о проделанной работе и защитить ее.</w:t>
      </w:r>
    </w:p>
    <w:p w14:paraId="5D6D0B5C" w14:textId="77777777" w:rsidR="00E13C88" w:rsidRPr="00A166B3" w:rsidRDefault="00D77B3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Заданные функции имею</w:t>
      </w:r>
      <w:r w:rsidR="00571746"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т вид:</w:t>
      </w:r>
    </w:p>
    <w:p w14:paraId="3B59B418" w14:textId="77777777" w:rsidR="00E13C88" w:rsidRPr="00D77B39" w:rsidRDefault="00966431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7B5ED73B" w14:textId="77777777" w:rsidR="00D77B39" w:rsidRPr="00D77B39" w:rsidRDefault="00966431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796D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0073DC76" w14:textId="77777777" w:rsidR="00D77B39" w:rsidRPr="00D77B39" w:rsidRDefault="00966431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F89E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77DD4F3D" w14:textId="77777777" w:rsidR="00D77B39" w:rsidRPr="00D77B39" w:rsidRDefault="00966431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BF64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0035D618" w14:textId="77777777" w:rsidR="00D77B39" w:rsidRDefault="00D77B39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2C630A32" w14:textId="77777777" w:rsidR="00D77B39" w:rsidRPr="00D77B39" w:rsidRDefault="00D77B39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E8AF1D6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6C8684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7165D2" w14:textId="77777777"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14:paraId="7A5C0A65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754200"/>
      <w:bookmarkStart w:id="3" w:name="_Ref85580790"/>
      <w:bookmarkStart w:id="4" w:name="_Ref85580788"/>
      <w:bookmarkStart w:id="5" w:name="_Ref85580785"/>
      <w:bookmarkStart w:id="6" w:name="_Toc86244238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14:paraId="3807AE1E" w14:textId="77777777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754201"/>
      <w:bookmarkStart w:id="8" w:name="_Toc86244239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14:paraId="19AF7E42" w14:textId="77777777" w:rsidR="00E13C88" w:rsidRPr="00A166B3" w:rsidRDefault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Функции, заданные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16-теричной форме, имею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>т следующий вид:</w:t>
      </w:r>
    </w:p>
    <w:p w14:paraId="7C8B56C8" w14:textId="77777777" w:rsidR="0031391C" w:rsidRPr="00D77B39" w:rsidRDefault="00966431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088D2854" w14:textId="77777777" w:rsidR="0031391C" w:rsidRPr="00D77B39" w:rsidRDefault="00966431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796D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2A50C0C2" w14:textId="77777777" w:rsidR="0031391C" w:rsidRPr="00D77B39" w:rsidRDefault="00966431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F89E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76FFACB0" w14:textId="77777777" w:rsidR="0031391C" w:rsidRPr="00D77B39" w:rsidRDefault="00966431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BF64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4990D073" w14:textId="77777777" w:rsidR="0031391C" w:rsidRDefault="0031391C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Преобразуем их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в двоичную запись: </w:t>
      </w:r>
    </w:p>
    <w:p w14:paraId="5399B700" w14:textId="77777777" w:rsidR="0031391C" w:rsidRPr="0031391C" w:rsidRDefault="00571746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31391C" w:rsidRPr="0031391C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B0E5211" w14:textId="77777777" w:rsidR="0031391C" w:rsidRPr="0031391C" w:rsidRDefault="00D71446" w:rsidP="00D71446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0111 1001 0110 1101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6F328F" w14:textId="77777777" w:rsidR="0031391C" w:rsidRPr="0031391C" w:rsidRDefault="00D71446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1111 1000 1001 1110</w:t>
      </w:r>
      <w:r w:rsidR="0031391C"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F396BA" w14:textId="77777777" w:rsidR="0031391C" w:rsidRDefault="00D71446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1011 1111 0110 0100</w:t>
      </w:r>
      <w:r w:rsidR="0031391C"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EA444D" w14:textId="77777777" w:rsidR="0031391C" w:rsidRPr="0031391C" w:rsidRDefault="0031391C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4AF292" w14:textId="77777777" w:rsidR="00E13C88" w:rsidRPr="00A166B3" w:rsidRDefault="0031391C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Восстановим таблицу истинности (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>табл. 1).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2A48B883" w14:textId="77777777" w:rsidR="00E13C88" w:rsidRPr="00A166B3" w:rsidRDefault="006D2E85" w:rsidP="00237B09">
      <w:pPr>
        <w:spacing w:line="360" w:lineRule="auto"/>
        <w:ind w:firstLine="708"/>
        <w:contextualSpacing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</w:t>
      </w:r>
    </w:p>
    <w:tbl>
      <w:tblPr>
        <w:tblStyle w:val="ad"/>
        <w:tblW w:w="240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9"/>
        <w:gridCol w:w="559"/>
        <w:gridCol w:w="559"/>
        <w:gridCol w:w="559"/>
      </w:tblGrid>
      <w:tr w:rsidR="00D71446" w:rsidRPr="00A166B3" w14:paraId="10A738EA" w14:textId="77777777" w:rsidTr="00D71446">
        <w:trPr>
          <w:trHeight w:val="340"/>
          <w:jc w:val="center"/>
        </w:trPr>
        <w:tc>
          <w:tcPr>
            <w:tcW w:w="5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B3B8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14:paraId="6F877DE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14:paraId="3BF5511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35DC3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4E0E89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 w:rsidRPr="00D71446">
              <w:rPr>
                <w:rFonts w:ascii="Times New Roman" w:eastAsia="Calibri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906E78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EABD20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662BB2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4</w:t>
            </w:r>
          </w:p>
        </w:tc>
      </w:tr>
      <w:tr w:rsidR="00D71446" w:rsidRPr="00A166B3" w14:paraId="4BAB1BCC" w14:textId="77777777" w:rsidTr="00D71446">
        <w:trPr>
          <w:trHeight w:val="340"/>
          <w:jc w:val="center"/>
        </w:trPr>
        <w:tc>
          <w:tcPr>
            <w:tcW w:w="557" w:type="dxa"/>
            <w:tcBorders>
              <w:top w:val="single" w:sz="18" w:space="0" w:color="000000"/>
              <w:left w:val="single" w:sz="18" w:space="0" w:color="000000"/>
            </w:tcBorders>
          </w:tcPr>
          <w:p w14:paraId="7A3F160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14:paraId="613D5DD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14:paraId="0A45E3A4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  <w:right w:val="single" w:sz="18" w:space="0" w:color="000000"/>
            </w:tcBorders>
          </w:tcPr>
          <w:p w14:paraId="363AB89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5C81A34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8A1E9D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695031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DA3B03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D71446" w:rsidRPr="00A166B3" w14:paraId="659E177E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7E562C5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4AEFC72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6BB8940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231502A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814912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812152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8C2872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9C7EB6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14:paraId="7B1D468F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7CF8378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59763DE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2832CD3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3FF7BD8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E2FACC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6033C7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653428C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D0C477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</w:tr>
      <w:tr w:rsidR="00D71446" w:rsidRPr="00A166B3" w14:paraId="6D39FA39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2D28E8F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157E1FE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2299AD8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7CA366D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3AC380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0EEC8DA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39C184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65C47C4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</w:tr>
      <w:tr w:rsidR="00D71446" w:rsidRPr="00A166B3" w14:paraId="15C8B810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64415C9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3A8AA8E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747EBD1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3D2A3D3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87BDABA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6282C05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D19172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69B102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</w:tr>
      <w:tr w:rsidR="00D71446" w:rsidRPr="00A166B3" w14:paraId="6E2726E6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504A013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421EBA0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2FD2BCB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429D7D3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EDA43B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664599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2CD995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3481AF1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</w:tr>
      <w:tr w:rsidR="00D71446" w:rsidRPr="00A166B3" w14:paraId="0A595EBF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6F0C371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42A98E9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7DCF599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16AC0A6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6118260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676AF41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F5F4F">
              <w:rPr>
                <w:rFonts w:eastAsia="Times New Roman"/>
                <w:highlight w:val="darkGray"/>
                <w:lang w:val="en-US" w:eastAsia="ru-RU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22E47F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48C02F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</w:tr>
      <w:tr w:rsidR="00D71446" w:rsidRPr="00A166B3" w14:paraId="6B835220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219489A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5A716AF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4C2242E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596D6D5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60858C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942B0A6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E7F886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6DA1994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D71446" w:rsidRPr="00A166B3" w14:paraId="689A0726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27F27B2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1C6B65C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5F2D531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68DAAA7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7C9BD9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17C26F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2EEF5D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45B2B5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</w:tr>
      <w:tr w:rsidR="00D71446" w:rsidRPr="00A166B3" w14:paraId="1672D943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781125E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44E8EF3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372E874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0F083DE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A3CA17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30B091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9681C9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A1E461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</w:tr>
      <w:tr w:rsidR="00D71446" w:rsidRPr="00A166B3" w14:paraId="235823E9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4F05A61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26C0EC5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52386DD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59DBE5C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640B782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70D877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D12165A" w14:textId="77777777"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F5F4F">
              <w:rPr>
                <w:rFonts w:eastAsia="Times New Roman"/>
                <w:highlight w:val="cyan"/>
                <w:lang w:val="en-US" w:eastAsia="ru-RU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9F050CA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</w:tr>
      <w:tr w:rsidR="00D71446" w:rsidRPr="00A166B3" w14:paraId="112AE2B5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076662E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7DED402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14:paraId="11C2611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6913C29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361CF1C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F74076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14BF4E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9FEDB2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</w:tr>
      <w:tr w:rsidR="00D71446" w:rsidRPr="00A166B3" w14:paraId="6BC4EC96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3547E45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220EB17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28BC263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5512AD9F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489B9BF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4BACEC3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D9AD0A0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7427666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14:paraId="48E894AE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7CB525E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4C7C396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54B2211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50AB796B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D5DDB74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4B8EC52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54EF74D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71724C5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</w:tr>
      <w:tr w:rsidR="00D71446" w:rsidRPr="00A166B3" w14:paraId="0CA9C45D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14:paraId="1D9CABA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1E721AB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14:paraId="1A7760F5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14:paraId="70CF4A4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5B6082B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208498DA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19E8B744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14:paraId="0FCB7DE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14:paraId="0FF28B3A" w14:textId="77777777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  <w:bottom w:val="single" w:sz="18" w:space="0" w:color="000000"/>
            </w:tcBorders>
          </w:tcPr>
          <w:p w14:paraId="67DED529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14:paraId="6AA47AA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14:paraId="4301728A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  <w:right w:val="single" w:sz="18" w:space="0" w:color="000000"/>
            </w:tcBorders>
          </w:tcPr>
          <w:p w14:paraId="2994023C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267311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1920A8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067977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E990E" w14:textId="77777777"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66D3DB14" w14:textId="77777777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754202"/>
      <w:bookmarkStart w:id="10" w:name="_Toc86244240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975459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="00D714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преобразователя кодов</w:t>
      </w:r>
      <w:bookmarkEnd w:id="9"/>
      <w:bookmarkEnd w:id="10"/>
    </w:p>
    <w:p w14:paraId="68887225" w14:textId="77777777" w:rsidR="002F5F4F" w:rsidRDefault="002F5F4F" w:rsidP="002F5F4F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В данном случае в таблице присутствуют </w:t>
      </w:r>
      <w:r>
        <w:rPr>
          <w:rFonts w:ascii="Times New Roman" w:eastAsia="Calibri" w:hAnsi="Times New Roman" w:cs="Times New Roman"/>
          <w:bCs/>
          <w:sz w:val="28"/>
          <w:szCs w:val="28"/>
        </w:rPr>
        <w:t>повторяющиеся коды, формиру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емые для разных исходных наборов (выделе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ны одинаковыми цветами). Схема устройства строится 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непосредс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твенно по таблице.  Значения 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переменных «a», «b», «c», «d» указывают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номер выхода дешифратора, кото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рый необходимо подключить к некоторому в</w:t>
      </w:r>
      <w:r>
        <w:rPr>
          <w:rFonts w:ascii="Times New Roman" w:eastAsia="Calibri" w:hAnsi="Times New Roman" w:cs="Times New Roman"/>
          <w:bCs/>
          <w:sz w:val="28"/>
          <w:szCs w:val="28"/>
        </w:rPr>
        <w:t>ходу шифратора. Номер входа шиф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ратора определяется кодом из правой части 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таблицы истинности, который дол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жен быть сформирован для данного входного набора значений переменных. Если для нескольких разных наборов значений переменных должны быть получены одинаковые коды, то соответств</w:t>
      </w:r>
      <w:r>
        <w:rPr>
          <w:rFonts w:ascii="Times New Roman" w:eastAsia="Calibri" w:hAnsi="Times New Roman" w:cs="Times New Roman"/>
          <w:bCs/>
          <w:sz w:val="28"/>
          <w:szCs w:val="28"/>
        </w:rPr>
        <w:t>ующие выходы дешифратора объеди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няются через «или», а выход «или» уже подается на вход шифратора. </w:t>
      </w:r>
    </w:p>
    <w:p w14:paraId="558FD426" w14:textId="77777777" w:rsidR="002F5F4F" w:rsidRDefault="000D6A73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0D6A73">
        <w:rPr>
          <w:rFonts w:ascii="Times New Roman" w:eastAsia="Calibri" w:hAnsi="Times New Roman" w:cs="Times New Roman"/>
          <w:bCs/>
          <w:sz w:val="28"/>
          <w:szCs w:val="28"/>
        </w:rPr>
        <w:t>Собранная и протестирова</w:t>
      </w:r>
      <w:r w:rsidR="00D106A1">
        <w:rPr>
          <w:rFonts w:ascii="Times New Roman" w:eastAsia="Calibri" w:hAnsi="Times New Roman" w:cs="Times New Roman"/>
          <w:bCs/>
          <w:sz w:val="28"/>
          <w:szCs w:val="28"/>
        </w:rPr>
        <w:t>нная схема показана на рисунке 1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9CAA66D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5F574C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AA4E52F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F92F77" w14:textId="77777777"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EB794" w14:textId="77777777" w:rsidR="00E13C88" w:rsidRPr="00A166B3" w:rsidRDefault="009619F7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D5CAD9" wp14:editId="73D3AAA4">
            <wp:extent cx="5939790" cy="41548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9051" w14:textId="77777777" w:rsidR="00D812FB" w:rsidRDefault="00A11856" w:rsidP="00D71446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71446" w:rsidRPr="00D71446">
        <w:rPr>
          <w:rFonts w:ascii="Times New Roman" w:eastAsia="Calibri" w:hAnsi="Times New Roman" w:cs="Times New Roman"/>
          <w:sz w:val="28"/>
          <w:szCs w:val="28"/>
        </w:rPr>
        <w:t>Тестирование преобразователя кодов</w:t>
      </w:r>
    </w:p>
    <w:p w14:paraId="7AAE4E4F" w14:textId="77777777" w:rsidR="00D71446" w:rsidRDefault="00D71446" w:rsidP="00D71446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F3991" w14:textId="77777777" w:rsidR="00D812F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14:paraId="595035BC" w14:textId="77777777" w:rsidR="00C703F0" w:rsidRDefault="00C703F0" w:rsidP="00D71446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85754204"/>
      <w:bookmarkStart w:id="12" w:name="_Toc85577826"/>
    </w:p>
    <w:p w14:paraId="752A40C4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38660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715B9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935FE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93EAB" w14:textId="77777777"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260775" w14:textId="77777777"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86244241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3"/>
    </w:p>
    <w:p w14:paraId="7BF8C51A" w14:textId="77777777" w:rsidR="00C703F0" w:rsidRPr="00AA1ACD" w:rsidRDefault="00AA1ACD" w:rsidP="009619F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ACD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</w:t>
      </w:r>
      <w:r w:rsidR="009619F7">
        <w:rPr>
          <w:rFonts w:ascii="Times New Roman" w:eastAsia="Calibri" w:hAnsi="Times New Roman" w:cs="Times New Roman"/>
          <w:sz w:val="28"/>
          <w:szCs w:val="28"/>
        </w:rPr>
        <w:t xml:space="preserve">блица 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переходов для </w:t>
      </w:r>
      <w:r w:rsidR="009619F7">
        <w:rPr>
          <w:rFonts w:ascii="Times New Roman" w:eastAsia="Calibri" w:hAnsi="Times New Roman" w:cs="Times New Roman"/>
          <w:sz w:val="28"/>
          <w:szCs w:val="28"/>
        </w:rPr>
        <w:t>рассматриваемых функций</w:t>
      </w:r>
      <w:r w:rsidRPr="00AA1ACD">
        <w:rPr>
          <w:rFonts w:ascii="Times New Roman" w:eastAsia="Calibri" w:hAnsi="Times New Roman" w:cs="Times New Roman"/>
          <w:sz w:val="28"/>
          <w:szCs w:val="28"/>
        </w:rPr>
        <w:t>. По т</w:t>
      </w:r>
      <w:r w:rsidR="00975459">
        <w:rPr>
          <w:rFonts w:ascii="Times New Roman" w:eastAsia="Calibri" w:hAnsi="Times New Roman" w:cs="Times New Roman"/>
          <w:sz w:val="28"/>
          <w:szCs w:val="28"/>
        </w:rPr>
        <w:t>аблице истинности был реализован</w:t>
      </w:r>
      <w:r w:rsidRPr="00AA1ACD">
        <w:rPr>
          <w:rFonts w:ascii="Times New Roman" w:eastAsia="Calibri" w:hAnsi="Times New Roman" w:cs="Times New Roman"/>
          <w:sz w:val="28"/>
          <w:szCs w:val="28"/>
        </w:rPr>
        <w:t xml:space="preserve"> в лабор</w:t>
      </w:r>
      <w:r w:rsidR="009619F7">
        <w:rPr>
          <w:rFonts w:ascii="Times New Roman" w:eastAsia="Calibri" w:hAnsi="Times New Roman" w:cs="Times New Roman"/>
          <w:sz w:val="28"/>
          <w:szCs w:val="28"/>
        </w:rPr>
        <w:t xml:space="preserve">аторном комплексе </w:t>
      </w:r>
      <w:r w:rsidR="00975459" w:rsidRPr="009619F7">
        <w:rPr>
          <w:rFonts w:ascii="Times New Roman" w:eastAsia="Calibri" w:hAnsi="Times New Roman" w:cs="Times New Roman"/>
          <w:sz w:val="28"/>
          <w:szCs w:val="28"/>
        </w:rPr>
        <w:t>преобразователь кодов на основе дешифратора, шифратора и дополнительной логики «или».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1ACD"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 показало, что построенная схема работае</w:t>
      </w:r>
      <w:r w:rsidRPr="00AA1ACD">
        <w:rPr>
          <w:rFonts w:ascii="Times New Roman" w:eastAsia="Calibri" w:hAnsi="Times New Roman" w:cs="Times New Roman"/>
          <w:sz w:val="28"/>
          <w:szCs w:val="28"/>
        </w:rPr>
        <w:t>т корректно.</w:t>
      </w:r>
    </w:p>
    <w:p w14:paraId="11AE8017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4BFC1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D414F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2049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646EB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B7A44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1E54D2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8FF7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5E3A58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3D60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C6BE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5846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5D97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53100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5CDBA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234C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0B3AE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9E2D1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F4624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2A13A" w14:textId="77777777"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A201938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5754205"/>
      <w:bookmarkStart w:id="15" w:name="_Toc85577827"/>
      <w:bookmarkStart w:id="16" w:name="_Toc86244242"/>
      <w:bookmarkEnd w:id="11"/>
      <w:bookmarkEnd w:id="1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4"/>
      <w:bookmarkEnd w:id="15"/>
      <w:bookmarkEnd w:id="16"/>
    </w:p>
    <w:p w14:paraId="4C744997" w14:textId="77777777"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14:paraId="2438144D" w14:textId="77777777" w:rsidR="00E13C88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F9DC6" w14:textId="77777777" w:rsidR="00975459" w:rsidRPr="00A166B3" w:rsidRDefault="00975459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75459" w:rsidRPr="00A166B3">
      <w:footerReference w:type="default" r:id="rId10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3D84" w14:textId="77777777" w:rsidR="00966431" w:rsidRDefault="00966431">
      <w:pPr>
        <w:spacing w:after="0" w:line="240" w:lineRule="auto"/>
      </w:pPr>
      <w:r>
        <w:separator/>
      </w:r>
    </w:p>
  </w:endnote>
  <w:endnote w:type="continuationSeparator" w:id="0">
    <w:p w14:paraId="43E31463" w14:textId="77777777" w:rsidR="00966431" w:rsidRDefault="0096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05171"/>
      <w:docPartObj>
        <w:docPartGallery w:val="Page Numbers (Bottom of Page)"/>
        <w:docPartUnique/>
      </w:docPartObj>
    </w:sdtPr>
    <w:sdtEndPr/>
    <w:sdtContent>
      <w:p w14:paraId="5CE0B4E3" w14:textId="77777777" w:rsidR="00E13C88" w:rsidRDefault="00571746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75459">
          <w:rPr>
            <w:noProof/>
          </w:rPr>
          <w:t>6</w:t>
        </w:r>
        <w:r>
          <w:fldChar w:fldCharType="end"/>
        </w:r>
      </w:p>
    </w:sdtContent>
  </w:sdt>
  <w:p w14:paraId="33885D94" w14:textId="77777777" w:rsidR="00E13C88" w:rsidRDefault="00571746">
    <w:pPr>
      <w:pStyle w:val="aa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3C7F" w14:textId="77777777" w:rsidR="00966431" w:rsidRDefault="00966431">
      <w:pPr>
        <w:spacing w:after="0" w:line="240" w:lineRule="auto"/>
      </w:pPr>
      <w:r>
        <w:separator/>
      </w:r>
    </w:p>
  </w:footnote>
  <w:footnote w:type="continuationSeparator" w:id="0">
    <w:p w14:paraId="60DD47A9" w14:textId="77777777" w:rsidR="00966431" w:rsidRDefault="00966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754DB"/>
    <w:multiLevelType w:val="hybridMultilevel"/>
    <w:tmpl w:val="38D83F70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8786F"/>
    <w:multiLevelType w:val="hybridMultilevel"/>
    <w:tmpl w:val="F3B6485C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5" w15:restartNumberingAfterBreak="0">
    <w:nsid w:val="2BDB2DB6"/>
    <w:multiLevelType w:val="hybridMultilevel"/>
    <w:tmpl w:val="B68C8D0A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88"/>
    <w:rsid w:val="000D6A73"/>
    <w:rsid w:val="00137AFE"/>
    <w:rsid w:val="001665A9"/>
    <w:rsid w:val="00237B09"/>
    <w:rsid w:val="00256965"/>
    <w:rsid w:val="002F5F4F"/>
    <w:rsid w:val="0031391C"/>
    <w:rsid w:val="00327123"/>
    <w:rsid w:val="00395E8C"/>
    <w:rsid w:val="0044445C"/>
    <w:rsid w:val="0049484D"/>
    <w:rsid w:val="004F619C"/>
    <w:rsid w:val="00570E6D"/>
    <w:rsid w:val="00571746"/>
    <w:rsid w:val="00592B36"/>
    <w:rsid w:val="00693476"/>
    <w:rsid w:val="006D2E85"/>
    <w:rsid w:val="00795EBD"/>
    <w:rsid w:val="009619F7"/>
    <w:rsid w:val="00966431"/>
    <w:rsid w:val="00975459"/>
    <w:rsid w:val="009C7DCD"/>
    <w:rsid w:val="00A11856"/>
    <w:rsid w:val="00A166B3"/>
    <w:rsid w:val="00A4562D"/>
    <w:rsid w:val="00AA1ACD"/>
    <w:rsid w:val="00AD4AFA"/>
    <w:rsid w:val="00B178D4"/>
    <w:rsid w:val="00B95521"/>
    <w:rsid w:val="00C24593"/>
    <w:rsid w:val="00C703F0"/>
    <w:rsid w:val="00C91355"/>
    <w:rsid w:val="00D05DC7"/>
    <w:rsid w:val="00D0662A"/>
    <w:rsid w:val="00D106A1"/>
    <w:rsid w:val="00D11CD2"/>
    <w:rsid w:val="00D621E8"/>
    <w:rsid w:val="00D71446"/>
    <w:rsid w:val="00D77B39"/>
    <w:rsid w:val="00D812FB"/>
    <w:rsid w:val="00DB71A2"/>
    <w:rsid w:val="00E13C88"/>
    <w:rsid w:val="00E3616A"/>
    <w:rsid w:val="00F52E5B"/>
    <w:rsid w:val="00F57100"/>
    <w:rsid w:val="00F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0CB1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54472D"/>
    <w:pPr>
      <w:ind w:left="720"/>
      <w:contextualSpacing/>
    </w:pPr>
  </w:style>
  <w:style w:type="table" w:styleId="ad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95E8C"/>
  </w:style>
  <w:style w:type="character" w:styleId="af1">
    <w:name w:val="Placeholder Text"/>
    <w:basedOn w:val="a0"/>
    <w:uiPriority w:val="99"/>
    <w:semiHidden/>
    <w:rsid w:val="00237B09"/>
    <w:rPr>
      <w:color w:val="808080"/>
    </w:rPr>
  </w:style>
  <w:style w:type="table" w:customStyle="1" w:styleId="TableNormal11">
    <w:name w:val="Table Normal11"/>
    <w:uiPriority w:val="2"/>
    <w:semiHidden/>
    <w:unhideWhenUsed/>
    <w:qFormat/>
    <w:rsid w:val="004F619C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3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6C7D-8C4A-4F70-AA7E-B3E67B5B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Maxim Ponomarev</cp:lastModifiedBy>
  <cp:revision>26</cp:revision>
  <dcterms:created xsi:type="dcterms:W3CDTF">2021-10-19T20:55:00Z</dcterms:created>
  <dcterms:modified xsi:type="dcterms:W3CDTF">2021-11-01T19:12:00Z</dcterms:modified>
  <dc:language>ru-RU</dc:language>
</cp:coreProperties>
</file>