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398" w:rsidRDefault="00FD7398" w:rsidP="00FD7398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FD7398" w:rsidRDefault="00FD7398" w:rsidP="00FD7398">
      <w:pPr>
        <w:pStyle w:val="Style6"/>
        <w:widowControl/>
        <w:spacing w:before="173"/>
        <w:ind w:firstLine="708"/>
        <w:jc w:val="both"/>
        <w:rPr>
          <w:rStyle w:val="FontStyle66"/>
          <w:b/>
          <w:lang w:val="es-ES_tradnl" w:eastAsia="es-ES_tradnl"/>
        </w:rPr>
      </w:pPr>
    </w:p>
    <w:p w:rsidR="00DC184D" w:rsidRDefault="007773A7" w:rsidP="00DC184D">
      <w:pPr>
        <w:pStyle w:val="Style66"/>
        <w:widowControl/>
        <w:spacing w:before="182"/>
        <w:rPr>
          <w:rStyle w:val="FontStyle84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4.15</w:t>
      </w:r>
      <w:bookmarkStart w:id="0" w:name="_GoBack"/>
      <w:bookmarkEnd w:id="0"/>
      <w:r w:rsidR="00FD7398" w:rsidRPr="00B65AA1">
        <w:rPr>
          <w:rStyle w:val="FontStyle66"/>
          <w:b/>
          <w:i w:val="0"/>
          <w:lang w:val="es-ES_tradnl" w:eastAsia="es-ES_tradnl"/>
        </w:rPr>
        <w:t xml:space="preserve">.   </w:t>
      </w:r>
      <w:r w:rsidR="00FA40EE">
        <w:rPr>
          <w:rStyle w:val="FontStyle66"/>
          <w:b/>
          <w:i w:val="0"/>
          <w:lang w:val="es-ES_tradnl" w:eastAsia="es-ES_tradnl"/>
        </w:rPr>
        <w:t>Alojamiento Virtual de sitios web en Internet</w:t>
      </w:r>
    </w:p>
    <w:p w:rsidR="00DC184D" w:rsidRDefault="00DC184D" w:rsidP="00DC184D">
      <w:pPr>
        <w:pStyle w:val="Style66"/>
        <w:widowControl/>
        <w:spacing w:before="182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>Consulta las siguientes webs http: //</w:t>
      </w:r>
      <w:hyperlink r:id="rId8" w:history="1">
        <w:r w:rsidRPr="007C62ED">
          <w:rPr>
            <w:rStyle w:val="Hipervnculo"/>
            <w:rFonts w:cs="Century Schoolbook"/>
            <w:sz w:val="18"/>
            <w:szCs w:val="18"/>
            <w:lang w:val="es-ES_tradnl" w:eastAsia="es-ES_tradnl"/>
          </w:rPr>
          <w:t>www.myipneighbors.com</w:t>
        </w:r>
      </w:hyperlink>
      <w:r>
        <w:rPr>
          <w:rStyle w:val="FontStyle84"/>
          <w:lang w:val="es-ES_tradnl" w:eastAsia="es-ES_tradnl"/>
        </w:rPr>
        <w:t xml:space="preserve">/ y </w:t>
      </w:r>
      <w:hyperlink r:id="rId9" w:history="1">
        <w:r w:rsidRPr="007C62ED">
          <w:rPr>
            <w:rStyle w:val="Hipervnculo"/>
            <w:rFonts w:cs="Century Schoolbook"/>
            <w:sz w:val="18"/>
            <w:szCs w:val="18"/>
            <w:lang w:val="es-ES_tradnl" w:eastAsia="es-ES_tradnl"/>
          </w:rPr>
          <w:t>http://www.robtex.com/</w:t>
        </w:r>
      </w:hyperlink>
      <w:r>
        <w:rPr>
          <w:rStyle w:val="FontStyle84"/>
          <w:lang w:val="es-ES_tradnl" w:eastAsia="es-ES_tradnl"/>
        </w:rPr>
        <w:t xml:space="preserve"> y averigua información sobre nombres de dominio alojados en la misma IP.</w:t>
      </w:r>
    </w:p>
    <w:p w:rsidR="00DC184D" w:rsidRDefault="00DC184D" w:rsidP="00DC184D">
      <w:pPr>
        <w:pStyle w:val="Style29"/>
        <w:widowControl/>
        <w:numPr>
          <w:ilvl w:val="0"/>
          <w:numId w:val="1"/>
        </w:numPr>
        <w:tabs>
          <w:tab w:val="left" w:pos="509"/>
        </w:tabs>
        <w:spacing w:before="230" w:line="240" w:lineRule="auto"/>
        <w:ind w:left="259" w:firstLine="0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Inicia una sesión en </w:t>
      </w:r>
      <w:r w:rsidRPr="00DC184D">
        <w:rPr>
          <w:rStyle w:val="FontStyle84"/>
          <w:b/>
          <w:lang w:val="es-ES_tradnl" w:eastAsia="es-ES_tradnl"/>
        </w:rPr>
        <w:t>DesarrolloW7XX</w:t>
      </w:r>
      <w:r>
        <w:rPr>
          <w:rStyle w:val="FontStyle84"/>
          <w:lang w:val="es-ES_tradnl" w:eastAsia="es-ES_tradnl"/>
        </w:rPr>
        <w:t xml:space="preserve"> con un usuario con privilegios de administración.</w:t>
      </w:r>
    </w:p>
    <w:p w:rsidR="00DC184D" w:rsidRDefault="00DC184D" w:rsidP="00DC184D">
      <w:pPr>
        <w:pStyle w:val="Style29"/>
        <w:widowControl/>
        <w:numPr>
          <w:ilvl w:val="0"/>
          <w:numId w:val="1"/>
        </w:numPr>
        <w:tabs>
          <w:tab w:val="left" w:pos="509"/>
        </w:tabs>
        <w:spacing w:before="144" w:line="250" w:lineRule="exact"/>
        <w:ind w:left="509" w:hanging="250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Utiliza el comando </w:t>
      </w:r>
      <w:r w:rsidRPr="00DC184D">
        <w:rPr>
          <w:rStyle w:val="FontStyle84"/>
          <w:b/>
          <w:lang w:val="es-ES_tradnl" w:eastAsia="es-ES_tradnl"/>
        </w:rPr>
        <w:t>nslookup</w:t>
      </w:r>
      <w:r>
        <w:rPr>
          <w:rStyle w:val="FontStyle84"/>
          <w:lang w:val="es-ES_tradnl" w:eastAsia="es-ES_tradnl"/>
        </w:rPr>
        <w:t xml:space="preserve"> para obtener las direcciones IP asociadas al nombre de dominio </w:t>
      </w:r>
      <w:hyperlink r:id="rId10" w:history="1">
        <w:r w:rsidRPr="00DC184D">
          <w:rPr>
            <w:rStyle w:val="Hipervnculo"/>
            <w:rFonts w:cs="Century Schoolbook"/>
            <w:sz w:val="18"/>
            <w:szCs w:val="18"/>
            <w:lang w:eastAsia="es-ES_tradnl"/>
          </w:rPr>
          <w:t>www.agsfp.net</w:t>
        </w:r>
      </w:hyperlink>
      <w:r w:rsidRPr="00DC184D">
        <w:rPr>
          <w:rStyle w:val="FontStyle84"/>
          <w:lang w:eastAsia="es-ES_tradnl"/>
        </w:rPr>
        <w:t>,</w:t>
      </w:r>
      <w:r>
        <w:rPr>
          <w:rStyle w:val="FontStyle84"/>
          <w:lang w:val="es-ES_tradnl" w:eastAsia="es-ES_tradnl"/>
        </w:rPr>
        <w:t xml:space="preserve"> Figura 4.84.</w:t>
      </w:r>
    </w:p>
    <w:p w:rsidR="00DC184D" w:rsidRDefault="00DC184D" w:rsidP="00DC184D">
      <w:pPr>
        <w:pStyle w:val="Style2"/>
        <w:widowControl/>
        <w:spacing w:line="240" w:lineRule="exact"/>
        <w:ind w:left="509"/>
        <w:rPr>
          <w:sz w:val="20"/>
          <w:szCs w:val="20"/>
        </w:rPr>
      </w:pPr>
    </w:p>
    <w:p w:rsidR="00165815" w:rsidRDefault="00DC184D" w:rsidP="00DC184D">
      <w:pPr>
        <w:pStyle w:val="Style2"/>
        <w:widowControl/>
        <w:spacing w:before="58"/>
        <w:ind w:left="509"/>
        <w:rPr>
          <w:rStyle w:val="FontStyle84"/>
          <w:lang w:val="en-US" w:eastAsia="es-ES_tradnl"/>
        </w:rPr>
      </w:pPr>
      <w:r>
        <w:rPr>
          <w:rStyle w:val="FontStyle84"/>
          <w:lang w:val="es-ES_tradnl" w:eastAsia="es-ES_tradnl"/>
        </w:rPr>
        <w:t>nslookup</w:t>
      </w:r>
      <w:r w:rsidRPr="00DC184D">
        <w:rPr>
          <w:rStyle w:val="FontStyle84"/>
          <w:lang w:eastAsia="es-ES_tradnl"/>
        </w:rPr>
        <w:t xml:space="preserve"> </w:t>
      </w:r>
      <w:r w:rsidR="00165815">
        <w:rPr>
          <w:rStyle w:val="FontStyle84"/>
          <w:lang w:eastAsia="es-ES_tradnl"/>
        </w:rPr>
        <w:t xml:space="preserve">   </w:t>
      </w:r>
      <w:hyperlink r:id="rId11" w:history="1">
        <w:r w:rsidRPr="00DC184D">
          <w:rPr>
            <w:rStyle w:val="Hipervnculo"/>
            <w:rFonts w:cs="Century Schoolbook"/>
            <w:sz w:val="18"/>
            <w:szCs w:val="18"/>
            <w:lang w:eastAsia="es-ES_tradnl"/>
          </w:rPr>
          <w:t>www.agsfp.net</w:t>
        </w:r>
      </w:hyperlink>
      <w:r w:rsidR="00165815" w:rsidRPr="00165815">
        <w:rPr>
          <w:rStyle w:val="FontStyle84"/>
          <w:lang w:val="en-US" w:eastAsia="es-ES_tradnl"/>
        </w:rPr>
        <w:t xml:space="preserve"> </w:t>
      </w:r>
    </w:p>
    <w:p w:rsidR="00165815" w:rsidRDefault="00165815" w:rsidP="00DC184D">
      <w:pPr>
        <w:pStyle w:val="Style2"/>
        <w:widowControl/>
        <w:spacing w:before="58"/>
        <w:ind w:left="509"/>
        <w:rPr>
          <w:rStyle w:val="FontStyle84"/>
          <w:lang w:val="en-US" w:eastAsia="es-ES_tradnl"/>
        </w:rPr>
      </w:pPr>
    </w:p>
    <w:p w:rsidR="00DC184D" w:rsidRDefault="00165815" w:rsidP="00DC184D">
      <w:pPr>
        <w:pStyle w:val="Style2"/>
        <w:widowControl/>
        <w:spacing w:before="58"/>
        <w:ind w:left="509"/>
        <w:rPr>
          <w:rStyle w:val="FontStyle84"/>
          <w:lang w:val="en-US" w:eastAsia="es-ES_tradnl"/>
        </w:rPr>
      </w:pPr>
      <w:r>
        <w:rPr>
          <w:rFonts w:cs="Century Schoolbook"/>
          <w:noProof/>
          <w:color w:val="000000"/>
          <w:sz w:val="18"/>
          <w:szCs w:val="18"/>
        </w:rPr>
        <w:drawing>
          <wp:inline distT="0" distB="0" distL="0" distR="0">
            <wp:extent cx="4295140" cy="12369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84D" w:rsidRDefault="00165815" w:rsidP="00DC184D">
      <w:pPr>
        <w:pStyle w:val="Style2"/>
        <w:widowControl/>
        <w:spacing w:before="115"/>
        <w:jc w:val="center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>Figura 4.84</w:t>
      </w:r>
      <w:r w:rsidR="00DC184D">
        <w:rPr>
          <w:rStyle w:val="FontStyle84"/>
          <w:lang w:val="es-ES_tradnl" w:eastAsia="es-ES_tradnl"/>
        </w:rPr>
        <w:t>: Resolución directa</w:t>
      </w:r>
    </w:p>
    <w:p w:rsidR="00DC184D" w:rsidRDefault="00DC184D" w:rsidP="00DC184D">
      <w:pPr>
        <w:pStyle w:val="Style37"/>
        <w:widowControl/>
        <w:ind w:left="518" w:hanging="250"/>
        <w:rPr>
          <w:sz w:val="20"/>
          <w:szCs w:val="20"/>
        </w:rPr>
      </w:pPr>
    </w:p>
    <w:p w:rsidR="00DC184D" w:rsidRDefault="00DC184D" w:rsidP="00DC184D">
      <w:pPr>
        <w:pStyle w:val="Style37"/>
        <w:widowControl/>
        <w:spacing w:before="86"/>
        <w:ind w:left="518" w:hanging="250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>3. Utiliza el comando nslookup para obtener el/los nombres de dominio asociados a la dir</w:t>
      </w:r>
      <w:r w:rsidR="007E69CE">
        <w:rPr>
          <w:rStyle w:val="FontStyle84"/>
          <w:lang w:val="es-ES_tradnl" w:eastAsia="es-ES_tradnl"/>
        </w:rPr>
        <w:t xml:space="preserve">ección </w:t>
      </w:r>
      <w:r>
        <w:rPr>
          <w:rStyle w:val="FontStyle84"/>
          <w:lang w:val="es-ES_tradnl" w:eastAsia="es-ES_tradnl"/>
        </w:rPr>
        <w:t xml:space="preserve"> IP 91.199.120.11. Figura 4.85.</w:t>
      </w:r>
    </w:p>
    <w:p w:rsidR="00DC184D" w:rsidRDefault="00DC184D" w:rsidP="00DC184D">
      <w:pPr>
        <w:pStyle w:val="Style2"/>
        <w:widowControl/>
        <w:spacing w:line="240" w:lineRule="exact"/>
        <w:ind w:left="518"/>
        <w:jc w:val="both"/>
        <w:rPr>
          <w:sz w:val="20"/>
          <w:szCs w:val="20"/>
        </w:rPr>
      </w:pPr>
    </w:p>
    <w:p w:rsidR="00DC184D" w:rsidRDefault="00DC184D" w:rsidP="00DC184D">
      <w:pPr>
        <w:pStyle w:val="Style2"/>
        <w:widowControl/>
        <w:spacing w:before="67"/>
        <w:ind w:left="518"/>
        <w:jc w:val="both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>nslookup 91.199.120.11</w:t>
      </w:r>
    </w:p>
    <w:p w:rsidR="00DC184D" w:rsidRDefault="00165815" w:rsidP="00FD7398">
      <w:r>
        <w:rPr>
          <w:noProof/>
        </w:rPr>
        <w:drawing>
          <wp:anchor distT="0" distB="0" distL="114300" distR="114300" simplePos="0" relativeHeight="251658240" behindDoc="1" locked="0" layoutInCell="1" allowOverlap="1" wp14:anchorId="0476B95C" wp14:editId="59B1A4DC">
            <wp:simplePos x="0" y="0"/>
            <wp:positionH relativeFrom="column">
              <wp:posOffset>325755</wp:posOffset>
            </wp:positionH>
            <wp:positionV relativeFrom="paragraph">
              <wp:posOffset>127635</wp:posOffset>
            </wp:positionV>
            <wp:extent cx="4295140" cy="1068070"/>
            <wp:effectExtent l="0" t="0" r="0" b="0"/>
            <wp:wrapThrough wrapText="bothSides">
              <wp:wrapPolygon edited="0">
                <wp:start x="0" y="0"/>
                <wp:lineTo x="0" y="21189"/>
                <wp:lineTo x="21459" y="21189"/>
                <wp:lineTo x="2145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5815" w:rsidRDefault="00165815" w:rsidP="00FD7398"/>
    <w:p w:rsidR="00165815" w:rsidRDefault="00165815" w:rsidP="00FD7398"/>
    <w:p w:rsidR="00165815" w:rsidRDefault="00165815" w:rsidP="00FD7398"/>
    <w:p w:rsidR="00165815" w:rsidRDefault="00165815" w:rsidP="00FD7398"/>
    <w:p w:rsidR="00165815" w:rsidRDefault="00165815" w:rsidP="00DC184D">
      <w:pPr>
        <w:widowControl/>
        <w:spacing w:before="115"/>
        <w:ind w:left="2947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165815" w:rsidRDefault="00165815" w:rsidP="00DC184D">
      <w:pPr>
        <w:widowControl/>
        <w:spacing w:before="115"/>
        <w:ind w:left="2947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DC184D" w:rsidRPr="00DC184D" w:rsidRDefault="00DC184D" w:rsidP="00DC184D">
      <w:pPr>
        <w:widowControl/>
        <w:spacing w:before="115"/>
        <w:ind w:left="2947"/>
        <w:jc w:val="both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 w:rsidRPr="00DC184D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>Figura 4.85: Resolución inversa</w:t>
      </w:r>
    </w:p>
    <w:p w:rsidR="00DC184D" w:rsidRPr="00DC184D" w:rsidRDefault="00DC184D" w:rsidP="00DC184D">
      <w:pPr>
        <w:widowControl/>
        <w:numPr>
          <w:ilvl w:val="0"/>
          <w:numId w:val="2"/>
        </w:numPr>
        <w:tabs>
          <w:tab w:val="left" w:pos="528"/>
        </w:tabs>
        <w:spacing w:before="346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 w:rsidRPr="00DC184D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>Abre el navegador y accede a</w:t>
      </w:r>
      <w:r w:rsidRPr="00DC184D">
        <w:rPr>
          <w:rFonts w:ascii="Century Schoolbook" w:eastAsiaTheme="minorEastAsia" w:hAnsi="Century Schoolbook" w:cs="Century Schoolbook"/>
          <w:color w:val="000000"/>
          <w:sz w:val="18"/>
          <w:szCs w:val="18"/>
          <w:lang w:eastAsia="es-ES_tradnl"/>
        </w:rPr>
        <w:t xml:space="preserve"> </w:t>
      </w:r>
      <w:hyperlink r:id="rId14" w:history="1">
        <w:r w:rsidRPr="00DC184D">
          <w:rPr>
            <w:rFonts w:ascii="Century Schoolbook" w:eastAsiaTheme="minorEastAsia" w:hAnsi="Century Schoolbook" w:cs="Century Schoolbook"/>
            <w:color w:val="0066CC"/>
            <w:sz w:val="18"/>
            <w:szCs w:val="18"/>
            <w:u w:val="single"/>
            <w:lang w:eastAsia="es-ES_tradnl"/>
          </w:rPr>
          <w:t>http://www.agsfp.net</w:t>
        </w:r>
      </w:hyperlink>
      <w:r w:rsidRPr="00DC184D">
        <w:rPr>
          <w:rFonts w:ascii="Century Schoolbook" w:eastAsiaTheme="minorEastAsia" w:hAnsi="Century Schoolbook" w:cs="Century Schoolbook"/>
          <w:color w:val="000000"/>
          <w:sz w:val="18"/>
          <w:szCs w:val="18"/>
          <w:lang w:eastAsia="es-ES_tradnl"/>
        </w:rPr>
        <w:t>.</w:t>
      </w:r>
    </w:p>
    <w:p w:rsidR="00DC184D" w:rsidRPr="00165815" w:rsidRDefault="00DC184D" w:rsidP="00DC184D">
      <w:pPr>
        <w:widowControl/>
        <w:numPr>
          <w:ilvl w:val="0"/>
          <w:numId w:val="2"/>
        </w:numPr>
        <w:tabs>
          <w:tab w:val="left" w:pos="528"/>
        </w:tabs>
        <w:spacing w:before="192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 w:rsidRPr="00DC184D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Abre el navegador y accede a </w:t>
      </w:r>
      <w:hyperlink r:id="rId15" w:history="1">
        <w:r w:rsidR="00165815" w:rsidRPr="007C62ED">
          <w:rPr>
            <w:rStyle w:val="Hipervnculo"/>
            <w:rFonts w:ascii="Century Schoolbook" w:eastAsiaTheme="minorEastAsia" w:hAnsi="Century Schoolbook" w:cs="Century Schoolbook"/>
            <w:sz w:val="18"/>
            <w:szCs w:val="18"/>
            <w:lang w:val="es-ES_tradnl" w:eastAsia="es-ES_tradnl"/>
          </w:rPr>
          <w:t>http://91.199.120.11</w:t>
        </w:r>
      </w:hyperlink>
    </w:p>
    <w:p w:rsidR="00165815" w:rsidRPr="00165815" w:rsidRDefault="00165815" w:rsidP="00165815">
      <w:pPr>
        <w:widowControl/>
        <w:numPr>
          <w:ilvl w:val="0"/>
          <w:numId w:val="2"/>
        </w:numPr>
        <w:tabs>
          <w:tab w:val="left" w:pos="528"/>
        </w:tabs>
        <w:spacing w:before="192"/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 w:rsidRPr="00165815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Accede a </w:t>
      </w:r>
      <w:hyperlink r:id="rId16" w:history="1">
        <w:r w:rsidRPr="00165815">
          <w:rPr>
            <w:rStyle w:val="Hipervnculo"/>
            <w:rFonts w:ascii="Century Schoolbook" w:eastAsiaTheme="minorEastAsia" w:hAnsi="Century Schoolbook" w:cs="Century Schoolbook"/>
            <w:sz w:val="18"/>
            <w:szCs w:val="18"/>
            <w:lang w:val="es-ES_tradnl" w:eastAsia="es-ES_tradnl"/>
          </w:rPr>
          <w:t>http://www.myipneighbors.com</w:t>
        </w:r>
      </w:hyperlink>
      <w:r>
        <w:rPr>
          <w:rFonts w:ascii="Century Schoolbook" w:eastAsiaTheme="minorEastAsia" w:hAnsi="Century Schoolbook" w:cs="Century Schoolbook"/>
          <w:color w:val="0066CC"/>
          <w:sz w:val="18"/>
          <w:szCs w:val="18"/>
          <w:u w:val="single"/>
          <w:lang w:val="es-ES_tradnl" w:eastAsia="es-ES_tradnl"/>
        </w:rPr>
        <w:t>/</w:t>
      </w:r>
      <w:r w:rsidRPr="00165815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 y a </w:t>
      </w:r>
      <w:hyperlink r:id="rId17" w:history="1">
        <w:r w:rsidRPr="00165815">
          <w:rPr>
            <w:rFonts w:ascii="Century Schoolbook" w:eastAsiaTheme="minorEastAsia" w:hAnsi="Century Schoolbook" w:cs="Century Schoolbook"/>
            <w:color w:val="0066CC"/>
            <w:sz w:val="18"/>
            <w:szCs w:val="18"/>
            <w:u w:val="single"/>
            <w:lang w:val="es-ES_tradnl" w:eastAsia="es-ES_tradnl"/>
          </w:rPr>
          <w:t>http://www.robtex.com/</w:t>
        </w:r>
      </w:hyperlink>
      <w:r w:rsidRPr="00165815"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  <w:t xml:space="preserve"> y averigua qué nombres de dominio se relacionan con esa IP. Esto nos da una idea de los posibles servidores web virtuales que existen en esa IP. Figuras 4.86, 4.87 y 4.88.</w:t>
      </w:r>
    </w:p>
    <w:p w:rsidR="00165815" w:rsidRDefault="00165815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165815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>
        <w:rPr>
          <w:rFonts w:ascii="Century Schoolbook" w:eastAsiaTheme="minorEastAsia" w:hAnsi="Century Schoolbook" w:cs="Century Schoolbook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4756150" cy="2550795"/>
            <wp:effectExtent l="0" t="0" r="635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                                Figura 4.86: </w:t>
      </w:r>
      <w:hyperlink r:id="rId19" w:history="1">
        <w:r w:rsidRPr="007C62ED">
          <w:rPr>
            <w:rStyle w:val="Hipervnculo"/>
            <w:rFonts w:cs="Century Schoolbook"/>
            <w:sz w:val="18"/>
            <w:szCs w:val="18"/>
            <w:lang w:val="es-ES_tradnl" w:eastAsia="es-ES_tradnl"/>
          </w:rPr>
          <w:t>http://www,</w:t>
        </w:r>
        <w:r w:rsidRPr="007C62ED">
          <w:rPr>
            <w:rStyle w:val="Hipervnculo"/>
            <w:rFonts w:cs="Century Schoolbook"/>
            <w:sz w:val="18"/>
            <w:szCs w:val="18"/>
            <w:lang w:eastAsia="es-ES_tradnl"/>
          </w:rPr>
          <w:t>myipneighbors.com</w:t>
        </w:r>
      </w:hyperlink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>
        <w:rPr>
          <w:rFonts w:ascii="Century Schoolbook" w:eastAsiaTheme="minorEastAsia" w:hAnsi="Century Schoolbook" w:cs="Century Schoolbook"/>
          <w:noProof/>
          <w:color w:val="000000"/>
          <w:sz w:val="18"/>
          <w:szCs w:val="18"/>
        </w:rPr>
        <w:drawing>
          <wp:inline distT="0" distB="0" distL="0" distR="0">
            <wp:extent cx="5400040" cy="473002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9CE" w:rsidRDefault="007E69CE" w:rsidP="00165815">
      <w:pPr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                                             </w:t>
      </w:r>
      <w:r w:rsidR="00FA40EE">
        <w:rPr>
          <w:rStyle w:val="FontStyle84"/>
          <w:lang w:val="es-ES_tradnl" w:eastAsia="es-ES_tradnl"/>
        </w:rPr>
        <w:t xml:space="preserve">Figura 4.87: </w:t>
      </w:r>
      <w:r>
        <w:rPr>
          <w:rStyle w:val="FontStyle84"/>
          <w:lang w:val="es-ES_tradnl" w:eastAsia="es-ES_tradnl"/>
        </w:rPr>
        <w:t>http://www.robtex.com</w:t>
      </w:r>
      <w:r w:rsidR="00FA40EE">
        <w:rPr>
          <w:rStyle w:val="FontStyle84"/>
          <w:lang w:val="es-ES_tradnl" w:eastAsia="es-ES_tradnl"/>
        </w:rPr>
        <w:t>/</w:t>
      </w:r>
    </w:p>
    <w:p w:rsidR="007E69CE" w:rsidRDefault="007E69CE" w:rsidP="00165815">
      <w:pPr>
        <w:rPr>
          <w:rStyle w:val="FontStyle84"/>
          <w:lang w:val="es-ES_tradnl" w:eastAsia="es-ES_tradnl"/>
        </w:rPr>
      </w:pPr>
    </w:p>
    <w:p w:rsidR="007E69CE" w:rsidRDefault="007E69CE" w:rsidP="00165815">
      <w:pPr>
        <w:rPr>
          <w:rStyle w:val="FontStyle84"/>
          <w:lang w:val="es-ES_tradnl" w:eastAsia="es-ES_tradnl"/>
        </w:rPr>
      </w:pP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  <w:r>
        <w:rPr>
          <w:rFonts w:ascii="Century Schoolbook" w:eastAsiaTheme="minorEastAsia" w:hAnsi="Century Schoolbook" w:cs="Century Schoolbook"/>
          <w:noProof/>
          <w:color w:val="000000"/>
          <w:sz w:val="18"/>
          <w:szCs w:val="18"/>
        </w:rPr>
        <w:drawing>
          <wp:inline distT="0" distB="0" distL="0" distR="0">
            <wp:extent cx="5400040" cy="409733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7E69CE" w:rsidRDefault="007E69CE" w:rsidP="007E69CE">
      <w:pPr>
        <w:pStyle w:val="Style2"/>
        <w:widowControl/>
        <w:spacing w:before="96"/>
        <w:jc w:val="both"/>
        <w:rPr>
          <w:rStyle w:val="FontStyle84"/>
          <w:lang w:val="es-ES_tradnl" w:eastAsia="es-ES_tradnl"/>
        </w:rPr>
      </w:pPr>
      <w:r>
        <w:rPr>
          <w:rStyle w:val="FontStyle84"/>
          <w:lang w:val="es-ES_tradnl" w:eastAsia="es-ES_tradnl"/>
        </w:rPr>
        <w:t xml:space="preserve">             Figura 4.88: </w:t>
      </w:r>
      <w:hyperlink r:id="rId22" w:history="1">
        <w:r w:rsidR="00FA40EE" w:rsidRPr="007C62ED">
          <w:rPr>
            <w:rStyle w:val="Hipervnculo"/>
            <w:rFonts w:cs="Century Schoolbook"/>
            <w:sz w:val="18"/>
            <w:szCs w:val="18"/>
            <w:lang w:val="es-ES_tradnl" w:eastAsia="es-ES_tradnl"/>
          </w:rPr>
          <w:t>http://www.robtex.com/</w:t>
        </w:r>
      </w:hyperlink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p w:rsidR="007E69CE" w:rsidRDefault="007E69CE" w:rsidP="00165815">
      <w:pPr>
        <w:rPr>
          <w:rFonts w:ascii="Century Schoolbook" w:eastAsiaTheme="minorEastAsia" w:hAnsi="Century Schoolbook" w:cs="Century Schoolbook"/>
          <w:color w:val="000000"/>
          <w:sz w:val="18"/>
          <w:szCs w:val="18"/>
          <w:lang w:val="es-ES_tradnl" w:eastAsia="es-ES_tradnl"/>
        </w:rPr>
      </w:pPr>
    </w:p>
    <w:sectPr w:rsidR="007E69CE"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0EE" w:rsidRDefault="00FA40EE" w:rsidP="00FA40EE">
      <w:r>
        <w:separator/>
      </w:r>
    </w:p>
  </w:endnote>
  <w:endnote w:type="continuationSeparator" w:id="0">
    <w:p w:rsidR="00FA40EE" w:rsidRDefault="00FA40EE" w:rsidP="00FA4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9779495"/>
      <w:docPartObj>
        <w:docPartGallery w:val="Page Numbers (Bottom of Page)"/>
        <w:docPartUnique/>
      </w:docPartObj>
    </w:sdtPr>
    <w:sdtEndPr/>
    <w:sdtContent>
      <w:p w:rsidR="00FA40EE" w:rsidRDefault="00FA40E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73A7">
          <w:rPr>
            <w:noProof/>
          </w:rPr>
          <w:t>1</w:t>
        </w:r>
        <w:r>
          <w:fldChar w:fldCharType="end"/>
        </w:r>
      </w:p>
    </w:sdtContent>
  </w:sdt>
  <w:p w:rsidR="00FA40EE" w:rsidRDefault="00FA40E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0EE" w:rsidRDefault="00FA40EE" w:rsidP="00FA40EE">
      <w:r>
        <w:separator/>
      </w:r>
    </w:p>
  </w:footnote>
  <w:footnote w:type="continuationSeparator" w:id="0">
    <w:p w:rsidR="00FA40EE" w:rsidRDefault="00FA40EE" w:rsidP="00FA4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B17AC"/>
    <w:multiLevelType w:val="hybridMultilevel"/>
    <w:tmpl w:val="D5326090"/>
    <w:lvl w:ilvl="0" w:tplc="6D0E1E32">
      <w:start w:val="6"/>
      <w:numFmt w:val="decimal"/>
      <w:lvlText w:val="%1."/>
      <w:lvlJc w:val="left"/>
      <w:pPr>
        <w:ind w:left="720" w:hanging="360"/>
      </w:pPr>
      <w:rPr>
        <w:rFonts w:ascii="Century Schoolbook" w:eastAsiaTheme="minorEastAsia" w:hAnsi="Century Schoolbook" w:cs="Century Schoolbook" w:hint="default"/>
        <w:color w:val="000000"/>
        <w:sz w:val="1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67C5F"/>
    <w:multiLevelType w:val="singleLevel"/>
    <w:tmpl w:val="3D1A71F2"/>
    <w:lvl w:ilvl="0">
      <w:start w:val="1"/>
      <w:numFmt w:val="decimal"/>
      <w:lvlText w:val="%1."/>
      <w:legacy w:legacy="1" w:legacySpace="0" w:legacyIndent="250"/>
      <w:lvlJc w:val="left"/>
      <w:rPr>
        <w:rFonts w:ascii="Century Schoolbook" w:hAnsi="Century Schoolbook" w:hint="default"/>
      </w:rPr>
    </w:lvl>
  </w:abstractNum>
  <w:abstractNum w:abstractNumId="2">
    <w:nsid w:val="5ECA31A6"/>
    <w:multiLevelType w:val="multilevel"/>
    <w:tmpl w:val="116488DA"/>
    <w:lvl w:ilvl="0">
      <w:start w:val="4"/>
      <w:numFmt w:val="decimal"/>
      <w:lvlText w:val="%1."/>
      <w:legacy w:legacy="1" w:legacySpace="0" w:legacyIndent="250"/>
      <w:lvlJc w:val="left"/>
      <w:rPr>
        <w:rFonts w:ascii="Century Schoolbook" w:hAnsi="Century Schoolbook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DF2"/>
    <w:rsid w:val="001055AF"/>
    <w:rsid w:val="00165815"/>
    <w:rsid w:val="00353DF2"/>
    <w:rsid w:val="007773A7"/>
    <w:rsid w:val="007E69CE"/>
    <w:rsid w:val="00AA0FEC"/>
    <w:rsid w:val="00DC184D"/>
    <w:rsid w:val="00FA40EE"/>
    <w:rsid w:val="00FD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398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FD7398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FD7398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2">
    <w:name w:val="Style2"/>
    <w:basedOn w:val="Normal"/>
    <w:uiPriority w:val="99"/>
    <w:rsid w:val="00DC184D"/>
    <w:rPr>
      <w:rFonts w:ascii="Century Schoolbook" w:eastAsiaTheme="minorEastAsia" w:hAnsi="Century Schoolbook" w:cstheme="minorBidi"/>
    </w:rPr>
  </w:style>
  <w:style w:type="paragraph" w:customStyle="1" w:styleId="Style29">
    <w:name w:val="Style29"/>
    <w:basedOn w:val="Normal"/>
    <w:uiPriority w:val="99"/>
    <w:rsid w:val="00DC184D"/>
    <w:pPr>
      <w:spacing w:line="240" w:lineRule="exact"/>
      <w:ind w:hanging="259"/>
    </w:pPr>
    <w:rPr>
      <w:rFonts w:ascii="Century Schoolbook" w:eastAsiaTheme="minorEastAsia" w:hAnsi="Century Schoolbook" w:cstheme="minorBidi"/>
    </w:rPr>
  </w:style>
  <w:style w:type="paragraph" w:customStyle="1" w:styleId="Style66">
    <w:name w:val="Style66"/>
    <w:basedOn w:val="Normal"/>
    <w:uiPriority w:val="99"/>
    <w:rsid w:val="00DC184D"/>
    <w:pPr>
      <w:spacing w:line="240" w:lineRule="exact"/>
      <w:ind w:firstLine="307"/>
      <w:jc w:val="both"/>
    </w:pPr>
    <w:rPr>
      <w:rFonts w:ascii="Century Schoolbook" w:eastAsiaTheme="minorEastAsia" w:hAnsi="Century Schoolbook" w:cstheme="minorBidi"/>
    </w:rPr>
  </w:style>
  <w:style w:type="character" w:customStyle="1" w:styleId="FontStyle84">
    <w:name w:val="Font Style84"/>
    <w:basedOn w:val="Fuentedeprrafopredeter"/>
    <w:uiPriority w:val="99"/>
    <w:rsid w:val="00DC184D"/>
    <w:rPr>
      <w:rFonts w:ascii="Century Schoolbook" w:hAnsi="Century Schoolbook" w:cs="Century Schoolbook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rsid w:val="00DC184D"/>
    <w:rPr>
      <w:color w:val="0066CC"/>
      <w:u w:val="single"/>
    </w:rPr>
  </w:style>
  <w:style w:type="paragraph" w:customStyle="1" w:styleId="Style37">
    <w:name w:val="Style37"/>
    <w:basedOn w:val="Normal"/>
    <w:uiPriority w:val="99"/>
    <w:rsid w:val="00DC184D"/>
    <w:pPr>
      <w:spacing w:line="240" w:lineRule="exact"/>
      <w:ind w:hanging="259"/>
    </w:pPr>
    <w:rPr>
      <w:rFonts w:ascii="Century Schoolbook" w:eastAsiaTheme="minorEastAsia" w:hAnsi="Century Schoolbook" w:cstheme="minorBid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58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581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16581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40E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40EE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A4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0EE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398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FD7398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FD7398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2">
    <w:name w:val="Style2"/>
    <w:basedOn w:val="Normal"/>
    <w:uiPriority w:val="99"/>
    <w:rsid w:val="00DC184D"/>
    <w:rPr>
      <w:rFonts w:ascii="Century Schoolbook" w:eastAsiaTheme="minorEastAsia" w:hAnsi="Century Schoolbook" w:cstheme="minorBidi"/>
    </w:rPr>
  </w:style>
  <w:style w:type="paragraph" w:customStyle="1" w:styleId="Style29">
    <w:name w:val="Style29"/>
    <w:basedOn w:val="Normal"/>
    <w:uiPriority w:val="99"/>
    <w:rsid w:val="00DC184D"/>
    <w:pPr>
      <w:spacing w:line="240" w:lineRule="exact"/>
      <w:ind w:hanging="259"/>
    </w:pPr>
    <w:rPr>
      <w:rFonts w:ascii="Century Schoolbook" w:eastAsiaTheme="minorEastAsia" w:hAnsi="Century Schoolbook" w:cstheme="minorBidi"/>
    </w:rPr>
  </w:style>
  <w:style w:type="paragraph" w:customStyle="1" w:styleId="Style66">
    <w:name w:val="Style66"/>
    <w:basedOn w:val="Normal"/>
    <w:uiPriority w:val="99"/>
    <w:rsid w:val="00DC184D"/>
    <w:pPr>
      <w:spacing w:line="240" w:lineRule="exact"/>
      <w:ind w:firstLine="307"/>
      <w:jc w:val="both"/>
    </w:pPr>
    <w:rPr>
      <w:rFonts w:ascii="Century Schoolbook" w:eastAsiaTheme="minorEastAsia" w:hAnsi="Century Schoolbook" w:cstheme="minorBidi"/>
    </w:rPr>
  </w:style>
  <w:style w:type="character" w:customStyle="1" w:styleId="FontStyle84">
    <w:name w:val="Font Style84"/>
    <w:basedOn w:val="Fuentedeprrafopredeter"/>
    <w:uiPriority w:val="99"/>
    <w:rsid w:val="00DC184D"/>
    <w:rPr>
      <w:rFonts w:ascii="Century Schoolbook" w:hAnsi="Century Schoolbook" w:cs="Century Schoolbook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rsid w:val="00DC184D"/>
    <w:rPr>
      <w:color w:val="0066CC"/>
      <w:u w:val="single"/>
    </w:rPr>
  </w:style>
  <w:style w:type="paragraph" w:customStyle="1" w:styleId="Style37">
    <w:name w:val="Style37"/>
    <w:basedOn w:val="Normal"/>
    <w:uiPriority w:val="99"/>
    <w:rsid w:val="00DC184D"/>
    <w:pPr>
      <w:spacing w:line="240" w:lineRule="exact"/>
      <w:ind w:hanging="259"/>
    </w:pPr>
    <w:rPr>
      <w:rFonts w:ascii="Century Schoolbook" w:eastAsiaTheme="minorEastAsia" w:hAnsi="Century Schoolbook" w:cstheme="minorBid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58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581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16581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40E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40EE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A4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0EE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ipneighbors.com" TargetMode="External"/><Relationship Id="rId13" Type="http://schemas.openxmlformats.org/officeDocument/2006/relationships/image" Target="media/image2.emf"/><Relationship Id="rId18" Type="http://schemas.openxmlformats.org/officeDocument/2006/relationships/image" Target="media/image3.emf"/><Relationship Id="rId3" Type="http://schemas.microsoft.com/office/2007/relationships/stylesWithEffects" Target="stylesWithEffects.xml"/><Relationship Id="rId21" Type="http://schemas.openxmlformats.org/officeDocument/2006/relationships/image" Target="media/image5.emf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hyperlink" Target="http://www.robtex.com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myipneighbors.com" TargetMode="External"/><Relationship Id="rId20" Type="http://schemas.openxmlformats.org/officeDocument/2006/relationships/image" Target="media/image4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agsfp.ne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91.199.120.11" TargetMode="External"/><Relationship Id="rId23" Type="http://schemas.openxmlformats.org/officeDocument/2006/relationships/footer" Target="footer1.xml"/><Relationship Id="rId10" Type="http://schemas.openxmlformats.org/officeDocument/2006/relationships/hyperlink" Target="http://www.agsfp.net" TargetMode="External"/><Relationship Id="rId19" Type="http://schemas.openxmlformats.org/officeDocument/2006/relationships/hyperlink" Target="http://www,myipneighbor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obtex.com/" TargetMode="External"/><Relationship Id="rId14" Type="http://schemas.openxmlformats.org/officeDocument/2006/relationships/hyperlink" Target="http://www.agsfp.net" TargetMode="External"/><Relationship Id="rId22" Type="http://schemas.openxmlformats.org/officeDocument/2006/relationships/hyperlink" Target="http://www.robtex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MARCE</cp:lastModifiedBy>
  <cp:revision>3</cp:revision>
  <dcterms:created xsi:type="dcterms:W3CDTF">2015-07-08T21:30:00Z</dcterms:created>
  <dcterms:modified xsi:type="dcterms:W3CDTF">2015-07-09T10:37:00Z</dcterms:modified>
</cp:coreProperties>
</file>