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428EBE53" w:rsidR="00D05339" w:rsidRDefault="004C3FB2" w:rsidP="004C3FB2">
      <w:pPr>
        <w:pStyle w:val="Heading1"/>
      </w:pPr>
      <w:r>
        <w:t>Forbruger Test</w:t>
      </w:r>
      <w:bookmarkStart w:id="0" w:name="_GoBack"/>
      <w:bookmarkEnd w:id="0"/>
    </w:p>
    <w:p w14:paraId="78BC737A" w14:textId="00D00A85" w:rsidR="00EB3980" w:rsidRDefault="00EB3980" w:rsidP="004C3FB2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1012D5" wp14:editId="6903E6F1">
                <wp:simplePos x="0" y="0"/>
                <wp:positionH relativeFrom="margin">
                  <wp:align>right</wp:align>
                </wp:positionH>
                <wp:positionV relativeFrom="paragraph">
                  <wp:posOffset>1311922</wp:posOffset>
                </wp:positionV>
                <wp:extent cx="1504950" cy="1682475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682475"/>
                          <a:chOff x="0" y="0"/>
                          <a:chExt cx="1504950" cy="16824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8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276710"/>
                            <a:ext cx="150495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CEE721" w14:textId="412E5A7A" w:rsidR="00EB3980" w:rsidRPr="00E10971" w:rsidRDefault="00EB3980" w:rsidP="00EB3980">
                              <w:pPr>
                                <w:pStyle w:val="Caption"/>
                              </w:pPr>
                              <w:bookmarkStart w:id="1" w:name="_Ref451427093"/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"/>
                              <w:r>
                                <w:t>: Autofuldførelse med 5 anbefalinger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012D5" id="Group 4" o:spid="_x0000_s1026" style="position:absolute;margin-left:67.3pt;margin-top:103.3pt;width:118.5pt;height:132.5pt;z-index:251660288;mso-position-horizontal:right;mso-position-horizontal-relative:margin" coordsize="15049,16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5049;height:1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mVjzDAAAA2gAAAA8AAABkcnMvZG93bnJldi54bWxEj0FrwkAUhO9C/8PyBC9FN3rQEl1FKkVF&#10;RLR6f2Rfs6HZt2l2E9N/3xUKHoeZ+YZZrDpbipZqXzhWMB4lIIgzpwvOFVw/P4ZvIHxA1lg6JgW/&#10;5GG1fOktMNXuzmdqLyEXEcI+RQUmhCqV0meGLPqRq4ij9+VqiyHKOpe6xnuE21JOkmQqLRYcFwxW&#10;9G4o+740VsFP8yppZqbH7X6/4d2hPd2as1Rq0O/WcxCBuvAM/7d3WsEEHlfiDZ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ZWPMMAAADaAAAADwAAAAAAAAAAAAAAAACf&#10;AgAAZHJzL2Rvd25yZXYueG1sUEsFBgAAAAAEAAQA9wAAAI8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2767;width:15049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78CEE721" w14:textId="412E5A7A" w:rsidR="00EB3980" w:rsidRPr="00E10971" w:rsidRDefault="00EB3980" w:rsidP="00EB3980">
                        <w:pPr>
                          <w:pStyle w:val="Caption"/>
                        </w:pPr>
                        <w:bookmarkStart w:id="2" w:name="_Ref451427093"/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"/>
                        <w:r>
                          <w:t>: Autofuldførelse med 5 anbefalinger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F103A">
        <w:t>Nu er brugergrænsefladen ikke testbar, ved automatiske test. Derfor må man bru</w:t>
      </w:r>
      <w:r w:rsidR="0017492F">
        <w:t xml:space="preserve">ge andre midler, og det er her </w:t>
      </w:r>
      <w:r w:rsidR="0017492F" w:rsidRPr="0017492F">
        <w:t>usability</w:t>
      </w:r>
      <w:r w:rsidR="0017492F">
        <w:t xml:space="preserve"> test </w:t>
      </w:r>
      <w:r w:rsidR="002F103A">
        <w:t xml:space="preserve">kommer ind i billedet. </w:t>
      </w:r>
      <w:r w:rsidR="0017492F" w:rsidRPr="0017492F">
        <w:t>Usability</w:t>
      </w:r>
      <w:r w:rsidR="0017492F">
        <w:t xml:space="preserve"> test</w:t>
      </w:r>
      <w:r w:rsidR="002F103A">
        <w:t xml:space="preserve"> er en manuel test, som bliver lavet</w:t>
      </w:r>
      <w:r w:rsidR="00CC0F99">
        <w:t xml:space="preserve"> for at teste UX</w:t>
      </w:r>
      <w:r w:rsidR="002F103A">
        <w:t xml:space="preserve">, for </w:t>
      </w:r>
      <w:r w:rsidR="004C3FB2">
        <w:t xml:space="preserve">at få feedback </w:t>
      </w:r>
      <w:r w:rsidR="002F103A">
        <w:t>af personer der skal bruge programmet.</w:t>
      </w:r>
      <w:r w:rsidR="002C4F64">
        <w:t xml:space="preserve"> Essensen</w:t>
      </w:r>
      <w:r w:rsidR="00C42B29">
        <w:t xml:space="preserve"> af </w:t>
      </w:r>
      <w:r w:rsidR="002C4F64">
        <w:t>Usability test</w:t>
      </w:r>
      <w:r w:rsidR="00C42B29">
        <w:t xml:space="preserve"> er at få brugere til at prøve programmet, og give kvalitets indsigt i hvad der giver brugeren problemer.</w:t>
      </w:r>
      <w:r w:rsidR="002C4F64">
        <w:t xml:space="preserve"> </w:t>
      </w:r>
      <w:r w:rsidR="0017492F">
        <w:t>U</w:t>
      </w:r>
      <w:r w:rsidR="0017492F" w:rsidRPr="0017492F">
        <w:t>sability</w:t>
      </w:r>
      <w:r w:rsidR="002F103A">
        <w:t xml:space="preserve"> test viser om</w:t>
      </w:r>
      <w:r w:rsidR="004C3FB2">
        <w:t xml:space="preserve"> brugergrænsefladen er intuitiv. Hvis forbrugeren ikke kan følge programmets flow, skal der laves ændringer i brugergrænsefladen.</w:t>
      </w:r>
      <w:r w:rsidR="0017492F" w:rsidRPr="0017492F">
        <w:t xml:space="preserve"> </w:t>
      </w:r>
      <w:r w:rsidR="0017492F">
        <w:t>U</w:t>
      </w:r>
      <w:r w:rsidR="0017492F" w:rsidRPr="0017492F">
        <w:t>sability</w:t>
      </w:r>
      <w:r w:rsidR="00E12375">
        <w:t xml:space="preserve"> testen er blevet udført ved at tage en gruppe personer, og </w:t>
      </w:r>
      <w:r w:rsidR="008733E4">
        <w:t>bede dem om at udføre nogle opgaver</w:t>
      </w:r>
      <w:r w:rsidR="00E12375">
        <w:t>, som er blevet opsat af gruppen</w:t>
      </w:r>
      <w:r w:rsidR="008733E4">
        <w:t>.</w:t>
      </w:r>
      <w:r w:rsidR="006A3FB3">
        <w:t xml:space="preserve"> Et </w:t>
      </w:r>
      <w:r w:rsidR="004F1287">
        <w:t>eksempel på en task de skal igennem er, ”</w:t>
      </w:r>
      <w:r w:rsidR="004F1287" w:rsidRPr="004F1287">
        <w:t xml:space="preserve"> </w:t>
      </w:r>
      <w:r w:rsidR="008723E1">
        <w:t>Du står i en fo</w:t>
      </w:r>
      <w:r w:rsidR="008723E1">
        <w:t xml:space="preserve">rretning og kigger på </w:t>
      </w:r>
      <w:r w:rsidR="008723E1">
        <w:t>chokolade og syntes det er lidt dyrt. Kig derfor om du kan få det billigere i en anden forretning, og se om du kan spare nogle penge ved at gå til en anden forretning.</w:t>
      </w:r>
      <w:r w:rsidR="008723E1">
        <w:t xml:space="preserve"> </w:t>
      </w:r>
      <w:r w:rsidR="004F1287">
        <w:t>” Resten af t</w:t>
      </w:r>
      <w:r w:rsidR="008733E4">
        <w:t xml:space="preserve">esten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</w:t>
      </w:r>
      <w:r w:rsidR="0017492F">
        <w:t xml:space="preserve">Ud fra feedback som forbrugertesten er kommet med, </w:t>
      </w:r>
      <w:r w:rsidR="008723E1">
        <w:t>syntes folk at autofuldførelsen kom med for mange forslag, og det bliv uoverskueligt</w:t>
      </w:r>
      <w:r w:rsidR="0017492F">
        <w:t>.</w:t>
      </w:r>
      <w:r w:rsidR="008723E1">
        <w:t xml:space="preserve"> Derfor har gruppen valgt at ændre antallet af produkter, som autofuldførelsen anbefaler, fra fem til tre anbefalinger.</w:t>
      </w:r>
    </w:p>
    <w:p w14:paraId="4CADD79D" w14:textId="10D212BC" w:rsidR="004C3FB2" w:rsidRDefault="002C4F64" w:rsidP="004C3FB2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F69857" wp14:editId="13CBE9B9">
                <wp:simplePos x="0" y="0"/>
                <wp:positionH relativeFrom="margin">
                  <wp:align>right</wp:align>
                </wp:positionH>
                <wp:positionV relativeFrom="paragraph">
                  <wp:posOffset>595234</wp:posOffset>
                </wp:positionV>
                <wp:extent cx="1476375" cy="128566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285660"/>
                          <a:chOff x="0" y="0"/>
                          <a:chExt cx="1476375" cy="12856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879895"/>
                            <a:ext cx="147637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CF0E0D" w14:textId="145FFB6B" w:rsidR="00EB3980" w:rsidRPr="00E6118C" w:rsidRDefault="00EB3980" w:rsidP="00EB398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3" w:name="_Ref451427102"/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3"/>
                              <w:r>
                                <w:t>: Autofuldførelse med 3 anbefalinger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69857" id="Group 6" o:spid="_x0000_s1029" style="position:absolute;margin-left:65.05pt;margin-top:46.85pt;width:116.25pt;height:101.25pt;z-index:251663360;mso-position-horizontal:right;mso-position-horizontal-relative:margin" coordsize="14763,12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">
                <v:shape id="Picture 1" o:spid="_x0000_s1030" type="#_x0000_t75" style="position:absolute;width:14763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bmXCAAAA2gAAAA8AAABkcnMvZG93bnJldi54bWxEj0FrwzAMhe+F/QejwW6Ns8LKlsUJayGw&#10;UyFZDjuKWEvSxnKwvTb993VhsJMQ731PT3m5mEmcyfnRsoLnJAVB3Fk9cq+g/arWryB8QNY4WSYF&#10;V/JQFg+rHDNtL1zTuQm9iCHsM1QwhDBnUvpuIIM+sTNx1H6sMxji6nqpHV5iuJnkJk230uDI8cKA&#10;M+0H6k7Nr4k1qt10cFVVH9vx5du9yXTBTavU0+Py8Q4i0BL+zX/0p44c3F+5T1n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WW5lwgAAANoAAAAPAAAAAAAAAAAAAAAAAJ8C&#10;AABkcnMvZG93bnJldi54bWxQSwUGAAAAAAQABAD3AAAAjgMAAAAA&#10;">
                  <v:imagedata r:id="rId10" o:title=""/>
                  <v:path arrowok="t"/>
                </v:shape>
                <v:shape id="Text Box 5" o:spid="_x0000_s1031" type="#_x0000_t202" style="position:absolute;top:8798;width:14763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14:paraId="71CF0E0D" w14:textId="145FFB6B" w:rsidR="00EB3980" w:rsidRPr="00E6118C" w:rsidRDefault="00EB3980" w:rsidP="00EB3980">
                        <w:pPr>
                          <w:pStyle w:val="Caption"/>
                          <w:rPr>
                            <w:noProof/>
                          </w:rPr>
                        </w:pPr>
                        <w:bookmarkStart w:id="4" w:name="_Ref451427102"/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4"/>
                        <w:r>
                          <w:t>: Autofuldførelse med 3 anbefalinger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723E1">
        <w:t xml:space="preserve">På </w:t>
      </w:r>
      <w:r w:rsidR="00EB3980">
        <w:fldChar w:fldCharType="begin"/>
      </w:r>
      <w:r w:rsidR="00EB3980">
        <w:instrText xml:space="preserve"> REF _Ref451427093 \h </w:instrText>
      </w:r>
      <w:r w:rsidR="00EB3980">
        <w:fldChar w:fldCharType="separate"/>
      </w:r>
      <w:r w:rsidR="00EB3980">
        <w:t xml:space="preserve">Figur </w:t>
      </w:r>
      <w:r w:rsidR="00EB3980">
        <w:rPr>
          <w:noProof/>
        </w:rPr>
        <w:t>1</w:t>
      </w:r>
      <w:r w:rsidR="00EB3980">
        <w:fldChar w:fldCharType="end"/>
      </w:r>
      <w:r w:rsidR="00EB3980">
        <w:t xml:space="preserve"> kan ses, hvordan autofuldførelse så ud inden </w:t>
      </w:r>
      <w:r w:rsidR="00EB3980" w:rsidRPr="0017492F">
        <w:t>usability</w:t>
      </w:r>
      <w:r w:rsidR="00EB3980">
        <w:t xml:space="preserve"> test</w:t>
      </w:r>
      <w:r w:rsidR="00EB3980">
        <w:t xml:space="preserve">en. Der var der fem anbefalinger til produkter, der findes i Pristjek220. Derimod på </w:t>
      </w:r>
      <w:r w:rsidR="00EB3980">
        <w:fldChar w:fldCharType="begin"/>
      </w:r>
      <w:r w:rsidR="00EB3980">
        <w:instrText xml:space="preserve"> REF _Ref451427102 \h </w:instrText>
      </w:r>
      <w:r w:rsidR="00EB3980">
        <w:fldChar w:fldCharType="separate"/>
      </w:r>
      <w:r w:rsidR="00EB3980">
        <w:t xml:space="preserve">Figur </w:t>
      </w:r>
      <w:r w:rsidR="00EB3980">
        <w:rPr>
          <w:noProof/>
        </w:rPr>
        <w:t>2</w:t>
      </w:r>
      <w:r w:rsidR="00EB3980">
        <w:fldChar w:fldCharType="end"/>
      </w:r>
      <w:r w:rsidR="00EB3980">
        <w:t xml:space="preserve"> kan ses, hvordan autofuldførelse er kommet til at</w:t>
      </w:r>
      <w:r>
        <w:t xml:space="preserve"> se ud efter</w:t>
      </w:r>
      <w:r w:rsidR="00EB3980">
        <w:t xml:space="preserve"> </w:t>
      </w:r>
      <w:r w:rsidRPr="0017492F">
        <w:t>usability</w:t>
      </w:r>
      <w:r>
        <w:t xml:space="preserve"> testen</w:t>
      </w:r>
      <w:r>
        <w:t xml:space="preserve">. Det er en vigtig detalje der gør det mere overskueligt for en bruger, som gruppen ikke havde tænkt over. Men som </w:t>
      </w:r>
      <w:r w:rsidRPr="0017492F">
        <w:t>usability</w:t>
      </w:r>
      <w:r>
        <w:t xml:space="preserve"> testen</w:t>
      </w:r>
      <w:r>
        <w:t xml:space="preserve"> fremhævede som en ting som gik ud over UX. </w:t>
      </w:r>
    </w:p>
    <w:p w14:paraId="248AD483" w14:textId="00A15B8B" w:rsidR="008723E1" w:rsidRDefault="008723E1" w:rsidP="004C3FB2"/>
    <w:p w14:paraId="3D81AEDB" w14:textId="77777777" w:rsidR="002C4F64" w:rsidRDefault="002C4F64" w:rsidP="004C3FB2"/>
    <w:p w14:paraId="331DEEBC" w14:textId="77777777" w:rsidR="002C4F64" w:rsidRDefault="002C4F64" w:rsidP="004C3FB2"/>
    <w:p w14:paraId="1E5C80B5" w14:textId="4EC5BC51" w:rsidR="002C4F64" w:rsidRPr="004C3FB2" w:rsidRDefault="002C4F64" w:rsidP="004C3FB2">
      <w:r>
        <w:t xml:space="preserve">[1] </w:t>
      </w:r>
      <w:r w:rsidRPr="002C4F64">
        <w:t>https://www.nngroup.com/articles/task-scenarios-usability-testing/</w:t>
      </w:r>
    </w:p>
    <w:sectPr w:rsidR="002C4F64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FF466" w14:textId="77777777" w:rsidR="00C61122" w:rsidRDefault="00C61122" w:rsidP="00E12375">
      <w:pPr>
        <w:spacing w:after="0" w:line="240" w:lineRule="auto"/>
      </w:pPr>
      <w:r>
        <w:separator/>
      </w:r>
    </w:p>
  </w:endnote>
  <w:endnote w:type="continuationSeparator" w:id="0">
    <w:p w14:paraId="445E1704" w14:textId="77777777" w:rsidR="00C61122" w:rsidRDefault="00C61122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5C1F2" w14:textId="77777777" w:rsidR="00C61122" w:rsidRDefault="00C61122" w:rsidP="00E12375">
      <w:pPr>
        <w:spacing w:after="0" w:line="240" w:lineRule="auto"/>
      </w:pPr>
      <w:r>
        <w:separator/>
      </w:r>
    </w:p>
  </w:footnote>
  <w:footnote w:type="continuationSeparator" w:id="0">
    <w:p w14:paraId="223E19AD" w14:textId="77777777" w:rsidR="00C61122" w:rsidRDefault="00C61122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C55B0"/>
    <w:rsid w:val="000F1E45"/>
    <w:rsid w:val="0017492F"/>
    <w:rsid w:val="002C4F64"/>
    <w:rsid w:val="002F103A"/>
    <w:rsid w:val="00383DC7"/>
    <w:rsid w:val="003F28D8"/>
    <w:rsid w:val="004C3FB2"/>
    <w:rsid w:val="004F1287"/>
    <w:rsid w:val="006A3FB3"/>
    <w:rsid w:val="008723E1"/>
    <w:rsid w:val="008733E4"/>
    <w:rsid w:val="009B1234"/>
    <w:rsid w:val="00A43656"/>
    <w:rsid w:val="00C16F51"/>
    <w:rsid w:val="00C42B29"/>
    <w:rsid w:val="00C61122"/>
    <w:rsid w:val="00CC0F99"/>
    <w:rsid w:val="00D05339"/>
    <w:rsid w:val="00E12375"/>
    <w:rsid w:val="00EB3980"/>
    <w:rsid w:val="00EC018A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B39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64C0-E284-47DE-A5E5-513E38D0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254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8</cp:revision>
  <dcterms:created xsi:type="dcterms:W3CDTF">2016-05-18T09:35:00Z</dcterms:created>
  <dcterms:modified xsi:type="dcterms:W3CDTF">2016-05-19T11:36:00Z</dcterms:modified>
</cp:coreProperties>
</file>