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5F6E07" w14:textId="77777777" w:rsidR="004E5BCE" w:rsidRDefault="004E5BCE" w:rsidP="004E5BCE">
      <w:pPr>
        <w:pStyle w:val="Heading2"/>
      </w:pPr>
      <w:bookmarkStart w:id="0" w:name="_Toc451356414"/>
      <w:r>
        <w:t>GUI design overvejelser</w:t>
      </w:r>
      <w:bookmarkEnd w:id="0"/>
    </w:p>
    <w:p w14:paraId="5A0CB4AB" w14:textId="14AF9051" w:rsidR="004E5BCE" w:rsidRDefault="004E5BCE" w:rsidP="004E5BCE">
      <w:del w:id="1" w:author="Nicklas Nielsen" w:date="2016-05-19T12:06:00Z">
        <w:r w:rsidRPr="00FD114D" w:rsidDel="00A324D0">
          <w:delText xml:space="preserve">Til </w:delText>
        </w:r>
      </w:del>
      <w:ins w:id="2" w:author="Nicklas Nielsen" w:date="2016-05-19T12:06:00Z">
        <w:r w:rsidR="00A324D0">
          <w:t>Under</w:t>
        </w:r>
        <w:r w:rsidR="00A324D0" w:rsidRPr="00FD114D">
          <w:t xml:space="preserve"> </w:t>
        </w:r>
      </w:ins>
      <w:r w:rsidRPr="00FD114D">
        <w:t>design</w:t>
      </w:r>
      <w:ins w:id="3" w:author="Nicklas Nielsen" w:date="2016-05-19T12:06:00Z">
        <w:r w:rsidR="00A324D0">
          <w:t>et</w:t>
        </w:r>
      </w:ins>
      <w:r w:rsidRPr="00FD114D">
        <w:t xml:space="preserve"> af </w:t>
      </w:r>
      <w:proofErr w:type="spellStart"/>
      <w:r w:rsidRPr="00FD114D">
        <w:t>GUI’en</w:t>
      </w:r>
      <w:proofErr w:type="spellEnd"/>
      <w:r w:rsidRPr="00FD114D">
        <w:t xml:space="preserve"> dukkede et problem op </w:t>
      </w:r>
      <w:r>
        <w:t>i</w:t>
      </w:r>
      <w:r w:rsidRPr="00FD114D">
        <w:t xml:space="preserve"> form af </w:t>
      </w:r>
      <w:r>
        <w:t xml:space="preserve">det er svært at </w:t>
      </w:r>
      <w:ins w:id="4" w:author="Nicklas Nielsen" w:date="2016-05-19T12:07:00Z">
        <w:r w:rsidR="00A324D0">
          <w:t>unit</w:t>
        </w:r>
      </w:ins>
      <w:r>
        <w:t>teste den, og derfor kan koden</w:t>
      </w:r>
      <w:ins w:id="5" w:author="Nicklas Nielsen" w:date="2016-05-19T12:09:00Z">
        <w:r w:rsidR="00A324D0">
          <w:t>s</w:t>
        </w:r>
      </w:ins>
      <w:r>
        <w:t xml:space="preserve"> </w:t>
      </w:r>
      <w:ins w:id="6" w:author="Nicklas Nielsen" w:date="2016-05-19T12:09:00Z">
        <w:r w:rsidR="00A324D0">
          <w:t xml:space="preserve">funktionalitet </w:t>
        </w:r>
      </w:ins>
      <w:r>
        <w:t xml:space="preserve">ikke verificeres. </w:t>
      </w:r>
      <w:commentRangeStart w:id="7"/>
      <w:r>
        <w:t>Men der findes en løsning, i form af et MVVM</w:t>
      </w:r>
      <w:r>
        <w:rPr>
          <w:rStyle w:val="FootnoteReference"/>
        </w:rPr>
        <w:footnoteReference w:id="1"/>
      </w:r>
      <w:r>
        <w:t xml:space="preserve"> pattern. </w:t>
      </w:r>
      <w:commentRangeEnd w:id="7"/>
      <w:r w:rsidR="00A324D0">
        <w:rPr>
          <w:rStyle w:val="CommentReference"/>
        </w:rPr>
        <w:commentReference w:id="7"/>
      </w:r>
    </w:p>
    <w:p w14:paraId="347BF1D1" w14:textId="12F179D1" w:rsidR="004E5BCE" w:rsidRDefault="004E5BCE" w:rsidP="004E5BCE">
      <w:r>
        <w:t xml:space="preserve">Ved brug af MVVM bliver bindingen mellem </w:t>
      </w:r>
      <w:proofErr w:type="spellStart"/>
      <w:r>
        <w:t>GUI’en</w:t>
      </w:r>
      <w:proofErr w:type="spellEnd"/>
      <w:r>
        <w:t xml:space="preserve"> og </w:t>
      </w:r>
      <w:proofErr w:type="spellStart"/>
      <w:r>
        <w:t>buisness</w:t>
      </w:r>
      <w:proofErr w:type="spellEnd"/>
      <w:r>
        <w:t xml:space="preserve"> logikken, løsnet idet at viewet primært er defineret i XAML filen, med en begrænset </w:t>
      </w:r>
      <w:proofErr w:type="spellStart"/>
      <w:r>
        <w:t>code-behind</w:t>
      </w:r>
      <w:proofErr w:type="spellEnd"/>
      <w:r>
        <w:t xml:space="preserve">. </w:t>
      </w:r>
      <w:commentRangeStart w:id="8"/>
      <w:r>
        <w:t xml:space="preserve">Ved at binde en </w:t>
      </w:r>
      <w:proofErr w:type="spellStart"/>
      <w:r>
        <w:t>ICommand</w:t>
      </w:r>
      <w:proofErr w:type="spellEnd"/>
      <w:r>
        <w:t xml:space="preserve"> til view modellen, kan der kaldes funktioner fra viewet nede i view modellen og ved databindings kan der deles data. </w:t>
      </w:r>
      <w:commentRangeEnd w:id="8"/>
      <w:r w:rsidR="00A324D0">
        <w:rPr>
          <w:rStyle w:val="CommentReference"/>
        </w:rPr>
        <w:commentReference w:id="8"/>
      </w:r>
      <w:del w:id="9" w:author="Christian Winkel" w:date="2016-05-19T10:44:00Z">
        <w:r w:rsidDel="00CE3DA4">
          <w:delText xml:space="preserve">Derudover kan der oprettes events i GUI’en, som er bindet til et objekt, og lytter efter en trigger i view modellen. </w:delText>
        </w:r>
      </w:del>
    </w:p>
    <w:p w14:paraId="11F8B5C5" w14:textId="77777777" w:rsidR="004E5BCE" w:rsidRDefault="004E5BCE" w:rsidP="004E5BCE">
      <w:pPr>
        <w:keepNext/>
      </w:pPr>
      <w:commentRangeStart w:id="10"/>
      <w:r>
        <w:rPr>
          <w:noProof/>
          <w:lang w:eastAsia="da-DK"/>
        </w:rPr>
        <w:drawing>
          <wp:inline distT="0" distB="0" distL="0" distR="0" wp14:anchorId="1E8EAFB4" wp14:editId="62F73D2B">
            <wp:extent cx="3870960" cy="2659380"/>
            <wp:effectExtent l="0" t="0" r="0" b="7620"/>
            <wp:docPr id="1" name="Billede 1" descr="Hh848246.1AFE20BAB0052F5AB0FC400BF3B6F3F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h848246.1AFE20BAB0052F5AB0FC400BF3B6F3F7(en-us,PandP.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70960" cy="2659380"/>
                    </a:xfrm>
                    <a:prstGeom prst="rect">
                      <a:avLst/>
                    </a:prstGeom>
                    <a:noFill/>
                    <a:ln>
                      <a:noFill/>
                    </a:ln>
                  </pic:spPr>
                </pic:pic>
              </a:graphicData>
            </a:graphic>
          </wp:inline>
        </w:drawing>
      </w:r>
      <w:commentRangeEnd w:id="10"/>
      <w:r w:rsidR="00236EDD">
        <w:rPr>
          <w:rStyle w:val="CommentReference"/>
        </w:rPr>
        <w:commentReference w:id="10"/>
      </w:r>
    </w:p>
    <w:p w14:paraId="0D620E0D" w14:textId="77777777" w:rsidR="004E5BCE" w:rsidRDefault="004E5BCE" w:rsidP="004E5BCE">
      <w:pPr>
        <w:pStyle w:val="Caption"/>
      </w:pPr>
      <w:r>
        <w:t xml:space="preserve">Figur </w:t>
      </w:r>
      <w:r w:rsidR="000F0C24">
        <w:fldChar w:fldCharType="begin"/>
      </w:r>
      <w:r w:rsidR="000F0C24">
        <w:instrText xml:space="preserve"> SEQ Figur \* ARABIC </w:instrText>
      </w:r>
      <w:r w:rsidR="000F0C24">
        <w:fldChar w:fldCharType="separate"/>
      </w:r>
      <w:ins w:id="11" w:author="Nicklas Nielsen" w:date="2016-05-19T12:14:00Z">
        <w:r w:rsidR="00236EDD">
          <w:rPr>
            <w:noProof/>
          </w:rPr>
          <w:t>1</w:t>
        </w:r>
      </w:ins>
      <w:del w:id="12" w:author="Nicklas Nielsen" w:date="2016-05-19T12:14:00Z">
        <w:r w:rsidDel="00236EDD">
          <w:rPr>
            <w:noProof/>
          </w:rPr>
          <w:delText>4</w:delText>
        </w:r>
      </w:del>
      <w:r w:rsidR="000F0C24">
        <w:rPr>
          <w:noProof/>
        </w:rPr>
        <w:fldChar w:fldCharType="end"/>
      </w:r>
      <w:r>
        <w:t xml:space="preserve"> - MVVM model</w:t>
      </w:r>
      <w:r>
        <w:rPr>
          <w:rStyle w:val="FootnoteReference"/>
        </w:rPr>
        <w:footnoteReference w:id="2"/>
      </w:r>
    </w:p>
    <w:p w14:paraId="05C1C724" w14:textId="7E446898" w:rsidR="004E5BCE" w:rsidRDefault="004E5BCE" w:rsidP="004E5BCE">
      <w:r>
        <w:t>For eksempel, i Pristjek220 kan en forretningsmanager tilføje en ny vare til sin forretning. Når varens navn</w:t>
      </w:r>
      <w:del w:id="13" w:author="Anders Meidahl" w:date="2016-05-19T10:31:00Z">
        <w:r w:rsidDel="004E5BCE">
          <w:delText>, samt</w:delText>
        </w:r>
      </w:del>
      <w:ins w:id="14" w:author="Anders Meidahl" w:date="2016-05-19T10:31:00Z">
        <w:r>
          <w:t xml:space="preserve"> og</w:t>
        </w:r>
      </w:ins>
      <w:r>
        <w:t xml:space="preserve"> pris, er indtastet og der bliver klikket på ’Tilføj vare’, tager view modellen navnet og prisen og forsøger at sende dette videre til modellen. Hvis dette er succesfuldt</w:t>
      </w:r>
      <w:del w:id="15" w:author="Nicklas Nielsen" w:date="2016-05-19T12:16:00Z">
        <w:r w:rsidDel="00236EDD">
          <w:delText xml:space="preserve"> (varen kunne jo allerede eksistere i databasen)</w:delText>
        </w:r>
      </w:del>
      <w:r>
        <w:t xml:space="preserve">, bliver varen gemt i databasen og en bekræftelses tekst bliver sat, som et label i </w:t>
      </w:r>
      <w:proofErr w:type="spellStart"/>
      <w:r>
        <w:t>GUI’en</w:t>
      </w:r>
      <w:proofErr w:type="spellEnd"/>
      <w:r>
        <w:t xml:space="preserve"> er bindet til, og derved kan forretningsmanageren se at hans vare tilføjelse var en succes</w:t>
      </w:r>
      <w:bookmarkStart w:id="16" w:name="_GoBack"/>
      <w:bookmarkEnd w:id="16"/>
      <w:r>
        <w:t>.</w:t>
      </w:r>
    </w:p>
    <w:p w14:paraId="76016F51" w14:textId="217AFB83" w:rsidR="004E5BCE" w:rsidRDefault="004E5BCE" w:rsidP="004E5BCE">
      <w:del w:id="17" w:author="Christian Winkel" w:date="2016-05-19T10:45:00Z">
        <w:r w:rsidDel="00CE3DA4">
          <w:delText>Fordi buisness logikken helt fjernes fra code-behind, bliver den uafhængig af selve GUI’en og derved bliver det muligt at udføre Unit testing på koden. Det er vigtigt at koden er testbar, fordi ellers kan der ikke garanteres at programmet fungere efter hensigten.</w:delText>
        </w:r>
      </w:del>
      <w:ins w:id="18" w:author="Christian Winkel" w:date="2016-05-19T10:45:00Z">
        <w:r w:rsidR="00CE3DA4">
          <w:t xml:space="preserve">Fordi at MVVM laver en opdeling af </w:t>
        </w:r>
        <w:proofErr w:type="spellStart"/>
        <w:r w:rsidR="00CE3DA4">
          <w:t>GUI’en</w:t>
        </w:r>
        <w:proofErr w:type="spellEnd"/>
        <w:r w:rsidR="00CE3DA4">
          <w:t xml:space="preserve"> i et view og en viewmodel, er det muligt for teamet at arbejde på begge ting, uden at skulle frygte at ødelægge hinandens kode. </w:t>
        </w:r>
      </w:ins>
      <w:ins w:id="19" w:author="Christian Winkel" w:date="2016-05-19T10:49:00Z">
        <w:r w:rsidR="00CE3DA4">
          <w:t>Ved at indsætte en driver imellem viewet og viewmodellen</w:t>
        </w:r>
      </w:ins>
      <w:ins w:id="20" w:author="Christian Winkel" w:date="2016-05-19T10:50:00Z">
        <w:r w:rsidR="00CE3DA4">
          <w:t xml:space="preserve">, bliver det muligt at unit teste </w:t>
        </w:r>
        <w:proofErr w:type="spellStart"/>
        <w:r w:rsidR="00CE3DA4">
          <w:t>GUI’en</w:t>
        </w:r>
        <w:proofErr w:type="spellEnd"/>
        <w:r w:rsidR="00CE3DA4">
          <w:t>.</w:t>
        </w:r>
      </w:ins>
    </w:p>
    <w:p w14:paraId="30185BF4" w14:textId="77777777" w:rsidR="004E5BCE" w:rsidRPr="00DE1F12" w:rsidRDefault="004E5BCE" w:rsidP="004E5BCE">
      <w:r>
        <w:t xml:space="preserve">En anden fordel ved MVVM er, at hvis der i Pristjek220 ønskes at den generede indkøbsliste skal vise prisen i både kroner og </w:t>
      </w:r>
      <w:del w:id="21" w:author="Anders Meidahl" w:date="2016-05-19T10:33:00Z">
        <w:r w:rsidDel="004E5BCE">
          <w:delText xml:space="preserve">og i </w:delText>
        </w:r>
      </w:del>
      <w:r>
        <w:t xml:space="preserve">euro, så er view modellen oplagt til dette. En view </w:t>
      </w:r>
      <w:proofErr w:type="spellStart"/>
      <w:r>
        <w:t>model’s</w:t>
      </w:r>
      <w:proofErr w:type="spellEnd"/>
      <w:r>
        <w:t xml:space="preserve"> primære opgave er at tage </w:t>
      </w:r>
      <w:proofErr w:type="spellStart"/>
      <w:r>
        <w:t>dataen</w:t>
      </w:r>
      <w:proofErr w:type="spellEnd"/>
      <w:r>
        <w:t xml:space="preserve"> fra modellen og formatere det således at det tilpasser </w:t>
      </w:r>
      <w:proofErr w:type="spellStart"/>
      <w:r>
        <w:t>viewet’s</w:t>
      </w:r>
      <w:proofErr w:type="spellEnd"/>
      <w:r>
        <w:t xml:space="preserve"> ønske. Så i stedet for at tilføje prisen i euro helt nede i databasen, bliver prisen bare konverteret til euro i view modellen og derfra bindet til en ny en kolonne i den generede indkøbsliste.</w:t>
      </w:r>
    </w:p>
    <w:p w14:paraId="318C7E47" w14:textId="77777777" w:rsidR="00BB75E4" w:rsidRDefault="000F0C24"/>
    <w:sectPr w:rsidR="00BB75E4">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Nicklas Nielsen" w:date="2016-05-19T12:10:00Z" w:initials="NN">
    <w:p w14:paraId="74D246A5" w14:textId="68520C95" w:rsidR="00A324D0" w:rsidRDefault="00A324D0">
      <w:pPr>
        <w:pStyle w:val="CommentText"/>
      </w:pPr>
      <w:r>
        <w:rPr>
          <w:rStyle w:val="CommentReference"/>
        </w:rPr>
        <w:annotationRef/>
      </w:r>
      <w:proofErr w:type="spellStart"/>
      <w:r>
        <w:t>Kill</w:t>
      </w:r>
      <w:proofErr w:type="spellEnd"/>
      <w:r>
        <w:t xml:space="preserve"> </w:t>
      </w:r>
      <w:proofErr w:type="spellStart"/>
      <w:r>
        <w:t>your</w:t>
      </w:r>
      <w:proofErr w:type="spellEnd"/>
      <w:r>
        <w:t xml:space="preserve"> darlings</w:t>
      </w:r>
    </w:p>
  </w:comment>
  <w:comment w:id="8" w:author="Nicklas Nielsen" w:date="2016-05-19T12:13:00Z" w:initials="NN">
    <w:p w14:paraId="2EB99A01" w14:textId="737D05BF" w:rsidR="00A324D0" w:rsidRDefault="00A324D0">
      <w:pPr>
        <w:pStyle w:val="CommentText"/>
      </w:pPr>
      <w:r>
        <w:rPr>
          <w:rStyle w:val="CommentReference"/>
        </w:rPr>
        <w:annotationRef/>
      </w:r>
      <w:r>
        <w:t xml:space="preserve">Command er ikke bindet til view </w:t>
      </w:r>
      <w:proofErr w:type="gramStart"/>
      <w:r>
        <w:t xml:space="preserve">modellen </w:t>
      </w:r>
      <w:r>
        <w:sym w:font="Wingdings" w:char="F04A"/>
      </w:r>
      <w:r>
        <w:t xml:space="preserve"> I</w:t>
      </w:r>
      <w:proofErr w:type="gramEnd"/>
      <w:r>
        <w:t xml:space="preserve"> have no </w:t>
      </w:r>
      <w:proofErr w:type="spellStart"/>
      <w:r>
        <w:t>idea</w:t>
      </w:r>
      <w:proofErr w:type="spellEnd"/>
      <w:r>
        <w:t xml:space="preserve">.. Anders </w:t>
      </w:r>
      <w:proofErr w:type="spellStart"/>
      <w:r>
        <w:t>said</w:t>
      </w:r>
      <w:proofErr w:type="spellEnd"/>
      <w:r>
        <w:t xml:space="preserve"> </w:t>
      </w:r>
      <w:proofErr w:type="spellStart"/>
      <w:r>
        <w:t>this</w:t>
      </w:r>
      <w:proofErr w:type="spellEnd"/>
      <w:r>
        <w:t>!</w:t>
      </w:r>
    </w:p>
  </w:comment>
  <w:comment w:id="10" w:author="Nicklas Nielsen" w:date="2016-05-19T12:15:00Z" w:initials="NN">
    <w:p w14:paraId="606E8257" w14:textId="18459573" w:rsidR="00236EDD" w:rsidRDefault="00236EDD">
      <w:pPr>
        <w:pStyle w:val="CommentText"/>
      </w:pPr>
      <w:r>
        <w:rPr>
          <w:rStyle w:val="CommentReference"/>
        </w:rPr>
        <w:annotationRef/>
      </w:r>
      <w:r>
        <w:t>Hvorfor har vi et billede? Der er ingen reference til det i teksten, eller forklaring på hvad det viser.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4D246A5" w15:done="0"/>
  <w15:commentEx w15:paraId="2EB99A01" w15:done="0"/>
  <w15:commentEx w15:paraId="606E82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A942B" w14:textId="77777777" w:rsidR="000F0C24" w:rsidRDefault="000F0C24" w:rsidP="004E5BCE">
      <w:pPr>
        <w:spacing w:after="0" w:line="240" w:lineRule="auto"/>
      </w:pPr>
      <w:r>
        <w:separator/>
      </w:r>
    </w:p>
  </w:endnote>
  <w:endnote w:type="continuationSeparator" w:id="0">
    <w:p w14:paraId="21CAB96F" w14:textId="77777777" w:rsidR="000F0C24" w:rsidRDefault="000F0C24" w:rsidP="004E5B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59FE8" w14:textId="77777777" w:rsidR="000F0C24" w:rsidRDefault="000F0C24" w:rsidP="004E5BCE">
      <w:pPr>
        <w:spacing w:after="0" w:line="240" w:lineRule="auto"/>
      </w:pPr>
      <w:r>
        <w:separator/>
      </w:r>
    </w:p>
  </w:footnote>
  <w:footnote w:type="continuationSeparator" w:id="0">
    <w:p w14:paraId="167654B7" w14:textId="77777777" w:rsidR="000F0C24" w:rsidRDefault="000F0C24" w:rsidP="004E5BCE">
      <w:pPr>
        <w:spacing w:after="0" w:line="240" w:lineRule="auto"/>
      </w:pPr>
      <w:r>
        <w:continuationSeparator/>
      </w:r>
    </w:p>
  </w:footnote>
  <w:footnote w:id="1">
    <w:p w14:paraId="55AEC82D" w14:textId="77777777" w:rsidR="004E5BCE" w:rsidRPr="000740A3" w:rsidRDefault="004E5BCE" w:rsidP="004E5BCE">
      <w:pPr>
        <w:pStyle w:val="FootnoteText"/>
      </w:pPr>
      <w:r>
        <w:rPr>
          <w:rStyle w:val="FootnoteReference"/>
        </w:rPr>
        <w:footnoteRef/>
      </w:r>
      <w:r>
        <w:t xml:space="preserve"> </w:t>
      </w:r>
      <w:r w:rsidRPr="00DE1F12">
        <w:t>https://msdn.microsoft.com/en-us/library/hh848246.aspx?f=255&amp;MSPPError=-2147217396</w:t>
      </w:r>
    </w:p>
  </w:footnote>
  <w:footnote w:id="2">
    <w:p w14:paraId="2D4240F0" w14:textId="77777777" w:rsidR="004E5BCE" w:rsidRPr="000740A3" w:rsidRDefault="004E5BCE" w:rsidP="004E5BCE">
      <w:pPr>
        <w:pStyle w:val="FootnoteText"/>
      </w:pPr>
      <w:r>
        <w:rPr>
          <w:rStyle w:val="FootnoteReference"/>
        </w:rPr>
        <w:footnoteRef/>
      </w:r>
      <w:r w:rsidRPr="000740A3">
        <w:t xml:space="preserve"> https://msdn.microsoft.com/en-us/library/hh848246.aspx?f=255&amp;MSPPError=-2147217396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3C38B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icklas Nielsen">
    <w15:presenceInfo w15:providerId="Windows Live" w15:userId="9c54dd57f7133cce"/>
  </w15:person>
  <w15:person w15:author="Christian Winkel">
    <w15:presenceInfo w15:providerId="Windows Live" w15:userId="b99337badf0544ed"/>
  </w15:person>
  <w15:person w15:author="Anders Meidahl">
    <w15:presenceInfo w15:providerId="Windows Live" w15:userId="8659d8fb926deb7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BCE"/>
    <w:rsid w:val="000F0C24"/>
    <w:rsid w:val="00236EDD"/>
    <w:rsid w:val="004E5BCE"/>
    <w:rsid w:val="007608AD"/>
    <w:rsid w:val="009B41BF"/>
    <w:rsid w:val="00A324D0"/>
    <w:rsid w:val="00A47C9F"/>
    <w:rsid w:val="00A81C89"/>
    <w:rsid w:val="00BF0BA9"/>
    <w:rsid w:val="00CE3DA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8976D"/>
  <w15:chartTrackingRefBased/>
  <w15:docId w15:val="{67727DDD-4BF7-4E3F-A828-7E20C5282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5BCE"/>
    <w:pPr>
      <w:spacing w:after="200" w:line="276" w:lineRule="auto"/>
      <w:jc w:val="both"/>
    </w:pPr>
    <w:rPr>
      <w:rFonts w:eastAsiaTheme="minorEastAsia"/>
      <w:sz w:val="20"/>
      <w:szCs w:val="20"/>
    </w:rPr>
  </w:style>
  <w:style w:type="paragraph" w:styleId="Heading1">
    <w:name w:val="heading 1"/>
    <w:basedOn w:val="Normal"/>
    <w:next w:val="Normal"/>
    <w:link w:val="Heading1Char"/>
    <w:uiPriority w:val="9"/>
    <w:qFormat/>
    <w:rsid w:val="004E5BCE"/>
    <w:pPr>
      <w:numPr>
        <w:numId w:val="1"/>
      </w:num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4E5BCE"/>
    <w:pPr>
      <w:numPr>
        <w:ilvl w:val="1"/>
        <w:numId w:val="1"/>
      </w:num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4E5BCE"/>
    <w:pPr>
      <w:numPr>
        <w:ilvl w:val="2"/>
        <w:numId w:val="1"/>
      </w:numPr>
      <w:spacing w:after="0"/>
      <w:jc w:val="left"/>
      <w:outlineLvl w:val="2"/>
    </w:pPr>
    <w:rPr>
      <w:smallCaps/>
      <w:spacing w:val="5"/>
      <w:sz w:val="24"/>
      <w:szCs w:val="24"/>
    </w:rPr>
  </w:style>
  <w:style w:type="paragraph" w:styleId="Heading4">
    <w:name w:val="heading 4"/>
    <w:basedOn w:val="Normal"/>
    <w:next w:val="Normal"/>
    <w:link w:val="Heading4Char"/>
    <w:uiPriority w:val="9"/>
    <w:unhideWhenUsed/>
    <w:qFormat/>
    <w:rsid w:val="004E5BCE"/>
    <w:pPr>
      <w:numPr>
        <w:ilvl w:val="3"/>
        <w:numId w:val="1"/>
      </w:num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E5BCE"/>
    <w:pPr>
      <w:numPr>
        <w:ilvl w:val="4"/>
        <w:numId w:val="1"/>
      </w:num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E5BCE"/>
    <w:pPr>
      <w:numPr>
        <w:ilvl w:val="5"/>
        <w:numId w:val="1"/>
      </w:num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E5BCE"/>
    <w:pPr>
      <w:numPr>
        <w:ilvl w:val="6"/>
        <w:numId w:val="1"/>
      </w:num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E5BCE"/>
    <w:pPr>
      <w:numPr>
        <w:ilvl w:val="7"/>
        <w:numId w:val="1"/>
      </w:num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E5BCE"/>
    <w:pPr>
      <w:numPr>
        <w:ilvl w:val="8"/>
        <w:numId w:val="1"/>
      </w:num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BCE"/>
    <w:rPr>
      <w:rFonts w:eastAsiaTheme="minorEastAsia"/>
      <w:smallCaps/>
      <w:spacing w:val="5"/>
      <w:sz w:val="32"/>
      <w:szCs w:val="32"/>
    </w:rPr>
  </w:style>
  <w:style w:type="character" w:customStyle="1" w:styleId="Heading2Char">
    <w:name w:val="Heading 2 Char"/>
    <w:basedOn w:val="DefaultParagraphFont"/>
    <w:link w:val="Heading2"/>
    <w:uiPriority w:val="9"/>
    <w:rsid w:val="004E5BCE"/>
    <w:rPr>
      <w:rFonts w:eastAsiaTheme="minorEastAsia"/>
      <w:smallCaps/>
      <w:spacing w:val="5"/>
      <w:sz w:val="28"/>
      <w:szCs w:val="28"/>
    </w:rPr>
  </w:style>
  <w:style w:type="character" w:customStyle="1" w:styleId="Heading3Char">
    <w:name w:val="Heading 3 Char"/>
    <w:basedOn w:val="DefaultParagraphFont"/>
    <w:link w:val="Heading3"/>
    <w:uiPriority w:val="9"/>
    <w:rsid w:val="004E5BCE"/>
    <w:rPr>
      <w:rFonts w:eastAsiaTheme="minorEastAsia"/>
      <w:smallCaps/>
      <w:spacing w:val="5"/>
      <w:sz w:val="24"/>
      <w:szCs w:val="24"/>
    </w:rPr>
  </w:style>
  <w:style w:type="character" w:customStyle="1" w:styleId="Heading4Char">
    <w:name w:val="Heading 4 Char"/>
    <w:basedOn w:val="DefaultParagraphFont"/>
    <w:link w:val="Heading4"/>
    <w:uiPriority w:val="9"/>
    <w:rsid w:val="004E5BCE"/>
    <w:rPr>
      <w:rFonts w:eastAsiaTheme="minorEastAsia"/>
      <w:smallCaps/>
      <w:spacing w:val="10"/>
    </w:rPr>
  </w:style>
  <w:style w:type="character" w:customStyle="1" w:styleId="Heading5Char">
    <w:name w:val="Heading 5 Char"/>
    <w:basedOn w:val="DefaultParagraphFont"/>
    <w:link w:val="Heading5"/>
    <w:uiPriority w:val="9"/>
    <w:semiHidden/>
    <w:rsid w:val="004E5BCE"/>
    <w:rPr>
      <w:rFonts w:eastAsiaTheme="minorEastAsia"/>
      <w:smallCaps/>
      <w:color w:val="C45911" w:themeColor="accent2" w:themeShade="BF"/>
      <w:spacing w:val="10"/>
      <w:szCs w:val="26"/>
    </w:rPr>
  </w:style>
  <w:style w:type="character" w:customStyle="1" w:styleId="Heading6Char">
    <w:name w:val="Heading 6 Char"/>
    <w:basedOn w:val="DefaultParagraphFont"/>
    <w:link w:val="Heading6"/>
    <w:uiPriority w:val="9"/>
    <w:semiHidden/>
    <w:rsid w:val="004E5BCE"/>
    <w:rPr>
      <w:rFonts w:eastAsiaTheme="minorEastAsia"/>
      <w:smallCaps/>
      <w:color w:val="ED7D31" w:themeColor="accent2"/>
      <w:spacing w:val="5"/>
      <w:szCs w:val="20"/>
    </w:rPr>
  </w:style>
  <w:style w:type="character" w:customStyle="1" w:styleId="Heading7Char">
    <w:name w:val="Heading 7 Char"/>
    <w:basedOn w:val="DefaultParagraphFont"/>
    <w:link w:val="Heading7"/>
    <w:uiPriority w:val="9"/>
    <w:semiHidden/>
    <w:rsid w:val="004E5BCE"/>
    <w:rPr>
      <w:rFonts w:eastAsiaTheme="minorEastAsia"/>
      <w:b/>
      <w:smallCaps/>
      <w:color w:val="ED7D31" w:themeColor="accent2"/>
      <w:spacing w:val="10"/>
      <w:sz w:val="20"/>
      <w:szCs w:val="20"/>
    </w:rPr>
  </w:style>
  <w:style w:type="character" w:customStyle="1" w:styleId="Heading8Char">
    <w:name w:val="Heading 8 Char"/>
    <w:basedOn w:val="DefaultParagraphFont"/>
    <w:link w:val="Heading8"/>
    <w:uiPriority w:val="9"/>
    <w:semiHidden/>
    <w:rsid w:val="004E5BCE"/>
    <w:rPr>
      <w:rFonts w:eastAsiaTheme="minorEastAsia"/>
      <w:b/>
      <w:i/>
      <w:smallCaps/>
      <w:color w:val="C45911" w:themeColor="accent2" w:themeShade="BF"/>
      <w:sz w:val="20"/>
      <w:szCs w:val="20"/>
    </w:rPr>
  </w:style>
  <w:style w:type="character" w:customStyle="1" w:styleId="Heading9Char">
    <w:name w:val="Heading 9 Char"/>
    <w:basedOn w:val="DefaultParagraphFont"/>
    <w:link w:val="Heading9"/>
    <w:uiPriority w:val="9"/>
    <w:semiHidden/>
    <w:rsid w:val="004E5BCE"/>
    <w:rPr>
      <w:rFonts w:eastAsiaTheme="minorEastAsia"/>
      <w:b/>
      <w:i/>
      <w:smallCaps/>
      <w:color w:val="823B0B" w:themeColor="accent2" w:themeShade="7F"/>
      <w:sz w:val="20"/>
      <w:szCs w:val="20"/>
    </w:rPr>
  </w:style>
  <w:style w:type="paragraph" w:styleId="Caption">
    <w:name w:val="caption"/>
    <w:basedOn w:val="Normal"/>
    <w:next w:val="Normal"/>
    <w:uiPriority w:val="35"/>
    <w:unhideWhenUsed/>
    <w:qFormat/>
    <w:rsid w:val="004E5BCE"/>
    <w:rPr>
      <w:b/>
      <w:bCs/>
      <w:caps/>
      <w:sz w:val="16"/>
      <w:szCs w:val="18"/>
    </w:rPr>
  </w:style>
  <w:style w:type="paragraph" w:styleId="FootnoteText">
    <w:name w:val="footnote text"/>
    <w:basedOn w:val="Normal"/>
    <w:link w:val="FootnoteTextChar"/>
    <w:uiPriority w:val="99"/>
    <w:semiHidden/>
    <w:unhideWhenUsed/>
    <w:rsid w:val="004E5BCE"/>
    <w:pPr>
      <w:spacing w:after="0" w:line="240" w:lineRule="auto"/>
    </w:pPr>
  </w:style>
  <w:style w:type="character" w:customStyle="1" w:styleId="FootnoteTextChar">
    <w:name w:val="Footnote Text Char"/>
    <w:basedOn w:val="DefaultParagraphFont"/>
    <w:link w:val="FootnoteText"/>
    <w:uiPriority w:val="99"/>
    <w:semiHidden/>
    <w:rsid w:val="004E5BCE"/>
    <w:rPr>
      <w:rFonts w:eastAsiaTheme="minorEastAsia"/>
      <w:sz w:val="20"/>
      <w:szCs w:val="20"/>
    </w:rPr>
  </w:style>
  <w:style w:type="character" w:styleId="FootnoteReference">
    <w:name w:val="footnote reference"/>
    <w:basedOn w:val="DefaultParagraphFont"/>
    <w:uiPriority w:val="99"/>
    <w:unhideWhenUsed/>
    <w:rsid w:val="004E5BCE"/>
    <w:rPr>
      <w:vertAlign w:val="superscript"/>
    </w:rPr>
  </w:style>
  <w:style w:type="character" w:styleId="CommentReference">
    <w:name w:val="annotation reference"/>
    <w:basedOn w:val="DefaultParagraphFont"/>
    <w:uiPriority w:val="99"/>
    <w:semiHidden/>
    <w:unhideWhenUsed/>
    <w:rsid w:val="004E5BCE"/>
    <w:rPr>
      <w:sz w:val="16"/>
      <w:szCs w:val="16"/>
    </w:rPr>
  </w:style>
  <w:style w:type="paragraph" w:styleId="CommentText">
    <w:name w:val="annotation text"/>
    <w:basedOn w:val="Normal"/>
    <w:link w:val="CommentTextChar"/>
    <w:uiPriority w:val="99"/>
    <w:semiHidden/>
    <w:unhideWhenUsed/>
    <w:rsid w:val="004E5BCE"/>
    <w:pPr>
      <w:spacing w:line="240" w:lineRule="auto"/>
    </w:pPr>
  </w:style>
  <w:style w:type="character" w:customStyle="1" w:styleId="CommentTextChar">
    <w:name w:val="Comment Text Char"/>
    <w:basedOn w:val="DefaultParagraphFont"/>
    <w:link w:val="CommentText"/>
    <w:uiPriority w:val="99"/>
    <w:semiHidden/>
    <w:rsid w:val="004E5BCE"/>
    <w:rPr>
      <w:rFonts w:eastAsiaTheme="minorEastAsia"/>
      <w:sz w:val="20"/>
      <w:szCs w:val="20"/>
    </w:rPr>
  </w:style>
  <w:style w:type="paragraph" w:styleId="BalloonText">
    <w:name w:val="Balloon Text"/>
    <w:basedOn w:val="Normal"/>
    <w:link w:val="BalloonTextChar"/>
    <w:uiPriority w:val="99"/>
    <w:semiHidden/>
    <w:unhideWhenUsed/>
    <w:rsid w:val="004E5B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BCE"/>
    <w:rPr>
      <w:rFonts w:ascii="Segoe UI" w:eastAsiaTheme="minorEastAsia" w:hAnsi="Segoe UI" w:cs="Segoe UI"/>
      <w:sz w:val="18"/>
      <w:szCs w:val="18"/>
    </w:rPr>
  </w:style>
  <w:style w:type="paragraph" w:styleId="CommentSubject">
    <w:name w:val="annotation subject"/>
    <w:basedOn w:val="CommentText"/>
    <w:next w:val="CommentText"/>
    <w:link w:val="CommentSubjectChar"/>
    <w:uiPriority w:val="99"/>
    <w:semiHidden/>
    <w:unhideWhenUsed/>
    <w:rsid w:val="004E5BCE"/>
    <w:rPr>
      <w:b/>
      <w:bCs/>
    </w:rPr>
  </w:style>
  <w:style w:type="character" w:customStyle="1" w:styleId="CommentSubjectChar">
    <w:name w:val="Comment Subject Char"/>
    <w:basedOn w:val="CommentTextChar"/>
    <w:link w:val="CommentSubject"/>
    <w:uiPriority w:val="99"/>
    <w:semiHidden/>
    <w:rsid w:val="004E5BCE"/>
    <w:rPr>
      <w:rFonts w:eastAsiaTheme="minorEastAsi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313</Words>
  <Characters>1913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 Meidahl</dc:creator>
  <cp:keywords/>
  <dc:description/>
  <cp:lastModifiedBy>Nicklas Nielsen</cp:lastModifiedBy>
  <cp:revision>4</cp:revision>
  <dcterms:created xsi:type="dcterms:W3CDTF">2016-05-19T08:25:00Z</dcterms:created>
  <dcterms:modified xsi:type="dcterms:W3CDTF">2016-05-19T10:16:00Z</dcterms:modified>
</cp:coreProperties>
</file>