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9F261" w14:textId="77777777" w:rsidR="00522FFC" w:rsidRDefault="000459B4" w:rsidP="000459B4">
      <w:pPr>
        <w:pStyle w:val="Heading1"/>
      </w:pPr>
      <w:r w:rsidRPr="000459B4">
        <w:t xml:space="preserve">Valget for </w:t>
      </w:r>
      <w:proofErr w:type="spellStart"/>
      <w:r w:rsidRPr="000459B4">
        <w:t>repository</w:t>
      </w:r>
      <w:proofErr w:type="spellEnd"/>
      <w:r w:rsidRPr="000459B4">
        <w:t xml:space="preserve"> patternet</w:t>
      </w:r>
    </w:p>
    <w:p w14:paraId="716D05AE" w14:textId="65236040" w:rsidR="005C0B7E" w:rsidRDefault="005C0B7E" w:rsidP="006A1A5E">
      <w:r>
        <w:t xml:space="preserve">Et </w:t>
      </w:r>
      <w:proofErr w:type="spellStart"/>
      <w:r>
        <w:t>repository</w:t>
      </w:r>
      <w:proofErr w:type="spellEnd"/>
      <w:r>
        <w:t xml:space="preserve"> pattern er et abstraktionslag til databasen for at simplificere koden. Da patternet giver et ekstra abstraktionslag</w:t>
      </w:r>
      <w:r w:rsidR="00014B48">
        <w:t>,</w:t>
      </w:r>
      <w:r>
        <w:t xml:space="preserve"> kan det benytte</w:t>
      </w:r>
      <w:r w:rsidR="00014B48">
        <w:t>s</w:t>
      </w:r>
      <w:r>
        <w:t xml:space="preserve"> på alle databaser</w:t>
      </w:r>
      <w:r w:rsidR="00014B48">
        <w:t>,</w:t>
      </w:r>
      <w:r>
        <w:t xml:space="preserve"> selv om de bruger </w:t>
      </w:r>
      <w:proofErr w:type="spellStart"/>
      <w:r>
        <w:t>Entity</w:t>
      </w:r>
      <w:proofErr w:type="spellEnd"/>
      <w:r w:rsidR="006A1A5E">
        <w:t xml:space="preserve"> </w:t>
      </w:r>
      <w:r>
        <w:t>Framework</w:t>
      </w:r>
      <w:r w:rsidR="00014B48">
        <w:t>,</w:t>
      </w:r>
      <w:r>
        <w:t xml:space="preserve"> ADO.NET el</w:t>
      </w:r>
      <w:r w:rsidR="00014B48">
        <w:t>ler</w:t>
      </w:r>
      <w:r>
        <w:t xml:space="preserve"> lignende, da </w:t>
      </w:r>
      <w:proofErr w:type="spellStart"/>
      <w:r w:rsidR="003A48E7">
        <w:t>Buisness</w:t>
      </w:r>
      <w:proofErr w:type="spellEnd"/>
      <w:r w:rsidR="003A48E7">
        <w:t xml:space="preserve"> </w:t>
      </w:r>
      <w:proofErr w:type="spellStart"/>
      <w:r w:rsidR="003A48E7">
        <w:t>logic</w:t>
      </w:r>
      <w:proofErr w:type="spellEnd"/>
      <w:r w:rsidR="003A48E7">
        <w:t xml:space="preserve"> </w:t>
      </w:r>
      <w:proofErr w:type="spellStart"/>
      <w:r w:rsidR="003A48E7">
        <w:t>layer</w:t>
      </w:r>
      <w:proofErr w:type="spellEnd"/>
      <w:r w:rsidR="003A48E7">
        <w:t xml:space="preserve"> </w:t>
      </w:r>
      <w:bookmarkStart w:id="0" w:name="_GoBack"/>
      <w:bookmarkEnd w:id="0"/>
      <w:r w:rsidR="003A48E7">
        <w:t>(</w:t>
      </w:r>
      <w:r>
        <w:t>BLL</w:t>
      </w:r>
      <w:r w:rsidR="003A48E7">
        <w:t>)</w:t>
      </w:r>
      <w:r>
        <w:t xml:space="preserve"> kalder metoder gennem interfaces. Derudover giver </w:t>
      </w:r>
      <w:proofErr w:type="spellStart"/>
      <w:r>
        <w:t>repository</w:t>
      </w:r>
      <w:proofErr w:type="spellEnd"/>
      <w:r>
        <w:t xml:space="preserve"> pattern mulighed for at unit teste BLL i stedet for at integrationsteste det, netop på grund af det abstraktionslag som</w:t>
      </w:r>
      <w:r w:rsidR="00014B48">
        <w:t xml:space="preserve"> kan</w:t>
      </w:r>
      <w:r>
        <w:t xml:space="preserve"> </w:t>
      </w:r>
      <w:proofErr w:type="spellStart"/>
      <w:r>
        <w:t>mockes</w:t>
      </w:r>
      <w:proofErr w:type="spellEnd"/>
      <w:r>
        <w:t xml:space="preserve"> ud.</w:t>
      </w:r>
    </w:p>
    <w:p w14:paraId="03444A3C" w14:textId="752685F4" w:rsidR="000459B4" w:rsidRPr="000459B4" w:rsidRDefault="005C0B7E" w:rsidP="000459B4">
      <w:r>
        <w:t>Der blev</w:t>
      </w:r>
      <w:r w:rsidR="00014B48">
        <w:t xml:space="preserve"> af disse grunde</w:t>
      </w:r>
      <w:r>
        <w:t xml:space="preserve"> valgt at implementere et </w:t>
      </w:r>
      <w:proofErr w:type="spellStart"/>
      <w:r>
        <w:t>repository</w:t>
      </w:r>
      <w:proofErr w:type="spellEnd"/>
      <w:r>
        <w:t xml:space="preserve"> pattern i </w:t>
      </w:r>
      <w:r w:rsidR="00014B48">
        <w:t>P</w:t>
      </w:r>
      <w:r>
        <w:t>ristjek220</w:t>
      </w:r>
      <w:r w:rsidR="008D24BF">
        <w:t>,</w:t>
      </w:r>
      <w:r>
        <w:t xml:space="preserve"> </w:t>
      </w:r>
      <w:r w:rsidR="00014B48">
        <w:t>så det netop er muligt at</w:t>
      </w:r>
      <w:r>
        <w:t xml:space="preserve"> unit teste programmets BLL. </w:t>
      </w:r>
      <w:r w:rsidR="006A1A5E">
        <w:t>Repository patternets abstraktionslag giver</w:t>
      </w:r>
      <w:r w:rsidR="008D24BF">
        <w:t xml:space="preserve"> dermed</w:t>
      </w:r>
      <w:r w:rsidR="006A1A5E">
        <w:t xml:space="preserve"> også </w:t>
      </w:r>
      <w:r w:rsidR="00014B48">
        <w:t>P</w:t>
      </w:r>
      <w:r w:rsidR="006A1A5E">
        <w:t>ristjek220 mulighed for at kunne benytte sig af databaser</w:t>
      </w:r>
      <w:r w:rsidR="008D24BF">
        <w:t>,</w:t>
      </w:r>
      <w:r w:rsidR="006A1A5E">
        <w:t xml:space="preserve"> som ikke bruger </w:t>
      </w:r>
      <w:proofErr w:type="spellStart"/>
      <w:r w:rsidR="006A1A5E">
        <w:t>Entity</w:t>
      </w:r>
      <w:proofErr w:type="spellEnd"/>
      <w:r w:rsidR="006A1A5E">
        <w:t xml:space="preserve"> Framework</w:t>
      </w:r>
      <w:r w:rsidR="008D24BF">
        <w:t>.</w:t>
      </w:r>
      <w:r w:rsidR="006A1A5E">
        <w:t xml:space="preserve"> </w:t>
      </w:r>
      <w:r w:rsidR="008D24BF">
        <w:t xml:space="preserve">Så </w:t>
      </w:r>
      <w:r w:rsidR="006A1A5E">
        <w:t>hvis der i fremtiden skulle blive udarbejdet noget nyere og bedre</w:t>
      </w:r>
      <w:r w:rsidR="008D24BF">
        <w:t>,</w:t>
      </w:r>
      <w:r w:rsidR="006A1A5E">
        <w:t xml:space="preserve"> eller der bare bliver besluttet</w:t>
      </w:r>
      <w:r w:rsidR="008D24BF">
        <w:t>,</w:t>
      </w:r>
      <w:r w:rsidR="006A1A5E">
        <w:t xml:space="preserve"> at det ikke skal køre på </w:t>
      </w:r>
      <w:proofErr w:type="spellStart"/>
      <w:r w:rsidR="006A1A5E">
        <w:t>Enity</w:t>
      </w:r>
      <w:proofErr w:type="spellEnd"/>
      <w:r w:rsidR="006A1A5E">
        <w:t xml:space="preserve"> </w:t>
      </w:r>
      <w:proofErr w:type="spellStart"/>
      <w:r w:rsidR="006A1A5E">
        <w:t>Frameworket</w:t>
      </w:r>
      <w:proofErr w:type="spellEnd"/>
      <w:r w:rsidR="006A1A5E">
        <w:t xml:space="preserve"> længere</w:t>
      </w:r>
      <w:r w:rsidR="008D24BF">
        <w:t>,</w:t>
      </w:r>
      <w:r w:rsidR="006A1A5E">
        <w:t xml:space="preserve"> så kan programmet nemt skiftes over.</w:t>
      </w:r>
    </w:p>
    <w:sectPr w:rsidR="000459B4" w:rsidRPr="00045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04"/>
    <w:rsid w:val="00014B48"/>
    <w:rsid w:val="000459B4"/>
    <w:rsid w:val="00157E2F"/>
    <w:rsid w:val="002A3BBF"/>
    <w:rsid w:val="003A48E7"/>
    <w:rsid w:val="00596896"/>
    <w:rsid w:val="005C0B7E"/>
    <w:rsid w:val="00613B12"/>
    <w:rsid w:val="00644630"/>
    <w:rsid w:val="006A1A5E"/>
    <w:rsid w:val="006C78B4"/>
    <w:rsid w:val="008D24BF"/>
    <w:rsid w:val="0099635C"/>
    <w:rsid w:val="00A4522C"/>
    <w:rsid w:val="00B64516"/>
    <w:rsid w:val="00B77204"/>
    <w:rsid w:val="00D174C0"/>
    <w:rsid w:val="00E4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4741"/>
  <w15:chartTrackingRefBased/>
  <w15:docId w15:val="{70082DE1-939B-40C3-BBE9-150735F5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9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6446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46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46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6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6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6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1EF92-B06C-42A5-B125-DE44359FF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Nielsen</dc:creator>
  <cp:keywords/>
  <dc:description/>
  <cp:lastModifiedBy>Nicklas Nielsen</cp:lastModifiedBy>
  <cp:revision>8</cp:revision>
  <dcterms:created xsi:type="dcterms:W3CDTF">2016-04-30T08:23:00Z</dcterms:created>
  <dcterms:modified xsi:type="dcterms:W3CDTF">2016-05-02T08:06:00Z</dcterms:modified>
</cp:coreProperties>
</file>