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FF" w:rsidRDefault="00A75CFF" w:rsidP="00A75CFF">
      <w:pPr>
        <w:pStyle w:val="Heading2"/>
      </w:pPr>
      <w:r w:rsidRPr="00A75CFF">
        <w:t>Valg til opsætning af database:</w:t>
      </w:r>
    </w:p>
    <w:p w:rsidR="00540296" w:rsidRDefault="00A75CFF" w:rsidP="00540296">
      <w:r>
        <w:t xml:space="preserve">Planen med den første udgave af databasen var </w:t>
      </w:r>
      <w:r w:rsidR="00AA74E6">
        <w:t xml:space="preserve">at </w:t>
      </w:r>
      <w:r>
        <w:t>den skulle indeholde en enkel tabel hvor man kunne se vare</w:t>
      </w:r>
      <w:r w:rsidR="00540296">
        <w:t>ns navn i rækkerne og de forskellige forretninger hen ad kolonerne og på den måde finde prisen for varen i den ene forretning. Dette viste sig at have nogle problemer da vi skulle lave klassen ”</w:t>
      </w:r>
      <w:proofErr w:type="spellStart"/>
      <w:r w:rsidR="00540296">
        <w:t>product</w:t>
      </w:r>
      <w:proofErr w:type="spellEnd"/>
      <w:r w:rsidR="00540296">
        <w:t xml:space="preserve">” med en variable for hver forretning som vi kunne gemme prisen </w:t>
      </w:r>
      <w:r w:rsidR="00AA74E6">
        <w:t>i</w:t>
      </w:r>
      <w:r w:rsidR="00540296">
        <w:t xml:space="preserve">. Det resulterede i at vores database ikke var åben for udvidelser; hvilket er ineffektivt når forretninger kan </w:t>
      </w:r>
      <w:r w:rsidR="00AA74E6">
        <w:t>åbne og lukke og</w:t>
      </w:r>
      <w:r w:rsidR="00540296">
        <w:t xml:space="preserve"> forretningerne får nye vare. Vi valgte derfor at ombygge stukturen af klassen ”</w:t>
      </w:r>
      <w:proofErr w:type="spellStart"/>
      <w:r w:rsidR="00540296">
        <w:t>product</w:t>
      </w:r>
      <w:proofErr w:type="spellEnd"/>
      <w:r w:rsidR="00540296">
        <w:t>”, så vi i stedet fik tre klasser: ”</w:t>
      </w:r>
      <w:proofErr w:type="spellStart"/>
      <w:r w:rsidR="00540296">
        <w:t>product</w:t>
      </w:r>
      <w:proofErr w:type="spellEnd"/>
      <w:r w:rsidR="00540296">
        <w:t>”, ”store” og ”</w:t>
      </w:r>
      <w:proofErr w:type="spellStart"/>
      <w:r w:rsidR="00540296">
        <w:t>storeproduct</w:t>
      </w:r>
      <w:proofErr w:type="spellEnd"/>
      <w:r w:rsidR="00540296">
        <w:t xml:space="preserve">”. Disse tre klasser gjorde at vores database kunne håndtere at en forretning ville begynder og sælge en vare, og en ny forretning åbnede. Måden det blev </w:t>
      </w:r>
      <w:r w:rsidR="00AA74E6">
        <w:t>implementeret</w:t>
      </w:r>
      <w:r w:rsidR="00540296">
        <w:t xml:space="preserve"> på var ved at ”</w:t>
      </w:r>
      <w:proofErr w:type="spellStart"/>
      <w:r w:rsidR="00540296">
        <w:t>product</w:t>
      </w:r>
      <w:proofErr w:type="spellEnd"/>
      <w:r w:rsidR="00540296">
        <w:t>” indeholdte en list</w:t>
      </w:r>
      <w:r w:rsidR="00AA74E6">
        <w:t>e</w:t>
      </w:r>
      <w:r w:rsidR="00540296">
        <w:t xml:space="preserve"> af ”</w:t>
      </w:r>
      <w:proofErr w:type="spellStart"/>
      <w:r w:rsidR="00540296">
        <w:t>storeproduct</w:t>
      </w:r>
      <w:proofErr w:type="spellEnd"/>
      <w:r w:rsidR="00540296">
        <w:t xml:space="preserve">” hvor prisen for vare </w:t>
      </w:r>
      <w:r w:rsidR="00AA74E6">
        <w:t xml:space="preserve">i en enkle forretning </w:t>
      </w:r>
      <w:r w:rsidR="00540296">
        <w:t xml:space="preserve">lægger i, denne klasse indeholder også en reference til produktet og til forretningen. Dette betyder at </w:t>
      </w:r>
      <w:r w:rsidR="00AA74E6">
        <w:t xml:space="preserve">for </w:t>
      </w:r>
      <w:r w:rsidR="00540296">
        <w:t>vare</w:t>
      </w:r>
      <w:r w:rsidR="00AA74E6">
        <w:t>r</w:t>
      </w:r>
      <w:r w:rsidR="00540296">
        <w:t>n</w:t>
      </w:r>
      <w:r w:rsidR="00AA74E6">
        <w:t>e</w:t>
      </w:r>
      <w:r w:rsidR="00540296">
        <w:t xml:space="preserve"> og forretningerne har vi kun én instans af for hver vare eller forretning der er, også har vi en ”</w:t>
      </w:r>
      <w:proofErr w:type="spellStart"/>
      <w:r w:rsidR="00540296">
        <w:t>storeproduct</w:t>
      </w:r>
      <w:proofErr w:type="spellEnd"/>
      <w:r w:rsidR="00540296">
        <w:t>” imellem hver af de forretninger som sælger én vare, og kobler dem sammen på den måde.</w:t>
      </w:r>
      <w:r w:rsidR="00AA74E6">
        <w:t xml:space="preserve"> På samme måde indeholder ”store” også en liste af ”</w:t>
      </w:r>
      <w:proofErr w:type="spellStart"/>
      <w:r w:rsidR="00AA74E6">
        <w:t>storeproduct</w:t>
      </w:r>
      <w:proofErr w:type="spellEnd"/>
      <w:r w:rsidR="00AA74E6">
        <w:t>” for at kunne finde ud af om én vare sælges i den forretning.</w:t>
      </w:r>
      <w:bookmarkStart w:id="0" w:name="_GoBack"/>
      <w:bookmarkEnd w:id="0"/>
    </w:p>
    <w:p w:rsidR="00A75CFF" w:rsidRPr="00540296" w:rsidRDefault="00A75CFF" w:rsidP="00540296">
      <w:r>
        <w:br w:type="page"/>
      </w:r>
    </w:p>
    <w:p w:rsidR="00522FFC" w:rsidRPr="00A75CFF" w:rsidRDefault="00AA74E6" w:rsidP="00A75CFF">
      <w:pPr>
        <w:pStyle w:val="Heading2"/>
      </w:pPr>
    </w:p>
    <w:p w:rsidR="00A75CFF" w:rsidRPr="00A75CFF" w:rsidRDefault="00A75CFF" w:rsidP="00A75CFF">
      <w:r>
        <w:t>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w:t>
      </w:r>
      <w:proofErr w:type="spellStart"/>
      <w:r>
        <w:t>product</w:t>
      </w:r>
      <w:proofErr w:type="spellEnd"/>
      <w:r>
        <w:t>”, ”store” og ”</w:t>
      </w:r>
      <w:proofErr w:type="spellStart"/>
      <w:r>
        <w:t>storeproduct</w:t>
      </w:r>
      <w:proofErr w:type="spellEnd"/>
      <w:r>
        <w:t>”. ”</w:t>
      </w:r>
      <w:proofErr w:type="spellStart"/>
      <w:r>
        <w:t>storeproduct</w:t>
      </w:r>
      <w:proofErr w:type="spellEnd"/>
      <w:r>
        <w:t>” er relationen mellem forretningen og varen denne klasse indeholder prisen af varen, da varen ikke har samme pris i alle forretninger. Denne beslutning gjorde at vi gennem ”</w:t>
      </w:r>
      <w:proofErr w:type="spellStart"/>
      <w:r>
        <w:t>product</w:t>
      </w:r>
      <w:proofErr w:type="spellEnd"/>
      <w:r>
        <w:t>” klassen kunne have en liste af ”</w:t>
      </w:r>
      <w:proofErr w:type="spellStart"/>
      <w:r>
        <w:t>storeproduct</w:t>
      </w:r>
      <w:proofErr w:type="spellEnd"/>
      <w:r>
        <w:t xml:space="preserve">” hvilket betyder at vi var i stand til at simulere at varen kunne sælges i flere forretninger med forskellig pris. Derudover havde vi så også mulighed til at gøre det samme ved forretninger så der var flere vare i en forretning. </w:t>
      </w:r>
    </w:p>
    <w:sectPr w:rsidR="00A75CFF" w:rsidRPr="00A7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FF"/>
    <w:rsid w:val="00540296"/>
    <w:rsid w:val="00A75CFF"/>
    <w:rsid w:val="00AA74E6"/>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6F2B2-877D-40E3-B2CF-216A65A2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C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75C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313</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1</cp:revision>
  <dcterms:created xsi:type="dcterms:W3CDTF">2016-02-13T20:04:00Z</dcterms:created>
  <dcterms:modified xsi:type="dcterms:W3CDTF">2016-02-13T20:32:00Z</dcterms:modified>
</cp:coreProperties>
</file>