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9" w:name="content"/>
    <w:bookmarkStart w:id="88" w:name="assetmap-项目方案文档"/>
    <w:p>
      <w:pPr>
        <w:pStyle w:val="Heading1"/>
      </w:pPr>
      <w:r>
        <w:t xml:space="preserve">AssetMap </w:t>
      </w:r>
      <w:r>
        <w:rPr>
          <w:rFonts w:hint="eastAsia"/>
        </w:rPr>
        <w:t xml:space="preserve">项目方案文档</w:t>
      </w:r>
    </w:p>
    <w:p>
      <w:pPr>
        <w:pStyle w:val="FirstParagraph"/>
      </w:pPr>
      <w:r>
        <w:rPr>
          <w:b/>
          <w:bCs/>
        </w:rPr>
        <w:t xml:space="preserve">Executive Summary</w:t>
      </w:r>
      <w:r>
        <w:rPr>
          <w:rFonts w:hint="eastAsia"/>
        </w:rPr>
        <w:t xml:space="preserve">：AssetMap</w:t>
      </w:r>
      <w:r>
        <w:t xml:space="preserve"> </w:t>
      </w:r>
      <w:r>
        <w:rPr>
          <w:rFonts w:hint="eastAsia"/>
        </w:rPr>
        <w:t xml:space="preserve">旨在将</w:t>
      </w:r>
      <w:r>
        <w:t xml:space="preserve"> </w:t>
      </w:r>
      <w:r>
        <w:rPr>
          <w:rFonts w:hint="eastAsia"/>
        </w:rPr>
        <w:t xml:space="preserve">FOFA、鹰图（YingTu/Hunter）、ZoomEye</w:t>
      </w:r>
      <w:r>
        <w:t xml:space="preserve"> </w:t>
      </w:r>
      <w:r>
        <w:rPr>
          <w:rFonts w:hint="eastAsia"/>
        </w:rPr>
        <w:t xml:space="preserve">三个网络空间测绘数据源的资产结果进行</w:t>
      </w:r>
      <w:r>
        <w:rPr>
          <w:rFonts w:hint="eastAsia"/>
          <w:b/>
          <w:bCs/>
        </w:rPr>
        <w:t xml:space="preserve">批量采集、去重、标准化与统一建模</w:t>
      </w:r>
      <w:r>
        <w:rPr>
          <w:rFonts w:hint="eastAsia"/>
        </w:rPr>
        <w:t xml:space="preserve">，并通过</w:t>
      </w:r>
      <w:r>
        <w:t xml:space="preserve"> </w:t>
      </w:r>
      <w:r>
        <w:rPr>
          <w:b/>
          <w:bCs/>
        </w:rPr>
        <w:t xml:space="preserve">Playwright </w:t>
      </w:r>
      <w:r>
        <w:rPr>
          <w:rFonts w:hint="eastAsia"/>
          <w:b/>
          <w:bCs/>
        </w:rPr>
        <w:t xml:space="preserve">批量截图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报告生成（HTML/PDF）</w:t>
      </w:r>
      <w:r>
        <w:rPr>
          <w:rFonts w:hint="eastAsia"/>
        </w:rPr>
        <w:t xml:space="preserve">形成可审计、可复现、可过滤误报的资产交付物。方案采用“采集适配器</w:t>
      </w:r>
      <w:r>
        <w:t xml:space="preserve"> + </w:t>
      </w:r>
      <w:r>
        <w:rPr>
          <w:rFonts w:hint="eastAsia"/>
        </w:rPr>
        <w:t xml:space="preserve">标准化流水线</w:t>
      </w:r>
      <w:r>
        <w:t xml:space="preserve"> + </w:t>
      </w:r>
      <w:r>
        <w:rPr>
          <w:rFonts w:hint="eastAsia"/>
        </w:rPr>
        <w:t xml:space="preserve">可追溯存储</w:t>
      </w:r>
      <w:r>
        <w:t xml:space="preserve"> + </w:t>
      </w:r>
      <w:r>
        <w:rPr>
          <w:rFonts w:hint="eastAsia"/>
        </w:rPr>
        <w:t xml:space="preserve">异步队列（截图/报告）+</w:t>
      </w:r>
      <w:r>
        <w:t xml:space="preserve"> </w:t>
      </w:r>
      <w:r>
        <w:rPr>
          <w:rFonts w:hint="eastAsia"/>
        </w:rPr>
        <w:t xml:space="preserve">前后端分离”的架构，在满足不同并发/吞吐档位（低/中/高）下，通过</w:t>
      </w:r>
      <w:r>
        <w:rPr>
          <w:rFonts w:hint="eastAsia"/>
          <w:b/>
          <w:bCs/>
        </w:rPr>
        <w:t xml:space="preserve">配额感知与限速、幂等重试、权限与审计、日志监控与合规治理</w:t>
      </w:r>
      <w:r>
        <w:rPr>
          <w:rFonts w:hint="eastAsia"/>
        </w:rPr>
        <w:t xml:space="preserve">，实现从“查询语句/任务”到“截图与报告交付”的端到端闭环。关键设计点包括：统一资产模型（分层：Host/Service/Web）、保存原始返回（Raw</w:t>
      </w:r>
      <w:r>
        <w:t xml:space="preserve"> </w:t>
      </w:r>
      <w:r>
        <w:rPr>
          <w:rFonts w:hint="eastAsia"/>
        </w:rPr>
        <w:t xml:space="preserve">Payload）以支撑审计与重放、截图与报告强幂等、误报标注可回滚且报告过滤可配置、以及按数据安全/个人信息保护要求进行最小化采集与留存周期控制。</w:t>
      </w:r>
      <w:hyperlink r:id="rId21">
        <w:r>
          <w:rPr>
            <w:rStyle w:val="Hyperlink"/>
          </w:rPr>
          <w:t xml:space="preserve">[1]</w:t>
        </w:r>
      </w:hyperlink>
    </w:p>
    <w:bookmarkStart w:id="23" w:name="背景范围与关键假设"/>
    <w:p>
      <w:pPr>
        <w:pStyle w:val="Heading2"/>
      </w:pPr>
      <w:r>
        <w:rPr>
          <w:rFonts w:hint="eastAsia"/>
        </w:rPr>
        <w:t xml:space="preserve">背景、范围与关键假设</w:t>
      </w:r>
    </w:p>
    <w:p>
      <w:pPr>
        <w:pStyle w:val="FirstParagraph"/>
      </w:pPr>
      <w:r>
        <w:t xml:space="preserve">AssetMap </w:t>
      </w:r>
      <w:r>
        <w:rPr>
          <w:rFonts w:hint="eastAsia"/>
        </w:rPr>
        <w:t xml:space="preserve">面向“资产暴露面梳理/风险排查/周期性报告”场景：用户输入一组查询（可按组织、域名、证书特征、组件特征等），系统对三方数据源执行批量拉取并合并，形成统一资产清单，再进行截图与报告。FOFA</w:t>
      </w:r>
      <w:r>
        <w:t xml:space="preserve"> </w:t>
      </w:r>
      <w:r>
        <w:rPr>
          <w:rFonts w:hint="eastAsia"/>
        </w:rPr>
        <w:t xml:space="preserve">的连续翻页（Search</w:t>
      </w:r>
      <w:r>
        <w:t xml:space="preserve"> </w:t>
      </w:r>
      <w:r>
        <w:rPr>
          <w:rFonts w:hint="eastAsia"/>
        </w:rPr>
        <w:t xml:space="preserve">After/nextid）适合大规模实时拉取以避免深分页错位；ZoomEye</w:t>
      </w:r>
      <w:r>
        <w:t xml:space="preserve"> v2 </w:t>
      </w:r>
      <w:r>
        <w:rPr>
          <w:rFonts w:hint="eastAsia"/>
        </w:rPr>
        <w:t xml:space="preserve">提供以</w:t>
      </w:r>
      <w:r>
        <w:t xml:space="preserve"> API-KEY </w:t>
      </w:r>
      <w:r>
        <w:rPr>
          <w:rFonts w:hint="eastAsia"/>
        </w:rPr>
        <w:t xml:space="preserve">鉴权的</w:t>
      </w:r>
      <w:r>
        <w:t xml:space="preserve"> </w:t>
      </w:r>
      <w:r>
        <w:rPr>
          <w:rStyle w:val="VerbatimChar"/>
        </w:rPr>
        <w:t xml:space="preserve">/v2/search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/v2/userinfo</w:t>
      </w:r>
      <w:r>
        <w:rPr>
          <w:rFonts w:hint="eastAsia"/>
        </w:rPr>
        <w:t xml:space="preserve">，返回字段可选且不同字段存在权限等级差异（专业版/商业版等）；鹰图（Hunter）存在</w:t>
      </w:r>
      <w:r>
        <w:t xml:space="preserve"> </w:t>
      </w:r>
      <w:r>
        <w:rPr>
          <w:rStyle w:val="VerbatimChar"/>
        </w:rPr>
        <w:t xml:space="preserve">openApi/search</w:t>
      </w:r>
      <w:r>
        <w:t xml:space="preserve"> </w:t>
      </w:r>
      <w:r>
        <w:rPr>
          <w:rFonts w:hint="eastAsia"/>
        </w:rPr>
        <w:t xml:space="preserve">接口形态、分页参数与（至少在实践脚本中）“积分消耗/剩余”字段返回。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本方案</w:t>
      </w:r>
      <w:r>
        <w:rPr>
          <w:rFonts w:hint="eastAsia"/>
          <w:b/>
          <w:bCs/>
        </w:rPr>
        <w:t xml:space="preserve">不实现代码</w:t>
      </w:r>
      <w:r>
        <w:rPr>
          <w:rFonts w:hint="eastAsia"/>
        </w:rPr>
        <w:t xml:space="preserve">，但给出可落地的模块划分、接口与存储设计、并发与容错、测试与验收、以及粗略排期与人力估算。</w:t>
      </w:r>
    </w:p>
    <w:p>
      <w:pPr>
        <w:pStyle w:val="BodyText"/>
      </w:pPr>
      <w:r>
        <w:rPr>
          <w:rFonts w:hint="eastAsia"/>
          <w:b/>
          <w:bCs/>
        </w:rPr>
        <w:t xml:space="preserve">关于用户提供的压缩包（AssetMap.zip）</w:t>
      </w:r>
      <w:r>
        <w:rPr>
          <w:rFonts w:hint="eastAsia"/>
        </w:rPr>
        <w:t xml:space="preserve">：压缩包内可见</w:t>
      </w:r>
      <w:r>
        <w:t xml:space="preserve"> </w:t>
      </w:r>
      <w:r>
        <w:rPr>
          <w:rStyle w:val="VerbatimChar"/>
        </w:rPr>
        <w:t xml:space="preserve">web_screenshot_xlsx.py</w:t>
      </w:r>
      <w:r>
        <w:t xml:space="preserve">、</w:t>
      </w:r>
      <w:r>
        <w:rPr>
          <w:rStyle w:val="VerbatimChar"/>
        </w:rPr>
        <w:t xml:space="preserve">gui.py</w:t>
      </w:r>
      <w:r>
        <w:rPr>
          <w:rFonts w:hint="eastAsia"/>
        </w:rPr>
        <w:t xml:space="preserve">、测试用例与示例输出（</w:t>
      </w:r>
      <w:r>
        <w:rPr>
          <w:rStyle w:val="VerbatimChar"/>
        </w:rPr>
        <w:t xml:space="preserve">results/</w:t>
      </w:r>
      <w:r>
        <w:rPr>
          <w:rFonts w:hint="eastAsia"/>
        </w:rPr>
        <w:t xml:space="preserve">），体现了“基于</w:t>
      </w:r>
      <w:r>
        <w:t xml:space="preserve"> Playwright </w:t>
      </w:r>
      <w:r>
        <w:rPr>
          <w:rFonts w:hint="eastAsia"/>
        </w:rPr>
        <w:t xml:space="preserve">的批量截图</w:t>
      </w:r>
      <w:r>
        <w:t xml:space="preserve"> + </w:t>
      </w:r>
      <w:r>
        <w:rPr>
          <w:rFonts w:hint="eastAsia"/>
        </w:rPr>
        <w:t xml:space="preserve">结果汇总”原型方向；由于未提供明确约束（业务规则/部署环境/账号体系/前端原型），本方案按“无额外约束”前提设计，并在文末列出需要用户补齐的配置与资料清单。</w:t>
      </w:r>
    </w:p>
    <w:p>
      <w:pPr>
        <w:pStyle w:val="BodyText"/>
      </w:pPr>
      <w:r>
        <w:rPr>
          <w:rFonts w:hint="eastAsia"/>
          <w:b/>
          <w:bCs/>
        </w:rPr>
        <w:t xml:space="preserve">吞吐/并发/预算三档建议（未指定时默认中档）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低档适合小团队按需出报告；中档适合安全运营组周报/月报；高档面向企业级大规模资产监测（需要更强队列与隔离、K8s</w:t>
      </w:r>
      <w:r>
        <w:t xml:space="preserve"> </w:t>
      </w:r>
      <w:r>
        <w:rPr>
          <w:rFonts w:hint="eastAsia"/>
        </w:rPr>
        <w:t xml:space="preserve">可选）。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采集规模建议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截图规模建议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参考部署形态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t xml:space="preserve">1–5 </w:t>
            </w:r>
            <w:r>
              <w:rPr>
                <w:rFonts w:hint="eastAsia"/>
              </w:rPr>
              <w:t xml:space="preserve">万条/批次（以配额为主）</w:t>
            </w:r>
          </w:p>
        </w:tc>
        <w:tc>
          <w:tcPr/>
          <w:p>
            <w:pPr>
              <w:pStyle w:val="Compact"/>
            </w:pPr>
            <w:r>
              <w:t xml:space="preserve">200–2,000 </w:t>
            </w:r>
            <w:r>
              <w:rPr>
                <w:rFonts w:hint="eastAsia"/>
              </w:rPr>
              <w:t xml:space="preserve">张/批次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单机容器</w:t>
            </w:r>
            <w:r>
              <w:t xml:space="preserve"> + </w:t>
            </w:r>
            <w:r>
              <w:rPr>
                <w:rFonts w:hint="eastAsia"/>
              </w:rPr>
              <w:t xml:space="preserve">单队列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强限速、截图幂等、HTML</w:t>
            </w:r>
            <w:r>
              <w:t xml:space="preserve"> </w:t>
            </w:r>
            <w:r>
              <w:rPr>
                <w:rFonts w:hint="eastAsia"/>
              </w:rPr>
              <w:t xml:space="preserve">报告为主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中（默认）</w:t>
            </w:r>
          </w:p>
        </w:tc>
        <w:tc>
          <w:tcPr/>
          <w:p>
            <w:pPr>
              <w:pStyle w:val="Compact"/>
            </w:pPr>
            <w:r>
              <w:t xml:space="preserve">5–50 </w:t>
            </w:r>
            <w:r>
              <w:rPr>
                <w:rFonts w:hint="eastAsia"/>
              </w:rPr>
              <w:t xml:space="preserve">万条/批次（含去重后）</w:t>
            </w:r>
          </w:p>
        </w:tc>
        <w:tc>
          <w:tcPr/>
          <w:p>
            <w:pPr>
              <w:pStyle w:val="Compact"/>
            </w:pPr>
            <w:r>
              <w:t xml:space="preserve">2,000–20,000 </w:t>
            </w:r>
            <w:r>
              <w:rPr>
                <w:rFonts w:hint="eastAsia"/>
              </w:rPr>
              <w:t xml:space="preserve">张/批次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服务</w:t>
            </w:r>
            <w:r>
              <w:t xml:space="preserve"> + Worker </w:t>
            </w:r>
            <w:r>
              <w:rPr>
                <w:rFonts w:hint="eastAsia"/>
              </w:rPr>
              <w:t xml:space="preserve">分离（2–6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Worker）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引入对象存储、任务分片、失败重试与审计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万–数百万条/周期（按组织/业务线分区）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万–20</w:t>
            </w:r>
            <w:r>
              <w:t xml:space="preserve"> </w:t>
            </w:r>
            <w:r>
              <w:rPr>
                <w:rFonts w:hint="eastAsia"/>
              </w:rPr>
              <w:t xml:space="preserve">万张/周期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多租户队列</w:t>
            </w:r>
            <w:r>
              <w:t xml:space="preserve"> + </w:t>
            </w:r>
            <w:r>
              <w:rPr>
                <w:rFonts w:hint="eastAsia"/>
              </w:rPr>
              <w:t xml:space="preserve">K8s/自动扩缩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分区限速、冷热分层存储、告警与容量治理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说明：实际规模受</w:t>
      </w:r>
      <w:r>
        <w:t xml:space="preserve"> </w:t>
      </w:r>
      <w:r>
        <w:rPr>
          <w:rFonts w:hint="eastAsia"/>
        </w:rPr>
        <w:t xml:space="preserve">FOFA/鹰图/ZoomEye</w:t>
      </w:r>
      <w:r>
        <w:t xml:space="preserve"> </w:t>
      </w:r>
      <w:r>
        <w:rPr>
          <w:rFonts w:hint="eastAsia"/>
        </w:rPr>
        <w:t xml:space="preserve">的订阅等级、积分/配额与接口权限控制影响，应以“配额感知调度”动态收敛而非固定吞吐。</w:t>
      </w:r>
      <w:hyperlink r:id="rId22">
        <w:r>
          <w:rPr>
            <w:rStyle w:val="Hyperlink"/>
          </w:rPr>
          <w:t xml:space="preserve">[3]</w:t>
        </w:r>
      </w:hyperlink>
    </w:p>
    <w:bookmarkEnd w:id="23"/>
    <w:bookmarkStart w:id="39" w:name="数据源-api-调研与统一资产模型"/>
    <w:p>
      <w:pPr>
        <w:pStyle w:val="Heading2"/>
      </w:pPr>
      <w:r>
        <w:rPr>
          <w:rFonts w:hint="eastAsia"/>
        </w:rPr>
        <w:t xml:space="preserve">数据源</w:t>
      </w:r>
      <w:r>
        <w:t xml:space="preserve"> API </w:t>
      </w:r>
      <w:r>
        <w:rPr>
          <w:rFonts w:hint="eastAsia"/>
        </w:rPr>
        <w:t xml:space="preserve">调研与统一资产模型</w:t>
      </w:r>
    </w:p>
    <w:bookmarkStart w:id="26" w:name="优先来源与可信度分层"/>
    <w:p>
      <w:pPr>
        <w:pStyle w:val="Heading3"/>
      </w:pPr>
      <w:r>
        <w:rPr>
          <w:rFonts w:hint="eastAsia"/>
        </w:rPr>
        <w:t xml:space="preserve">优先来源与可信度分层</w:t>
      </w:r>
    </w:p>
    <w:p>
      <w:pPr>
        <w:pStyle w:val="FirstParagraph"/>
      </w:pPr>
      <w:r>
        <w:rPr>
          <w:rFonts w:hint="eastAsia"/>
        </w:rPr>
        <w:t xml:space="preserve">为尽量满足“官方/原始资料（中文优先）”，数据源资料优先级如下：</w:t>
      </w:r>
    </w:p>
    <w:p>
      <w:pPr>
        <w:pStyle w:val="BodyText"/>
      </w:pPr>
      <w:r>
        <w:t xml:space="preserve">1) </w:t>
      </w:r>
      <w:r>
        <w:rPr>
          <w:rFonts w:hint="eastAsia"/>
        </w:rPr>
        <w:t xml:space="preserve">ZoomEye：采用</w:t>
      </w:r>
      <w:r>
        <w:t xml:space="preserve"> KnownSec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r>
        <w:rPr>
          <w:rFonts w:hint="eastAsia"/>
        </w:rPr>
        <w:t xml:space="preserve">团队维护的</w:t>
      </w:r>
      <w:r>
        <w:t xml:space="preserve"> ZoomEye-python </w:t>
      </w:r>
      <w:r>
        <w:rPr>
          <w:rFonts w:hint="eastAsia"/>
        </w:rPr>
        <w:t xml:space="preserve">仓库中的《ZoomEye</w:t>
      </w:r>
      <w:r>
        <w:t xml:space="preserve"> API v2 </w:t>
      </w:r>
      <w:r>
        <w:rPr>
          <w:rFonts w:hint="eastAsia"/>
        </w:rPr>
        <w:t xml:space="preserve">参考手册（api.md，含更新时间）》作为主要依据（含请求示例、参数、字段释义与权限等级）。</w:t>
      </w:r>
      <w:hyperlink r:id="rId22">
        <w:r>
          <w:rPr>
            <w:rStyle w:val="Hyperlink"/>
          </w:rPr>
          <w:t xml:space="preserve">[5]</w:t>
        </w:r>
      </w:hyperlink>
      <w:r>
        <w:br/>
      </w:r>
      <w:r>
        <w:t xml:space="preserve">2) </w:t>
      </w:r>
      <w:r>
        <w:rPr>
          <w:rFonts w:hint="eastAsia"/>
        </w:rPr>
        <w:t xml:space="preserve">FOFA：采用</w:t>
      </w:r>
      <w:r>
        <w:t xml:space="preserve"> FofaInfo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r>
        <w:rPr>
          <w:rFonts w:hint="eastAsia"/>
        </w:rPr>
        <w:t xml:space="preserve">组织下的官方/半官方工具文档（GoFOFA</w:t>
      </w:r>
      <w:r>
        <w:t xml:space="preserve"> </w:t>
      </w:r>
      <w:r>
        <w:rPr>
          <w:rFonts w:hint="eastAsia"/>
        </w:rPr>
        <w:t xml:space="preserve">功能手册、Awesome-FOFA</w:t>
      </w:r>
      <w:r>
        <w:t xml:space="preserve"> </w:t>
      </w:r>
      <w:r>
        <w:rPr>
          <w:rFonts w:hint="eastAsia"/>
        </w:rPr>
        <w:t xml:space="preserve">的大数据拉取方案）作为主要依据，并以社区工具说明补足“10,000</w:t>
      </w:r>
      <w:r>
        <w:t xml:space="preserve"> </w:t>
      </w:r>
      <w:r>
        <w:rPr>
          <w:rFonts w:hint="eastAsia"/>
        </w:rPr>
        <w:t xml:space="preserve">条限制/时间窗口”等行为特征。</w:t>
      </w:r>
      <w:hyperlink r:id="rId24">
        <w:r>
          <w:rPr>
            <w:rStyle w:val="Hyperlink"/>
          </w:rPr>
          <w:t xml:space="preserve">[7]</w:t>
        </w:r>
      </w:hyperlink>
      <w:r>
        <w:br/>
      </w:r>
      <w:r>
        <w:t xml:space="preserve">3) </w:t>
      </w:r>
      <w:r>
        <w:rPr>
          <w:rFonts w:hint="eastAsia"/>
        </w:rPr>
        <w:t xml:space="preserve">鹰图（Hunter）：公开可直接结构化引用的“官方</w:t>
      </w:r>
      <w:r>
        <w:t xml:space="preserve"> API </w:t>
      </w:r>
      <w:r>
        <w:rPr>
          <w:rFonts w:hint="eastAsia"/>
        </w:rPr>
        <w:t xml:space="preserve">文档”可见度较低（部分资料可能需要登录后访问），因此以可验证的接口常量与请求/响应结构为主（Go</w:t>
      </w:r>
      <w:r>
        <w:t xml:space="preserve"> </w:t>
      </w:r>
      <w:r>
        <w:rPr>
          <w:rFonts w:hint="eastAsia"/>
        </w:rPr>
        <w:t xml:space="preserve">包文档明确</w:t>
      </w:r>
      <w:r>
        <w:t xml:space="preserve"> </w:t>
      </w:r>
      <w:r>
        <w:rPr>
          <w:rStyle w:val="VerbatimChar"/>
        </w:rPr>
        <w:t xml:space="preserve">openApi/search</w:t>
      </w:r>
      <w:r>
        <w:t xml:space="preserve"> </w:t>
      </w:r>
      <w:r>
        <w:t xml:space="preserve">URL </w:t>
      </w:r>
      <w:r>
        <w:rPr>
          <w:rFonts w:hint="eastAsia"/>
        </w:rPr>
        <w:t xml:space="preserve">与请求字段结构），并结合开源实现与示例文章补足字段面。</w:t>
      </w:r>
      <w:hyperlink r:id="rId25">
        <w:r>
          <w:rPr>
            <w:rStyle w:val="Hyperlink"/>
          </w:rPr>
          <w:t xml:space="preserve">[8]</w:t>
        </w:r>
      </w:hyperlink>
    </w:p>
    <w:bookmarkEnd w:id="26"/>
    <w:bookmarkStart w:id="33" w:name="api-对比要点认证速率分页字段与付费限制"/>
    <w:p>
      <w:pPr>
        <w:pStyle w:val="Heading3"/>
      </w:pPr>
      <w:r>
        <w:t xml:space="preserve">API </w:t>
      </w:r>
      <w:r>
        <w:rPr>
          <w:rFonts w:hint="eastAsia"/>
        </w:rPr>
        <w:t xml:space="preserve">对比要点（认证、速率、分页、字段与付费限制）</w:t>
      </w:r>
    </w:p>
    <w:bookmarkStart w:id="27" w:name="zoomeye-api-v2重点字段权限与-pagesize-上限"/>
    <w:p>
      <w:pPr>
        <w:pStyle w:val="Heading4"/>
      </w:pPr>
      <w:r>
        <w:t xml:space="preserve">ZoomEye API </w:t>
      </w:r>
      <w:r>
        <w:rPr>
          <w:rFonts w:hint="eastAsia"/>
        </w:rPr>
        <w:t xml:space="preserve">v2（重点：字段权限与</w:t>
      </w:r>
      <w:r>
        <w:t xml:space="preserve"> pagesize </w:t>
      </w:r>
      <w:r>
        <w:rPr>
          <w:rFonts w:hint="eastAsia"/>
        </w:rPr>
        <w:t xml:space="preserve">上限）</w:t>
      </w:r>
    </w:p>
    <w:p>
      <w:pPr>
        <w:pStyle w:val="FirstParagraph"/>
      </w:pPr>
      <w:r>
        <w:t xml:space="preserve">ZoomEye v2 </w:t>
      </w:r>
      <w:r>
        <w:rPr>
          <w:rFonts w:hint="eastAsia"/>
        </w:rPr>
        <w:t xml:space="preserve">明确使用</w:t>
      </w:r>
      <w:r>
        <w:t xml:space="preserve"> </w:t>
      </w:r>
      <w:r>
        <w:rPr>
          <w:rStyle w:val="VerbatimChar"/>
        </w:rPr>
        <w:t xml:space="preserve">API-KEY</w:t>
      </w:r>
      <w:r>
        <w:t xml:space="preserve"> </w:t>
      </w:r>
      <w:r>
        <w:rPr>
          <w:rFonts w:hint="eastAsia"/>
        </w:rPr>
        <w:t xml:space="preserve">作为请求头鉴权；用户信息接口为</w:t>
      </w:r>
      <w:r>
        <w:t xml:space="preserve"> </w:t>
      </w:r>
      <w:r>
        <w:rPr>
          <w:rStyle w:val="VerbatimChar"/>
        </w:rPr>
        <w:t xml:space="preserve">POST /v2/userinfo</w:t>
      </w:r>
      <w:r>
        <w:rPr>
          <w:rFonts w:hint="eastAsia"/>
        </w:rPr>
        <w:t xml:space="preserve">，资产搜索接口为</w:t>
      </w:r>
      <w:r>
        <w:t xml:space="preserve"> </w:t>
      </w:r>
      <w:r>
        <w:rPr>
          <w:rStyle w:val="VerbatimChar"/>
        </w:rPr>
        <w:t xml:space="preserve">POST /v2/search</w:t>
      </w:r>
      <w:r>
        <w:rPr>
          <w:rFonts w:hint="eastAsia"/>
        </w:rPr>
        <w:t xml:space="preserve">，请求体使用</w:t>
      </w:r>
      <w:r>
        <w:t xml:space="preserve"> </w:t>
      </w:r>
      <w:r>
        <w:rPr>
          <w:rStyle w:val="VerbatimChar"/>
        </w:rPr>
        <w:t xml:space="preserve">qbase64</w:t>
      </w:r>
      <w:r>
        <w:rPr>
          <w:rFonts w:hint="eastAsia"/>
        </w:rPr>
        <w:t xml:space="preserve">（Base64</w:t>
      </w:r>
      <w:r>
        <w:t xml:space="preserve"> </w:t>
      </w:r>
      <w:r>
        <w:rPr>
          <w:rFonts w:hint="eastAsia"/>
        </w:rPr>
        <w:t xml:space="preserve">编码查询语句）与分页参数</w:t>
      </w:r>
      <w:r>
        <w:t xml:space="preserve"> </w:t>
      </w:r>
      <w:r>
        <w:rPr>
          <w:rStyle w:val="VerbatimChar"/>
        </w:rPr>
        <w:t xml:space="preserve">page/pagesize</w:t>
      </w:r>
      <w:r>
        <w:rPr>
          <w:rFonts w:hint="eastAsia"/>
        </w:rPr>
        <w:t xml:space="preserve">；其中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10、最大</w:t>
      </w:r>
      <w:r>
        <w:t xml:space="preserve"> 10,000。</w:t>
      </w:r>
      <w:hyperlink r:id="rId22">
        <w:r>
          <w:rPr>
            <w:rStyle w:val="Hyperlink"/>
          </w:rPr>
          <w:t xml:space="preserve">[9]</w:t>
        </w:r>
      </w:hyperlink>
      <w:r>
        <w:br/>
      </w:r>
      <w:r>
        <w:rPr>
          <w:rFonts w:hint="eastAsia"/>
        </w:rPr>
        <w:t xml:space="preserve">返回字段可选，且存在权限等级差异：例如</w:t>
      </w:r>
      <w:r>
        <w:t xml:space="preserve"> </w:t>
      </w:r>
      <w:r>
        <w:rPr>
          <w:rStyle w:val="VerbatimChar"/>
        </w:rPr>
        <w:t xml:space="preserve">iconhash_md5</w:t>
      </w:r>
      <w:r>
        <w:t xml:space="preserve"> </w:t>
      </w:r>
      <w:r>
        <w:rPr>
          <w:rFonts w:hint="eastAsia"/>
        </w:rPr>
        <w:t xml:space="preserve">为“专业版及以上”、</w:t>
      </w:r>
      <w:r>
        <w:rPr>
          <w:rStyle w:val="VerbatimChar"/>
        </w:rPr>
        <w:t xml:space="preserve">robots_md5/security_md5/body/body_hash</w:t>
      </w:r>
      <w:r>
        <w:rPr>
          <w:rFonts w:hint="eastAsia"/>
        </w:rPr>
        <w:t xml:space="preserve">为“商业版及以上”等；地理字段如</w:t>
      </w:r>
      <w:r>
        <w:t xml:space="preserve"> </w:t>
      </w:r>
      <w:r>
        <w:rPr>
          <w:rStyle w:val="VerbatimChar"/>
        </w:rPr>
        <w:t xml:space="preserve">continent.name/country.name/province.name/city.name</w:t>
      </w:r>
      <w:r>
        <w:t xml:space="preserve">、</w:t>
      </w:r>
      <w:r>
        <w:rPr>
          <w:rStyle w:val="VerbatimChar"/>
        </w:rPr>
        <w:t xml:space="preserve">update_time</w:t>
      </w:r>
      <w:r>
        <w:t xml:space="preserve"> </w:t>
      </w:r>
      <w:r>
        <w:rPr>
          <w:rFonts w:hint="eastAsia"/>
        </w:rPr>
        <w:t xml:space="preserve">等为所有用户可用。</w:t>
      </w:r>
      <w:hyperlink r:id="rId22">
        <w:r>
          <w:rPr>
            <w:rStyle w:val="Hyperlink"/>
          </w:rPr>
          <w:t xml:space="preserve">[10]</w:t>
        </w:r>
      </w:hyperlink>
    </w:p>
    <w:bookmarkEnd w:id="27"/>
    <w:bookmarkStart w:id="29" w:name="fofa-api重点深分页问题与-search-afternextid"/>
    <w:p>
      <w:pPr>
        <w:pStyle w:val="Heading4"/>
      </w:pPr>
      <w:r>
        <w:t xml:space="preserve">FOFA </w:t>
      </w:r>
      <w:r>
        <w:rPr>
          <w:rFonts w:hint="eastAsia"/>
        </w:rPr>
        <w:t xml:space="preserve">API（重点：深分页问题与</w:t>
      </w:r>
      <w:r>
        <w:t xml:space="preserve"> Search </w:t>
      </w:r>
      <w:r>
        <w:rPr>
          <w:rFonts w:hint="eastAsia"/>
        </w:rPr>
        <w:t xml:space="preserve">After/nextid）</w:t>
      </w:r>
    </w:p>
    <w:p>
      <w:pPr>
        <w:pStyle w:val="FirstParagraph"/>
      </w:pPr>
      <w:r>
        <w:rPr>
          <w:rFonts w:hint="eastAsia"/>
        </w:rPr>
        <w:t xml:space="preserve">当需要对同一查询语句进行大规模拉取时，FOFA</w:t>
      </w:r>
      <w:r>
        <w:t xml:space="preserve"> </w:t>
      </w:r>
      <w:r>
        <w:rPr>
          <w:rFonts w:hint="eastAsia"/>
        </w:rPr>
        <w:t xml:space="preserve">推荐使用“连续翻页接口（Search</w:t>
      </w:r>
      <w:r>
        <w:t xml:space="preserve"> </w:t>
      </w:r>
      <w:r>
        <w:rPr>
          <w:rFonts w:hint="eastAsia"/>
        </w:rPr>
        <w:t xml:space="preserve">After）”，以</w:t>
      </w:r>
      <w:r>
        <w:t xml:space="preserve"> </w:t>
      </w:r>
      <w:r>
        <w:rPr>
          <w:rStyle w:val="VerbatimChar"/>
        </w:rPr>
        <w:t xml:space="preserve">nextid</w:t>
      </w:r>
      <w:r>
        <w:t xml:space="preserve"> </w:t>
      </w:r>
      <w:r>
        <w:rPr>
          <w:rFonts w:hint="eastAsia"/>
        </w:rPr>
        <w:t xml:space="preserve">代替</w:t>
      </w:r>
      <w:r>
        <w:t xml:space="preserve"> </w:t>
      </w:r>
      <w:r>
        <w:rPr>
          <w:rStyle w:val="VerbatimChar"/>
        </w:rPr>
        <w:t xml:space="preserve">page</w:t>
      </w:r>
      <w:r>
        <w:rPr>
          <w:rFonts w:hint="eastAsia"/>
        </w:rPr>
        <w:t xml:space="preserve">，每次响应返回</w:t>
      </w:r>
      <w:r>
        <w:t xml:space="preserve"> </w:t>
      </w:r>
      <w:r>
        <w:rPr>
          <w:rStyle w:val="VerbatimChar"/>
        </w:rPr>
        <w:t xml:space="preserve">nextid</w:t>
      </w:r>
      <w:r>
        <w:rPr>
          <w:rFonts w:hint="eastAsia"/>
        </w:rPr>
        <w:t xml:space="preserve">，下一次请求带上该值以取下一页；示例接口为</w:t>
      </w:r>
      <w:r>
        <w:t xml:space="preserve"> </w:t>
      </w:r>
      <w:r>
        <w:rPr>
          <w:rStyle w:val="VerbatimChar"/>
        </w:rPr>
        <w:t xml:space="preserve">https://fofa.info/api/v1/search/next</w:t>
      </w:r>
      <w:r>
        <w:t xml:space="preserve">。</w:t>
      </w:r>
      <w:hyperlink r:id="rId21">
        <w:r>
          <w:rPr>
            <w:rStyle w:val="Hyperlink"/>
          </w:rPr>
          <w:t xml:space="preserve">[11]</w:t>
        </w:r>
      </w:hyperlink>
      <w:r>
        <w:br/>
      </w:r>
      <w:r>
        <w:rPr>
          <w:rFonts w:hint="eastAsia"/>
        </w:rPr>
        <w:t xml:space="preserve">同时，FOFA</w:t>
      </w:r>
      <w:r>
        <w:t xml:space="preserve"> </w:t>
      </w:r>
      <w:r>
        <w:rPr>
          <w:rFonts w:hint="eastAsia"/>
        </w:rPr>
        <w:t xml:space="preserve">的工具文档显示单次查询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100，最大</w:t>
      </w:r>
      <w:r>
        <w:t xml:space="preserve"> </w:t>
      </w:r>
      <w:r>
        <w:rPr>
          <w:rFonts w:hint="eastAsia"/>
        </w:rPr>
        <w:t xml:space="preserve">10,000（并受“deductMode/免费额度/积分”影响），并存在某些大字段组合导致的更严格上限：当查询包含</w:t>
      </w:r>
      <w:r>
        <w:t xml:space="preserve"> </w:t>
      </w:r>
      <w:r>
        <w:rPr>
          <w:rStyle w:val="VerbatimChar"/>
        </w:rPr>
        <w:t xml:space="preserve">cert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banner</w:t>
      </w:r>
      <w:r>
        <w:t xml:space="preserve"> </w:t>
      </w:r>
      <w:r>
        <w:rPr>
          <w:rFonts w:hint="eastAsia"/>
        </w:rPr>
        <w:t xml:space="preserve">时，单页最大可能被限制为</w:t>
      </w:r>
      <w:r>
        <w:t xml:space="preserve"> </w:t>
      </w:r>
      <w:r>
        <w:rPr>
          <w:rFonts w:hint="eastAsia"/>
        </w:rPr>
        <w:t xml:space="preserve">2,000；包含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rPr>
          <w:rFonts w:hint="eastAsia"/>
        </w:rPr>
        <w:t xml:space="preserve">时可能被限制为</w:t>
      </w:r>
      <w:r>
        <w:t xml:space="preserve"> 500。</w:t>
      </w:r>
      <w:hyperlink r:id="rId24">
        <w:r>
          <w:rPr>
            <w:rStyle w:val="Hyperlink"/>
          </w:rPr>
          <w:t xml:space="preserve">[12]</w:t>
        </w:r>
      </w:hyperlink>
      <w:r>
        <w:br/>
      </w:r>
      <w:r>
        <w:rPr>
          <w:rFonts w:hint="eastAsia"/>
        </w:rPr>
        <w:t xml:space="preserve">社区工具亦提到：单个查询条件可导出/返回的条目受</w:t>
      </w:r>
      <w:r>
        <w:t xml:space="preserve"> 10,000 </w:t>
      </w:r>
      <w:r>
        <w:rPr>
          <w:rFonts w:hint="eastAsia"/>
        </w:rPr>
        <w:t xml:space="preserve">限制，超过部分需要通过时间条件（</w:t>
      </w:r>
      <w:r>
        <w:rPr>
          <w:rStyle w:val="VerbatimChar"/>
        </w:rPr>
        <w:t xml:space="preserve">after/before</w:t>
      </w:r>
      <w:r>
        <w:rPr>
          <w:rFonts w:hint="eastAsia"/>
        </w:rPr>
        <w:t xml:space="preserve">）拆分窗口或消耗积分。</w:t>
      </w:r>
      <w:hyperlink r:id="rId28">
        <w:r>
          <w:rPr>
            <w:rStyle w:val="Hyperlink"/>
          </w:rPr>
          <w:t xml:space="preserve">[13]</w:t>
        </w:r>
      </w:hyperlink>
    </w:p>
    <w:bookmarkEnd w:id="29"/>
    <w:bookmarkStart w:id="32" w:name="鹰图hunteropenapi重点openapisearch分页与积分字段"/>
    <w:p>
      <w:pPr>
        <w:pStyle w:val="Heading4"/>
      </w:pPr>
      <w:r>
        <w:rPr>
          <w:rFonts w:hint="eastAsia"/>
        </w:rPr>
        <w:t xml:space="preserve">鹰图（Hunter）OpenAPI（重点：openApi/search、分页与积分字段）</w:t>
      </w:r>
    </w:p>
    <w:p>
      <w:pPr>
        <w:pStyle w:val="FirstParagraph"/>
      </w:pPr>
      <w:r>
        <w:rPr>
          <w:rFonts w:hint="eastAsia"/>
        </w:rPr>
        <w:t xml:space="preserve">可验证的</w:t>
      </w:r>
      <w:r>
        <w:t xml:space="preserve"> Go </w:t>
      </w:r>
      <w:r>
        <w:rPr>
          <w:rFonts w:hint="eastAsia"/>
        </w:rPr>
        <w:t xml:space="preserve">包文档给出了</w:t>
      </w:r>
      <w:r>
        <w:t xml:space="preserve"> </w:t>
      </w:r>
      <w:r>
        <w:rPr>
          <w:rStyle w:val="VerbatimChar"/>
        </w:rPr>
        <w:t xml:space="preserve">openApi/search</w:t>
      </w:r>
      <w:r>
        <w:t xml:space="preserve"> </w:t>
      </w:r>
      <w:r>
        <w:rPr>
          <w:rFonts w:hint="eastAsia"/>
        </w:rPr>
        <w:t xml:space="preserve">的</w:t>
      </w:r>
      <w:r>
        <w:t xml:space="preserve"> URL </w:t>
      </w:r>
      <w:r>
        <w:rPr>
          <w:rFonts w:hint="eastAsia"/>
        </w:rPr>
        <w:t xml:space="preserve">模板：</w:t>
      </w:r>
      <w:r>
        <w:rPr>
          <w:rStyle w:val="VerbatimChar"/>
        </w:rPr>
        <w:t xml:space="preserve">https://hunter.qianxin.com/openApi/search?api-key=%s&amp;search=%s&amp;page=%d&amp;page_size=%d</w:t>
      </w:r>
      <w:r>
        <w:rPr>
          <w:rFonts w:hint="eastAsia"/>
        </w:rPr>
        <w:t xml:space="preserve">，并给出了请求结构（含</w:t>
      </w:r>
      <w:r>
        <w:t xml:space="preserve"> </w:t>
      </w:r>
      <w:r>
        <w:rPr>
          <w:rStyle w:val="VerbatimChar"/>
        </w:rPr>
        <w:t xml:space="preserve">start_time/end_time/is_web/status_code</w:t>
      </w:r>
      <w:r>
        <w:t xml:space="preserve"> </w:t>
      </w:r>
      <w:r>
        <w:rPr>
          <w:rFonts w:hint="eastAsia"/>
        </w:rPr>
        <w:t xml:space="preserve">等字段）以及响应结构（</w:t>
      </w:r>
      <w:r>
        <w:rPr>
          <w:rStyle w:val="VerbatimChar"/>
        </w:rPr>
        <w:t xml:space="preserve">code/msg/data</w:t>
      </w:r>
      <w:r>
        <w:rPr>
          <w:rFonts w:hint="eastAsia"/>
        </w:rPr>
        <w:t xml:space="preserve">、以及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rPr>
          <w:rFonts w:hint="eastAsia"/>
        </w:rPr>
        <w:t xml:space="preserve">中至少包含</w:t>
      </w:r>
      <w:r>
        <w:t xml:space="preserve"> </w:t>
      </w:r>
      <w:r>
        <w:rPr>
          <w:rStyle w:val="VerbatimChar"/>
        </w:rPr>
        <w:t xml:space="preserve">ip/port/domain</w:t>
      </w:r>
      <w:r>
        <w:rPr>
          <w:rFonts w:hint="eastAsia"/>
        </w:rPr>
        <w:t xml:space="preserve">）。</w:t>
      </w:r>
      <w:hyperlink r:id="rId25">
        <w:r>
          <w:rPr>
            <w:rStyle w:val="Hyperlink"/>
          </w:rPr>
          <w:t xml:space="preserve">[14]</w:t>
        </w:r>
      </w:hyperlink>
      <w:r>
        <w:br/>
      </w:r>
      <w:r>
        <w:rPr>
          <w:rFonts w:hint="eastAsia"/>
        </w:rPr>
        <w:t xml:space="preserve">实践脚本显示接口常用参数还包括</w:t>
      </w:r>
      <w:r>
        <w:t xml:space="preserve"> </w:t>
      </w:r>
      <w:r>
        <w:rPr>
          <w:rStyle w:val="VerbatimChar"/>
        </w:rPr>
        <w:t xml:space="preserve">is_web</w:t>
      </w:r>
      <w:r>
        <w:rPr>
          <w:rFonts w:hint="eastAsia"/>
        </w:rPr>
        <w:t xml:space="preserve">（web/非</w:t>
      </w:r>
      <w:r>
        <w:t xml:space="preserve"> </w:t>
      </w:r>
      <w:r>
        <w:rPr>
          <w:rFonts w:hint="eastAsia"/>
        </w:rPr>
        <w:t xml:space="preserve">web/全部）、</w:t>
      </w:r>
      <w:r>
        <w:rPr>
          <w:rStyle w:val="VerbatimChar"/>
        </w:rPr>
        <w:t xml:space="preserve">start_time/end_time</w:t>
      </w:r>
      <w:r>
        <w:rPr>
          <w:rFonts w:hint="eastAsia"/>
        </w:rPr>
        <w:t xml:space="preserve">（时间范围）、</w:t>
      </w:r>
      <w:r>
        <w:rPr>
          <w:rStyle w:val="VerbatimChar"/>
        </w:rPr>
        <w:t xml:space="preserve">status_code</w:t>
      </w:r>
      <w:r>
        <w:rPr>
          <w:rFonts w:hint="eastAsia"/>
        </w:rPr>
        <w:t xml:space="preserve">（状态码过滤），并能在响应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rPr>
          <w:rFonts w:hint="eastAsia"/>
        </w:rPr>
        <w:t xml:space="preserve">中读到</w:t>
      </w:r>
      <w:r>
        <w:t xml:space="preserve"> </w:t>
      </w:r>
      <w:r>
        <w:rPr>
          <w:rStyle w:val="VerbatimChar"/>
        </w:rPr>
        <w:t xml:space="preserve">consume_quota/rest_quota</w:t>
      </w:r>
      <w:r>
        <w:t xml:space="preserve"> </w:t>
      </w:r>
      <w:r>
        <w:rPr>
          <w:rFonts w:hint="eastAsia"/>
        </w:rPr>
        <w:t xml:space="preserve">等配额/积分信息。</w:t>
      </w:r>
      <w:hyperlink r:id="rId30">
        <w:r>
          <w:rPr>
            <w:rStyle w:val="Hyperlink"/>
          </w:rPr>
          <w:t xml:space="preserve">[15]</w:t>
        </w:r>
      </w:hyperlink>
      <w:r>
        <w:br/>
      </w:r>
      <w:r>
        <w:rPr>
          <w:rFonts w:hint="eastAsia"/>
        </w:rPr>
        <w:t xml:space="preserve">另有示例文章展示：</w:t>
      </w:r>
      <w:r>
        <w:rPr>
          <w:rStyle w:val="VerbatimChar"/>
        </w:rPr>
        <w:t xml:space="preserve">search</w:t>
      </w:r>
      <w:r>
        <w:t xml:space="preserve"> </w:t>
      </w:r>
      <w:r>
        <w:rPr>
          <w:rFonts w:hint="eastAsia"/>
        </w:rPr>
        <w:t xml:space="preserve">参数可用</w:t>
      </w:r>
      <w:r>
        <w:t xml:space="preserve"> </w:t>
      </w:r>
      <w:r>
        <w:rPr>
          <w:rStyle w:val="VerbatimChar"/>
        </w:rPr>
        <w:t xml:space="preserve">base64.urlsafe_b64encode</w:t>
      </w:r>
      <w:r>
        <w:t xml:space="preserve"> </w:t>
      </w:r>
      <w:r>
        <w:rPr>
          <w:rFonts w:hint="eastAsia"/>
        </w:rPr>
        <w:t xml:space="preserve">编码，并能读取</w:t>
      </w:r>
      <w:r>
        <w:t xml:space="preserve"> </w:t>
      </w:r>
      <w:r>
        <w:rPr>
          <w:rStyle w:val="VerbatimChar"/>
        </w:rPr>
        <w:t xml:space="preserve">company/isp</w:t>
      </w:r>
      <w:r>
        <w:t xml:space="preserve"> </w:t>
      </w:r>
      <w:r>
        <w:rPr>
          <w:rFonts w:hint="eastAsia"/>
        </w:rPr>
        <w:t xml:space="preserve">等字段。</w:t>
      </w:r>
      <w:hyperlink r:id="rId31">
        <w:r>
          <w:rPr>
            <w:rStyle w:val="Hyperlink"/>
          </w:rPr>
          <w:t xml:space="preserve">[16]</w:t>
        </w:r>
      </w:hyperlink>
    </w:p>
    <w:bookmarkEnd w:id="32"/>
    <w:bookmarkEnd w:id="33"/>
    <w:bookmarkStart w:id="34" w:name="必要请求示例不含真实密钥"/>
    <w:p>
      <w:pPr>
        <w:pStyle w:val="Heading3"/>
      </w:pPr>
      <w:r>
        <w:rPr>
          <w:rFonts w:hint="eastAsia"/>
        </w:rPr>
        <w:t xml:space="preserve">必要请求示例（不含真实密钥）</w:t>
      </w:r>
    </w:p>
    <w:p>
      <w:pPr>
        <w:pStyle w:val="BlockText"/>
      </w:pPr>
      <w:r>
        <w:rPr>
          <w:rFonts w:hint="eastAsia"/>
        </w:rPr>
        <w:t xml:space="preserve">说明：以下示例仅用于接口形态说明；实际请求应遵循各平台服务条款与授权范围，并由系统在服务端安全地注入密钥（前端不接触）。</w:t>
      </w:r>
      <w:hyperlink r:id="rId22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rPr>
          <w:rFonts w:hint="eastAsia"/>
          <w:b/>
          <w:bCs/>
        </w:rPr>
        <w:t xml:space="preserve">ZoomEye：用户信息与资产搜索</w:t>
      </w:r>
    </w:p>
    <w:p>
      <w:pPr>
        <w:pStyle w:val="SourceCode"/>
      </w:pPr>
      <w:r>
        <w:rPr>
          <w:rStyle w:val="VerbatimChar"/>
        </w:rPr>
        <w:t xml:space="preserve"># 1) </w:t>
      </w:r>
      <w:r>
        <w:rPr>
          <w:rStyle w:val="VerbatimChar"/>
          <w:rFonts w:hint="eastAsia"/>
        </w:rPr>
        <w:t xml:space="preserve">用户信息</w:t>
      </w:r>
      <w:r>
        <w:br/>
      </w:r>
      <w:r>
        <w:rPr>
          <w:rStyle w:val="VerbatimChar"/>
        </w:rPr>
        <w:t xml:space="preserve">curl -X POST "https://api.zoomeye.org/v2/userinfo" \</w:t>
      </w:r>
      <w:r>
        <w:br/>
      </w:r>
      <w:r>
        <w:rPr>
          <w:rStyle w:val="VerbatimChar"/>
        </w:rPr>
        <w:t xml:space="preserve">  -H "API-KEY: ${ZOOMEYE_API_KEY}"</w:t>
      </w:r>
      <w:r>
        <w:br/>
      </w:r>
      <w:r>
        <w:br/>
      </w:r>
      <w:r>
        <w:rPr>
          <w:rStyle w:val="VerbatimChar"/>
        </w:rPr>
        <w:t xml:space="preserve"># 2) </w:t>
      </w:r>
      <w:r>
        <w:rPr>
          <w:rStyle w:val="VerbatimChar"/>
          <w:rFonts w:hint="eastAsia"/>
        </w:rPr>
        <w:t xml:space="preserve">资产搜索（qbase64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page）</w:t>
      </w:r>
      <w:r>
        <w:br/>
      </w:r>
      <w:r>
        <w:rPr>
          <w:rStyle w:val="VerbatimChar"/>
        </w:rPr>
        <w:t xml:space="preserve">curl -L "https://api.zoomeye.org/v2/search" \</w:t>
      </w:r>
      <w:r>
        <w:br/>
      </w:r>
      <w:r>
        <w:rPr>
          <w:rStyle w:val="VerbatimChar"/>
        </w:rPr>
        <w:t xml:space="preserve">  -H "API-KEY: ${ZOOMEYE_API_KEY}"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"qbase64": "ZGV2aWNlPSJyb3V0ZXIiICYmIGNvdW50cnk9IkNOIg==",</w:t>
      </w:r>
      <w:r>
        <w:br/>
      </w:r>
      <w:r>
        <w:rPr>
          <w:rStyle w:val="VerbatimChar"/>
        </w:rPr>
        <w:t xml:space="preserve">    "page": 1,</w:t>
      </w:r>
      <w:r>
        <w:br/>
      </w:r>
      <w:r>
        <w:rPr>
          <w:rStyle w:val="VerbatimChar"/>
        </w:rPr>
        <w:t xml:space="preserve">    "pagesize": 100,</w:t>
      </w:r>
      <w:r>
        <w:br/>
      </w:r>
      <w:r>
        <w:rPr>
          <w:rStyle w:val="VerbatimChar"/>
        </w:rPr>
        <w:t xml:space="preserve">    "fields": "ip,port,service,url,domain,title,update_time,country.name,city.name"</w:t>
      </w:r>
      <w:r>
        <w:br/>
      </w:r>
      <w:r>
        <w:rPr>
          <w:rStyle w:val="VerbatimChar"/>
        </w:rPr>
        <w:t xml:space="preserve">  }'</w:t>
      </w:r>
    </w:p>
    <w:p>
      <w:pPr>
        <w:pStyle w:val="FirstParagraph"/>
      </w:pPr>
      <w:r>
        <w:rPr>
          <w:rFonts w:hint="eastAsia"/>
        </w:rPr>
        <w:t xml:space="preserve">接口形态、参数与字段权限来自</w:t>
      </w:r>
      <w:r>
        <w:t xml:space="preserve"> ZoomEye API v2 </w:t>
      </w:r>
      <w:r>
        <w:rPr>
          <w:rFonts w:hint="eastAsia"/>
        </w:rPr>
        <w:t xml:space="preserve">手册。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FOFA：常规查询与连续翻页</w:t>
      </w:r>
    </w:p>
    <w:p>
      <w:pPr>
        <w:pStyle w:val="SourceCode"/>
      </w:pPr>
      <w:r>
        <w:rPr>
          <w:rStyle w:val="VerbatimChar"/>
        </w:rPr>
        <w:t xml:space="preserve"># 1) </w:t>
      </w:r>
      <w:r>
        <w:rPr>
          <w:rStyle w:val="VerbatimChar"/>
          <w:rFonts w:hint="eastAsia"/>
        </w:rPr>
        <w:t xml:space="preserve">常规查询（page/size）</w:t>
      </w:r>
      <w:r>
        <w:br/>
      </w:r>
      <w:r>
        <w:rPr>
          <w:rStyle w:val="VerbatimChar"/>
        </w:rPr>
        <w:t xml:space="preserve">curl -G "https://fofa.info/api/v1/search/all" \</w:t>
      </w:r>
      <w:r>
        <w:br/>
      </w:r>
      <w:r>
        <w:rPr>
          <w:rStyle w:val="VerbatimChar"/>
        </w:rPr>
        <w:t xml:space="preserve">  --data-urlencode "email=${FOFA_EMAIL}" \</w:t>
      </w:r>
      <w:r>
        <w:br/>
      </w:r>
      <w:r>
        <w:rPr>
          <w:rStyle w:val="VerbatimChar"/>
        </w:rPr>
        <w:t xml:space="preserve">  --data-urlencode "key=${FOFA_KEY}" \</w:t>
      </w:r>
      <w:r>
        <w:br/>
      </w:r>
      <w:r>
        <w:rPr>
          <w:rStyle w:val="VerbatimChar"/>
        </w:rPr>
        <w:t xml:space="preserve">  --data-urlencode "qbase64=${QBASE64}" \</w:t>
      </w:r>
      <w:r>
        <w:br/>
      </w:r>
      <w:r>
        <w:rPr>
          <w:rStyle w:val="VerbatimChar"/>
        </w:rPr>
        <w:t xml:space="preserve">  --data-urlencode "fields=host,ip,port,protocol,title,domain,lastupdatetime" \</w:t>
      </w:r>
      <w:r>
        <w:br/>
      </w:r>
      <w:r>
        <w:rPr>
          <w:rStyle w:val="VerbatimChar"/>
        </w:rPr>
        <w:t xml:space="preserve">  --data-urlencode "page=1" \</w:t>
      </w:r>
      <w:r>
        <w:br/>
      </w:r>
      <w:r>
        <w:rPr>
          <w:rStyle w:val="VerbatimChar"/>
        </w:rPr>
        <w:t xml:space="preserve">  --data-urlencode "size=100"</w:t>
      </w:r>
      <w:r>
        <w:br/>
      </w:r>
      <w:r>
        <w:br/>
      </w:r>
      <w:r>
        <w:rPr>
          <w:rStyle w:val="VerbatimChar"/>
        </w:rPr>
        <w:t xml:space="preserve"># 2) </w:t>
      </w:r>
      <w:r>
        <w:rPr>
          <w:rStyle w:val="VerbatimChar"/>
          <w:rFonts w:hint="eastAsia"/>
        </w:rPr>
        <w:t xml:space="preserve">连续翻页（Search</w:t>
      </w:r>
      <w:r>
        <w:rPr>
          <w:rStyle w:val="VerbatimChar"/>
        </w:rPr>
        <w:t xml:space="preserve"> After / </w:t>
      </w:r>
      <w:r>
        <w:rPr>
          <w:rStyle w:val="VerbatimChar"/>
          <w:rFonts w:hint="eastAsia"/>
        </w:rPr>
        <w:t xml:space="preserve">nextid）</w:t>
      </w:r>
      <w:r>
        <w:br/>
      </w:r>
      <w:r>
        <w:rPr>
          <w:rStyle w:val="VerbatimChar"/>
        </w:rPr>
        <w:t xml:space="preserve">curl -G "https://fofa.info/api/v1/search/next" \</w:t>
      </w:r>
      <w:r>
        <w:br/>
      </w:r>
      <w:r>
        <w:rPr>
          <w:rStyle w:val="VerbatimChar"/>
        </w:rPr>
        <w:t xml:space="preserve">  --data-urlencode "email=${FOFA_EMAIL}" \</w:t>
      </w:r>
      <w:r>
        <w:br/>
      </w:r>
      <w:r>
        <w:rPr>
          <w:rStyle w:val="VerbatimChar"/>
        </w:rPr>
        <w:t xml:space="preserve">  --data-urlencode "key=${FOFA_KEY}" \</w:t>
      </w:r>
      <w:r>
        <w:br/>
      </w:r>
      <w:r>
        <w:rPr>
          <w:rStyle w:val="VerbatimChar"/>
        </w:rPr>
        <w:t xml:space="preserve">  --data-urlencode "qbase64=${QBASE64}" \</w:t>
      </w:r>
      <w:r>
        <w:br/>
      </w:r>
      <w:r>
        <w:rPr>
          <w:rStyle w:val="VerbatimChar"/>
        </w:rPr>
        <w:t xml:space="preserve">  --data-urlencode "size=1000" \</w:t>
      </w:r>
      <w:r>
        <w:br/>
      </w:r>
      <w:r>
        <w:rPr>
          <w:rStyle w:val="VerbatimChar"/>
        </w:rPr>
        <w:t xml:space="preserve">  --data-urlencode "next=${NEXTID}"</w:t>
      </w:r>
    </w:p>
    <w:p>
      <w:pPr>
        <w:pStyle w:val="FirstParagraph"/>
      </w:pPr>
      <w:r>
        <w:rPr>
          <w:rFonts w:hint="eastAsia"/>
        </w:rPr>
        <w:t xml:space="preserve">连续翻页机制与示例说明来自</w:t>
      </w:r>
      <w:r>
        <w:t xml:space="preserve"> Awesome-FOFA </w:t>
      </w:r>
      <w:r>
        <w:rPr>
          <w:rFonts w:hint="eastAsia"/>
        </w:rPr>
        <w:t xml:space="preserve">的官方方案文档。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鹰图（Hunter）：openApi/search</w:t>
      </w:r>
    </w:p>
    <w:p>
      <w:pPr>
        <w:pStyle w:val="SourceCode"/>
      </w:pPr>
      <w:r>
        <w:rPr>
          <w:rStyle w:val="VerbatimChar"/>
        </w:rPr>
        <w:t xml:space="preserve">curl -G "https://hunter.qianxin.com/openApi/search" \</w:t>
      </w:r>
      <w:r>
        <w:br/>
      </w:r>
      <w:r>
        <w:rPr>
          <w:rStyle w:val="VerbatimChar"/>
        </w:rPr>
        <w:t xml:space="preserve">  --data-urlencode "api-key=${HUNTER_API_KEY}" \</w:t>
      </w:r>
      <w:r>
        <w:br/>
      </w:r>
      <w:r>
        <w:rPr>
          <w:rStyle w:val="VerbatimChar"/>
        </w:rPr>
        <w:t xml:space="preserve">  --data-urlencode "search=${SEARCH_BASE64_URLSAFE}" \</w:t>
      </w:r>
      <w:r>
        <w:br/>
      </w:r>
      <w:r>
        <w:rPr>
          <w:rStyle w:val="VerbatimChar"/>
        </w:rPr>
        <w:t xml:space="preserve">  --data-urlencode "page=1" \</w:t>
      </w:r>
      <w:r>
        <w:br/>
      </w:r>
      <w:r>
        <w:rPr>
          <w:rStyle w:val="VerbatimChar"/>
        </w:rPr>
        <w:t xml:space="preserve">  --data-urlencode "page_size=100" \</w:t>
      </w:r>
      <w:r>
        <w:br/>
      </w:r>
      <w:r>
        <w:rPr>
          <w:rStyle w:val="VerbatimChar"/>
        </w:rPr>
        <w:t xml:space="preserve">  --data-urlencode "is_web=1" \</w:t>
      </w:r>
      <w:r>
        <w:br/>
      </w:r>
      <w:r>
        <w:rPr>
          <w:rStyle w:val="VerbatimChar"/>
        </w:rPr>
        <w:t xml:space="preserve">  --data-urlencode "start_time=2025-01-01 00:00:00" \</w:t>
      </w:r>
      <w:r>
        <w:br/>
      </w:r>
      <w:r>
        <w:rPr>
          <w:rStyle w:val="VerbatimChar"/>
        </w:rPr>
        <w:t xml:space="preserve">  --data-urlencode "end_time=2025-01-31 23:59:59" \</w:t>
      </w:r>
      <w:r>
        <w:br/>
      </w:r>
      <w:r>
        <w:rPr>
          <w:rStyle w:val="VerbatimChar"/>
        </w:rPr>
        <w:t xml:space="preserve">  --data-urlencode "status_code=200"</w:t>
      </w:r>
    </w:p>
    <w:p>
      <w:pPr>
        <w:pStyle w:val="FirstParagraph"/>
      </w:pPr>
      <w:r>
        <w:t xml:space="preserve">URL </w:t>
      </w:r>
      <w:r>
        <w:rPr>
          <w:rFonts w:hint="eastAsia"/>
        </w:rPr>
        <w:t xml:space="preserve">模板、分页参数来自可验证的</w:t>
      </w:r>
      <w:r>
        <w:t xml:space="preserve"> Go </w:t>
      </w:r>
      <w:r>
        <w:rPr>
          <w:rFonts w:hint="eastAsia"/>
        </w:rPr>
        <w:t xml:space="preserve">包文档；</w:t>
      </w:r>
      <w:r>
        <w:rPr>
          <w:rStyle w:val="VerbatimChar"/>
        </w:rPr>
        <w:t xml:space="preserve">is_web/start_time/end_time/status_code</w:t>
      </w:r>
      <w:r>
        <w:t xml:space="preserve"> </w:t>
      </w:r>
      <w:r>
        <w:rPr>
          <w:rFonts w:hint="eastAsia"/>
        </w:rPr>
        <w:t xml:space="preserve">等参数形态在开源脚本与示例中可见。</w:t>
      </w:r>
      <w:hyperlink r:id="rId25">
        <w:r>
          <w:rPr>
            <w:rStyle w:val="Hyperlink"/>
          </w:rPr>
          <w:t xml:space="preserve">[18]</w:t>
        </w:r>
      </w:hyperlink>
    </w:p>
    <w:bookmarkEnd w:id="34"/>
    <w:bookmarkStart w:id="35" w:name="统一资产模型unified-asset-model设计"/>
    <w:p>
      <w:pPr>
        <w:pStyle w:val="Heading3"/>
      </w:pPr>
      <w:r>
        <w:rPr>
          <w:rFonts w:hint="eastAsia"/>
        </w:rPr>
        <w:t xml:space="preserve">统一资产模型（Unified</w:t>
      </w:r>
      <w:r>
        <w:t xml:space="preserve"> Asset </w:t>
      </w:r>
      <w:r>
        <w:rPr>
          <w:rFonts w:hint="eastAsia"/>
        </w:rPr>
        <w:t xml:space="preserve">Model）设计</w:t>
      </w:r>
    </w:p>
    <w:p>
      <w:pPr>
        <w:pStyle w:val="FirstParagraph"/>
      </w:pPr>
      <w:r>
        <w:rPr>
          <w:rFonts w:hint="eastAsia"/>
        </w:rPr>
        <w:t xml:space="preserve">为兼容三家“返回字段差异大</w:t>
      </w:r>
      <w:r>
        <w:t xml:space="preserve"> + </w:t>
      </w:r>
      <w:r>
        <w:rPr>
          <w:rFonts w:hint="eastAsia"/>
        </w:rPr>
        <w:t xml:space="preserve">权限分层</w:t>
      </w:r>
      <w:r>
        <w:t xml:space="preserve"> + </w:t>
      </w:r>
      <w:r>
        <w:rPr>
          <w:rFonts w:hint="eastAsia"/>
        </w:rPr>
        <w:t xml:space="preserve">同一资产多次出现”的特点，建议采用</w:t>
      </w:r>
      <w:r>
        <w:rPr>
          <w:rFonts w:hint="eastAsia"/>
          <w:b/>
          <w:bCs/>
        </w:rPr>
        <w:t xml:space="preserve">分层统一模型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IP（v4/v6）为主键，承载地理、ASN/ISP/组织、反向解析等稳定属性。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</w:t>
      </w:r>
      <w:r>
        <w:rPr>
          <w:rFonts w:hint="eastAsia"/>
        </w:rPr>
        <w:t xml:space="preserve">：以</w:t>
      </w:r>
      <w:r>
        <w:t xml:space="preserve"> </w:t>
      </w:r>
      <w:r>
        <w:rPr>
          <w:rStyle w:val="VerbatimChar"/>
        </w:rPr>
        <w:t xml:space="preserve">ip + port + transport/protocol(service)</w:t>
      </w:r>
      <w:r>
        <w:t xml:space="preserve"> </w:t>
      </w:r>
      <w:r>
        <w:rPr>
          <w:rFonts w:hint="eastAsia"/>
        </w:rPr>
        <w:t xml:space="preserve">为主键，承载</w:t>
      </w:r>
      <w:r>
        <w:t xml:space="preserve"> </w:t>
      </w:r>
      <w:r>
        <w:rPr>
          <w:rFonts w:hint="eastAsia"/>
        </w:rPr>
        <w:t xml:space="preserve">banner、产品/版本、风险标签等。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WebEndpoint</w:t>
      </w:r>
      <w:r>
        <w:rPr>
          <w:rFonts w:hint="eastAsia"/>
        </w:rPr>
        <w:t xml:space="preserve">：以</w:t>
      </w:r>
      <w:r>
        <w:t xml:space="preserve"> </w:t>
      </w:r>
      <w:r>
        <w:rPr>
          <w:rFonts w:hint="eastAsia"/>
        </w:rPr>
        <w:t xml:space="preserve">URL（scheme://host:port/path）或等价的“host+端口+协议归一化”作为主键，承载</w:t>
      </w:r>
      <w:r>
        <w:t xml:space="preserve"> title、status_code、headers/body </w:t>
      </w:r>
      <w:r>
        <w:rPr>
          <w:rFonts w:hint="eastAsia"/>
        </w:rPr>
        <w:t xml:space="preserve">摘要、favicon/hash、证书指纹、截图等。</w:t>
      </w:r>
    </w:p>
    <w:p>
      <w:pPr>
        <w:pStyle w:val="FirstParagraph"/>
      </w:pPr>
      <w:r>
        <w:rPr>
          <w:rFonts w:hint="eastAsia"/>
        </w:rPr>
        <w:t xml:space="preserve">该模型能够：</w:t>
      </w:r>
      <w:r>
        <w:t xml:space="preserve"> </w:t>
      </w:r>
      <w:r>
        <w:t xml:space="preserve">1) </w:t>
      </w:r>
      <w:r>
        <w:rPr>
          <w:rFonts w:hint="eastAsia"/>
        </w:rPr>
        <w:t xml:space="preserve">兼容</w:t>
      </w:r>
      <w:r>
        <w:t xml:space="preserve"> ZoomEye </w:t>
      </w:r>
      <w:r>
        <w:rPr>
          <w:rFonts w:hint="eastAsia"/>
        </w:rPr>
        <w:t xml:space="preserve">既可返回</w:t>
      </w:r>
      <w:r>
        <w:t xml:space="preserve"> </w:t>
      </w:r>
      <w:r>
        <w:rPr>
          <w:rStyle w:val="VerbatimChar"/>
        </w:rPr>
        <w:t xml:space="preserve">ip/port/service</w:t>
      </w:r>
      <w:r>
        <w:t xml:space="preserve"> </w:t>
      </w:r>
      <w:r>
        <w:rPr>
          <w:rFonts w:hint="eastAsia"/>
        </w:rPr>
        <w:t xml:space="preserve">也可返回</w:t>
      </w:r>
      <w:r>
        <w:t xml:space="preserve"> </w:t>
      </w:r>
      <w:r>
        <w:rPr>
          <w:rStyle w:val="VerbatimChar"/>
        </w:rPr>
        <w:t xml:space="preserve">url/domain/title/update_time</w:t>
      </w:r>
      <w:r>
        <w:t xml:space="preserve"> </w:t>
      </w:r>
      <w:r>
        <w:rPr>
          <w:rFonts w:hint="eastAsia"/>
        </w:rPr>
        <w:t xml:space="preserve">的结构。</w:t>
      </w:r>
      <w:hyperlink r:id="rId22">
        <w:r>
          <w:rPr>
            <w:rStyle w:val="Hyperlink"/>
          </w:rPr>
          <w:t xml:space="preserve">[10]</w:t>
        </w:r>
      </w:hyperlink>
      <w:r>
        <w:br/>
      </w:r>
      <w:r>
        <w:t xml:space="preserve">2) </w:t>
      </w:r>
      <w:r>
        <w:rPr>
          <w:rFonts w:hint="eastAsia"/>
        </w:rPr>
        <w:t xml:space="preserve">兼容</w:t>
      </w:r>
      <w:r>
        <w:t xml:space="preserve"> FOFA </w:t>
      </w:r>
      <w:r>
        <w:rPr>
          <w:rFonts w:hint="eastAsia"/>
        </w:rPr>
        <w:t xml:space="preserve">“host/ip/port/title/header/body/lastupdatetime”等字段与按证书拓线所需字段。</w:t>
      </w:r>
      <w:hyperlink r:id="rId24">
        <w:r>
          <w:rPr>
            <w:rStyle w:val="Hyperlink"/>
          </w:rPr>
          <w:t xml:space="preserve">[12]</w:t>
        </w:r>
      </w:hyperlink>
      <w:r>
        <w:br/>
      </w:r>
      <w:r>
        <w:t xml:space="preserve">3) </w:t>
      </w:r>
      <w:r>
        <w:rPr>
          <w:rFonts w:hint="eastAsia"/>
        </w:rPr>
        <w:t xml:space="preserve">兼容</w:t>
      </w:r>
      <w:r>
        <w:t xml:space="preserve"> Hunter “ip/port/domain/url + company/isp + quota” </w:t>
      </w:r>
      <w:r>
        <w:rPr>
          <w:rFonts w:hint="eastAsia"/>
        </w:rPr>
        <w:t xml:space="preserve">等混合字段形态。</w:t>
      </w:r>
      <w:hyperlink r:id="rId25">
        <w:r>
          <w:rPr>
            <w:rStyle w:val="Hyperlink"/>
          </w:rPr>
          <w:t xml:space="preserve">[19]</w:t>
        </w:r>
      </w:hyperlink>
    </w:p>
    <w:bookmarkEnd w:id="35"/>
    <w:bookmarkStart w:id="38" w:name="字段映射表核心字段-统一模型"/>
    <w:p>
      <w:pPr>
        <w:pStyle w:val="Heading3"/>
      </w:pPr>
      <w:r>
        <w:rPr>
          <w:rFonts w:hint="eastAsia"/>
        </w:rPr>
        <w:t xml:space="preserve">字段映射表（核心字段</w:t>
      </w:r>
      <w:r>
        <w:t xml:space="preserve"> → </w:t>
      </w:r>
      <w:r>
        <w:rPr>
          <w:rFonts w:hint="eastAsia"/>
        </w:rPr>
        <w:t xml:space="preserve">统一模型）</w:t>
      </w:r>
    </w:p>
    <w:p>
      <w:pPr>
        <w:pStyle w:val="BlockText"/>
      </w:pPr>
      <w:r>
        <w:rPr>
          <w:rFonts w:hint="eastAsia"/>
        </w:rPr>
        <w:t xml:space="preserve">表中</w:t>
      </w:r>
      <w:r>
        <w:t xml:space="preserve"> “Provider </w:t>
      </w:r>
      <w:r>
        <w:rPr>
          <w:rFonts w:hint="eastAsia"/>
        </w:rPr>
        <w:t xml:space="preserve">字段”</w:t>
      </w:r>
      <w:r>
        <w:t xml:space="preserve"> </w:t>
      </w:r>
      <w:r>
        <w:rPr>
          <w:rFonts w:hint="eastAsia"/>
        </w:rPr>
        <w:t xml:space="preserve">以各家文档/开源实现中常见字段名为准；若某订阅等级无权返回，则在标准化层置空，并保留</w:t>
      </w:r>
      <w:r>
        <w:t xml:space="preserve"> raw payload </w:t>
      </w:r>
      <w:r>
        <w:rPr>
          <w:rFonts w:hint="eastAsia"/>
        </w:rPr>
        <w:t xml:space="preserve">以便追溯。</w:t>
      </w:r>
      <w:hyperlink r:id="rId22">
        <w:r>
          <w:rPr>
            <w:rStyle w:val="Hyperlink"/>
          </w:rPr>
          <w:t xml:space="preserve">[20]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统一模型字段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t xml:space="preserve">FOFA </w:t>
            </w:r>
            <w:r>
              <w:rPr>
                <w:rFonts w:hint="eastAsia"/>
              </w:rPr>
              <w:t xml:space="preserve">字段示例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鹰图（Hunter）字段示例</w:t>
            </w:r>
          </w:p>
        </w:tc>
        <w:tc>
          <w:tcPr/>
          <w:p>
            <w:pPr>
              <w:pStyle w:val="Compact"/>
            </w:pPr>
            <w:r>
              <w:t xml:space="preserve">ZoomEye v2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host.ip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IP（v4/v6）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  <w:hyperlink r:id="rId25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service.port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  <w:hyperlink r:id="rId25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service.service_name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应用协议/服务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  <w:r>
              <w:rPr>
                <w:rFonts w:hint="eastAsia"/>
              </w:rPr>
              <w:t xml:space="preserve">（或规范化后）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</w:t>
            </w:r>
            <w:r>
              <w:t xml:space="preserve">/</w:t>
            </w:r>
            <w:r>
              <w:rPr>
                <w:rStyle w:val="VerbatimChar"/>
              </w:rPr>
              <w:t xml:space="preserve">base_protocol</w:t>
            </w:r>
            <w:r>
              <w:rPr>
                <w:rFonts w:hint="eastAsia"/>
              </w:rPr>
              <w:t xml:space="preserve">（若返回）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web.url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fixUrl/urlPrefix</w:t>
            </w:r>
            <w:r>
              <w:t xml:space="preserve"> </w:t>
            </w:r>
            <w:r>
              <w:rPr>
                <w:rFonts w:hint="eastAsia"/>
              </w:rPr>
              <w:t xml:space="preserve">规范化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web.domain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  <w:r>
              <w:rPr>
                <w:rFonts w:hint="eastAsia"/>
              </w:rPr>
              <w:t xml:space="preserve">（如返回）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  <w:hyperlink r:id="rId25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web.title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页面标题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web_title</w:t>
            </w:r>
            <w:r>
              <w:rPr>
                <w:rFonts w:hint="eastAsia"/>
              </w:rPr>
              <w:t xml:space="preserve">（实践字段）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rPr>
                <w:rFonts w:hint="eastAsia"/>
              </w:rPr>
              <w:t xml:space="preserve">（list）</w:t>
            </w: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web.status_code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status_code</w:t>
            </w:r>
            <w:r>
              <w:rPr>
                <w:rFonts w:hint="eastAsia"/>
              </w:rPr>
              <w:t xml:space="preserve">（若返回/或二次探测）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status_code</w:t>
            </w:r>
            <w:r>
              <w:rPr>
                <w:rFonts w:hint="eastAsia"/>
              </w:rPr>
              <w:t xml:space="preserve">（参数/可能返回）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可用二次探测或从</w:t>
            </w:r>
            <w:r>
              <w:t xml:space="preserve"> header </w:t>
            </w:r>
            <w:r>
              <w:rPr>
                <w:rFonts w:hint="eastAsia"/>
              </w:rPr>
              <w:t xml:space="preserve">解析（建议自测）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web.headers_raw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响应头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</w:t>
            </w:r>
            <w:r>
              <w:rPr>
                <w:rFonts w:hint="eastAsia"/>
              </w:rPr>
              <w:t xml:space="preserve">（若返回）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web.body_snippet/hash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正文摘要/哈希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  <w:r>
              <w:rPr>
                <w:rFonts w:hint="eastAsia"/>
              </w:rPr>
              <w:t xml:space="preserve">（受限制）</w:t>
            </w:r>
            <w:hyperlink r:id="rId24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  <w:r>
              <w:rPr>
                <w:rFonts w:hint="eastAsia"/>
              </w:rPr>
              <w:t xml:space="preserve">（若返回）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body/body_hash</w:t>
            </w:r>
            <w:r>
              <w:rPr>
                <w:rFonts w:hint="eastAsia"/>
              </w:rPr>
              <w:t xml:space="preserve">（商业版及以上）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service.banner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banner/指纹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</w:t>
            </w:r>
            <w:r>
              <w:rPr>
                <w:rFonts w:hint="eastAsia"/>
              </w:rPr>
              <w:t xml:space="preserve">（受限制）</w:t>
            </w:r>
            <w:hyperlink r:id="rId36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</w:t>
            </w:r>
            <w:r>
              <w:rPr>
                <w:rFonts w:hint="eastAsia"/>
              </w:rPr>
              <w:t xml:space="preserve">（若返回）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banner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tls.fingerprint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证书/指纹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</w:t>
            </w:r>
            <w:r>
              <w:t xml:space="preserve">、</w:t>
            </w:r>
            <w:r>
              <w:rPr>
                <w:rStyle w:val="VerbatimChar"/>
              </w:rPr>
              <w:t xml:space="preserve">certs_domains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hyperlink r:id="rId24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</w:t>
            </w:r>
            <w:r>
              <w:rPr>
                <w:rFonts w:hint="eastAsia"/>
              </w:rPr>
              <w:t xml:space="preserve">/证书字段（实践存在）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ssl.jarm/ssl.ja3s</w:t>
            </w:r>
            <w:hyperlink r:id="rId22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geo.country/province/city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地理位置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ip_country/ip_city</w:t>
            </w:r>
            <w:r>
              <w:t xml:space="preserve"> </w:t>
            </w:r>
            <w:r>
              <w:rPr>
                <w:rFonts w:hint="eastAsia"/>
              </w:rPr>
              <w:t xml:space="preserve">等（视字段）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country/province/city</w:t>
            </w:r>
            <w:r>
              <w:rPr>
                <w:rFonts w:hint="eastAsia"/>
              </w:rPr>
              <w:t xml:space="preserve">（实践存在）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country.name/province.name/city.name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observed_at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数据源探测/更新时间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lastupdatetime</w:t>
            </w:r>
            <w:hyperlink r:id="rId24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  <w:r>
              <w:rPr>
                <w:rFonts w:hint="eastAsia"/>
              </w:rPr>
              <w:t xml:space="preserve">（实践字段）</w:t>
            </w:r>
            <w:hyperlink r:id="rId37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update_time</w:t>
            </w:r>
            <w:hyperlink r:id="rId22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source.meta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配额/积分/计划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deductMode/free quota</w:t>
            </w:r>
            <w:r>
              <w:rPr>
                <w:rFonts w:hint="eastAsia"/>
              </w:rPr>
              <w:t xml:space="preserve">（实践）</w:t>
            </w:r>
            <w:hyperlink r:id="rId28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consume_quota/rest_quota</w:t>
            </w:r>
            <w:hyperlink r:id="rId30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subscription.plan/points</w:t>
            </w:r>
            <w:hyperlink r:id="rId22">
              <w:r>
                <w:rPr>
                  <w:rStyle w:val="Hyperlink"/>
                </w:rPr>
                <w:t xml:space="preserve">[27]</w:t>
              </w:r>
            </w:hyperlink>
          </w:p>
        </w:tc>
      </w:tr>
    </w:tbl>
    <w:bookmarkEnd w:id="38"/>
    <w:bookmarkEnd w:id="39"/>
    <w:bookmarkStart w:id="43" w:name="执行架构与模块划分"/>
    <w:p>
      <w:pPr>
        <w:pStyle w:val="Heading2"/>
      </w:pPr>
      <w:r>
        <w:rPr>
          <w:rFonts w:hint="eastAsia"/>
        </w:rPr>
        <w:t xml:space="preserve">执行架构与模块划分</w:t>
      </w:r>
    </w:p>
    <w:bookmarkStart w:id="40" w:name="总体架构"/>
    <w:p>
      <w:pPr>
        <w:pStyle w:val="Heading3"/>
      </w:pPr>
      <w:r>
        <w:rPr>
          <w:rFonts w:hint="eastAsia"/>
        </w:rPr>
        <w:t xml:space="preserve">总体架构</w:t>
      </w:r>
    </w:p>
    <w:p>
      <w:pPr>
        <w:pStyle w:val="FirstParagraph"/>
      </w:pPr>
      <w:r>
        <w:t xml:space="preserve">AssetMap </w:t>
      </w:r>
      <w:r>
        <w:rPr>
          <w:rFonts w:hint="eastAsia"/>
        </w:rPr>
        <w:t xml:space="preserve">建议采用“前后端分离</w:t>
      </w:r>
      <w:r>
        <w:t xml:space="preserve"> + </w:t>
      </w:r>
      <w:r>
        <w:rPr>
          <w:rFonts w:hint="eastAsia"/>
        </w:rPr>
        <w:t xml:space="preserve">异步任务驱动”的执行架构：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服务（控制面）</w:t>
      </w:r>
      <w:r>
        <w:rPr>
          <w:rFonts w:hint="eastAsia"/>
        </w:rPr>
        <w:t xml:space="preserve">：负责认证授权、任务创建、查询与过滤、误报标注、报表发起与下载权限校验。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采集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Worker（数据面）</w:t>
      </w:r>
      <w:r>
        <w:rPr>
          <w:rFonts w:hint="eastAsia"/>
        </w:rPr>
        <w:t xml:space="preserve">：按数据源适配器执行批量抓取，进行原始落库与标准化入库。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截图</w:t>
      </w:r>
      <w:r>
        <w:rPr>
          <w:b/>
          <w:bCs/>
        </w:rPr>
        <w:t xml:space="preserve"> Worker</w:t>
      </w:r>
      <w:r>
        <w:rPr>
          <w:rFonts w:hint="eastAsia"/>
        </w:rPr>
        <w:t xml:space="preserve">：从队列获取</w:t>
      </w:r>
      <w:r>
        <w:t xml:space="preserve"> </w:t>
      </w:r>
      <w:r>
        <w:rPr>
          <w:rFonts w:hint="eastAsia"/>
        </w:rPr>
        <w:t xml:space="preserve">URL，使用</w:t>
      </w:r>
      <w:r>
        <w:t xml:space="preserve"> Playwright </w:t>
      </w:r>
      <w:r>
        <w:rPr>
          <w:rFonts w:hint="eastAsia"/>
        </w:rPr>
        <w:t xml:space="preserve">进行并发截图、失败重试与元数据采集。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报告</w:t>
      </w:r>
      <w:r>
        <w:rPr>
          <w:b/>
          <w:bCs/>
        </w:rPr>
        <w:t xml:space="preserve"> Worker</w:t>
      </w:r>
      <w:r>
        <w:rPr>
          <w:rFonts w:hint="eastAsia"/>
        </w:rPr>
        <w:t xml:space="preserve">：聚合资产、过滤误报、嵌入截图，生成</w:t>
      </w:r>
      <w:r>
        <w:t xml:space="preserve"> HTML </w:t>
      </w:r>
      <w:r>
        <w:rPr>
          <w:rFonts w:hint="eastAsia"/>
        </w:rPr>
        <w:t xml:space="preserve">与（可选）PDF，并写入对象存储。</w:t>
      </w:r>
    </w:p>
    <w:p>
      <w:pPr>
        <w:pStyle w:val="FirstParagraph"/>
      </w:pPr>
      <w:r>
        <w:t xml:space="preserve">ZoomEye v2 </w:t>
      </w:r>
      <w:r>
        <w:rPr>
          <w:rFonts w:hint="eastAsia"/>
        </w:rPr>
        <w:t xml:space="preserve">的字段权限与</w:t>
      </w:r>
      <w:r>
        <w:t xml:space="preserve"> pagesize </w:t>
      </w:r>
      <w:r>
        <w:rPr>
          <w:rFonts w:hint="eastAsia"/>
        </w:rPr>
        <w:t xml:space="preserve">上限、FOFA</w:t>
      </w:r>
      <w:r>
        <w:t xml:space="preserve"> </w:t>
      </w:r>
      <w:r>
        <w:rPr>
          <w:rFonts w:hint="eastAsia"/>
        </w:rPr>
        <w:t xml:space="preserve">的</w:t>
      </w:r>
      <w:r>
        <w:t xml:space="preserve"> Search After/nextid、Hunter </w:t>
      </w:r>
      <w:r>
        <w:rPr>
          <w:rFonts w:hint="eastAsia"/>
        </w:rPr>
        <w:t xml:space="preserve">的</w:t>
      </w:r>
      <w:r>
        <w:t xml:space="preserve"> openApi/search </w:t>
      </w:r>
      <w:r>
        <w:rPr>
          <w:rFonts w:hint="eastAsia"/>
        </w:rPr>
        <w:t xml:space="preserve">形态决定了采集层必须内置“限速</w:t>
      </w:r>
      <w:r>
        <w:t xml:space="preserve"> + </w:t>
      </w:r>
      <w:r>
        <w:rPr>
          <w:rFonts w:hint="eastAsia"/>
        </w:rPr>
        <w:t xml:space="preserve">配额感知</w:t>
      </w:r>
      <w:r>
        <w:t xml:space="preserve"> + </w:t>
      </w:r>
      <w:r>
        <w:rPr>
          <w:rFonts w:hint="eastAsia"/>
        </w:rPr>
        <w:t xml:space="preserve">分页游标化</w:t>
      </w:r>
      <w:r>
        <w:t xml:space="preserve"> + </w:t>
      </w:r>
      <w:r>
        <w:rPr>
          <w:rFonts w:hint="eastAsia"/>
        </w:rPr>
        <w:t xml:space="preserve">幂等重试”。</w:t>
      </w:r>
      <w:hyperlink r:id="rId22">
        <w:r>
          <w:rPr>
            <w:rStyle w:val="Hyperlink"/>
          </w:rPr>
          <w:t xml:space="preserve">[28]</w:t>
        </w:r>
      </w:hyperlink>
    </w:p>
    <w:bookmarkEnd w:id="40"/>
    <w:bookmarkStart w:id="41" w:name="数据流与任务流mermaid"/>
    <w:p>
      <w:pPr>
        <w:pStyle w:val="Heading3"/>
      </w:pPr>
      <w:r>
        <w:rPr>
          <w:rFonts w:hint="eastAsia"/>
        </w:rPr>
        <w:t xml:space="preserve">数据流与任务流（Mermaid）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U[用户/前端]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--&gt;|创建采集任务|</w:t>
      </w:r>
      <w:r>
        <w:rPr>
          <w:rStyle w:val="VerbatimChar"/>
        </w:rPr>
        <w:t xml:space="preserve"> API[AssetMap API Service]</w:t>
      </w:r>
      <w:r>
        <w:br/>
      </w:r>
      <w:r>
        <w:rPr>
          <w:rStyle w:val="VerbatimChar"/>
        </w:rPr>
        <w:t xml:space="preserve">  API </w:t>
      </w:r>
      <w:r>
        <w:rPr>
          <w:rStyle w:val="VerbatimChar"/>
          <w:rFonts w:hint="eastAsia"/>
        </w:rPr>
        <w:t xml:space="preserve">--&gt;|写入任务|</w:t>
      </w:r>
      <w:r>
        <w:rPr>
          <w:rStyle w:val="VerbatimChar"/>
        </w:rPr>
        <w:t xml:space="preserve"> DB[(PostgreSQL)]</w:t>
      </w:r>
      <w:r>
        <w:br/>
      </w:r>
      <w:r>
        <w:rPr>
          <w:rStyle w:val="VerbatimChar"/>
        </w:rPr>
        <w:t xml:space="preserve">  API </w:t>
      </w:r>
      <w:r>
        <w:rPr>
          <w:rStyle w:val="VerbatimChar"/>
          <w:rFonts w:hint="eastAsia"/>
        </w:rPr>
        <w:t xml:space="preserve">--&gt;|发布消息|</w:t>
      </w:r>
      <w:r>
        <w:rPr>
          <w:rStyle w:val="VerbatimChar"/>
        </w:rPr>
        <w:t xml:space="preserve"> MQ[(Queue/Stream)]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Ingestion[采集与标准化]</w:t>
      </w:r>
      <w:r>
        <w:br/>
      </w:r>
      <w:r>
        <w:rPr>
          <w:rStyle w:val="VerbatimChar"/>
        </w:rPr>
        <w:t xml:space="preserve">    MQ --&gt; IW[Ingestion Worker]</w:t>
      </w:r>
      <w:r>
        <w:br/>
      </w:r>
      <w:r>
        <w:rPr>
          <w:rStyle w:val="VerbatimChar"/>
        </w:rPr>
        <w:t xml:space="preserve">    IW </w:t>
      </w:r>
      <w:r>
        <w:rPr>
          <w:rStyle w:val="VerbatimChar"/>
          <w:rFonts w:hint="eastAsia"/>
        </w:rPr>
        <w:t xml:space="preserve">--&gt;|调用</w:t>
      </w:r>
      <w:r>
        <w:rPr>
          <w:rStyle w:val="VerbatimChar"/>
        </w:rPr>
        <w:t xml:space="preserve"> FOFA/Hunter/ZoomEye| </w:t>
      </w:r>
      <w:r>
        <w:rPr>
          <w:rStyle w:val="VerbatimChar"/>
          <w:rFonts w:hint="eastAsia"/>
        </w:rPr>
        <w:t xml:space="preserve">SRC[数据源</w:t>
      </w:r>
      <w:r>
        <w:rPr>
          <w:rStyle w:val="VerbatimChar"/>
        </w:rPr>
        <w:t xml:space="preserve"> API]</w:t>
      </w:r>
      <w:r>
        <w:br/>
      </w:r>
      <w:r>
        <w:rPr>
          <w:rStyle w:val="VerbatimChar"/>
        </w:rPr>
        <w:t xml:space="preserve">    IW </w:t>
      </w:r>
      <w:r>
        <w:rPr>
          <w:rStyle w:val="VerbatimChar"/>
          <w:rFonts w:hint="eastAsia"/>
        </w:rPr>
        <w:t xml:space="preserve">--&gt;|保存</w:t>
      </w:r>
      <w:r>
        <w:rPr>
          <w:rStyle w:val="VerbatimChar"/>
        </w:rPr>
        <w:t xml:space="preserve"> raw payload| DB</w:t>
      </w:r>
      <w:r>
        <w:br/>
      </w:r>
      <w:r>
        <w:rPr>
          <w:rStyle w:val="VerbatimChar"/>
        </w:rPr>
        <w:t xml:space="preserve">    IW </w:t>
      </w:r>
      <w:r>
        <w:rPr>
          <w:rStyle w:val="VerbatimChar"/>
          <w:rFonts w:hint="eastAsia"/>
        </w:rPr>
        <w:t xml:space="preserve">--&gt;|标准化+去重|</w:t>
      </w:r>
      <w:r>
        <w:rPr>
          <w:rStyle w:val="VerbatimChar"/>
        </w:rPr>
        <w:t xml:space="preserve"> DB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Screenshot[截图流水线]</w:t>
      </w:r>
      <w:r>
        <w:br/>
      </w:r>
      <w:r>
        <w:rPr>
          <w:rStyle w:val="VerbatimChar"/>
        </w:rPr>
        <w:t xml:space="preserve">    API </w:t>
      </w:r>
      <w:r>
        <w:rPr>
          <w:rStyle w:val="VerbatimChar"/>
          <w:rFonts w:hint="eastAsia"/>
        </w:rPr>
        <w:t xml:space="preserve">--&gt;|生成截图任务|</w:t>
      </w:r>
      <w:r>
        <w:rPr>
          <w:rStyle w:val="VerbatimChar"/>
        </w:rPr>
        <w:t xml:space="preserve"> MQ</w:t>
      </w:r>
      <w:r>
        <w:br/>
      </w:r>
      <w:r>
        <w:rPr>
          <w:rStyle w:val="VerbatimChar"/>
        </w:rPr>
        <w:t xml:space="preserve">    MQ --&gt; SW[Playwright Screenshot Worker]</w:t>
      </w:r>
      <w:r>
        <w:br/>
      </w:r>
      <w:r>
        <w:rPr>
          <w:rStyle w:val="VerbatimChar"/>
        </w:rPr>
        <w:t xml:space="preserve">    SW </w:t>
      </w:r>
      <w:r>
        <w:rPr>
          <w:rStyle w:val="VerbatimChar"/>
          <w:rFonts w:hint="eastAsia"/>
        </w:rPr>
        <w:t xml:space="preserve">--&gt;|导航/渲染/截图|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NET[目标站点]</w:t>
      </w:r>
      <w:r>
        <w:br/>
      </w:r>
      <w:r>
        <w:rPr>
          <w:rStyle w:val="VerbatimChar"/>
        </w:rPr>
        <w:t xml:space="preserve">    SW </w:t>
      </w:r>
      <w:r>
        <w:rPr>
          <w:rStyle w:val="VerbatimChar"/>
          <w:rFonts w:hint="eastAsia"/>
        </w:rPr>
        <w:t xml:space="preserve">--&gt;|截图文件|</w:t>
      </w:r>
      <w:r>
        <w:rPr>
          <w:rStyle w:val="VerbatimChar"/>
        </w:rPr>
        <w:t xml:space="preserve"> OBJ[(Object Storage)]</w:t>
      </w:r>
      <w:r>
        <w:br/>
      </w:r>
      <w:r>
        <w:rPr>
          <w:rStyle w:val="VerbatimChar"/>
        </w:rPr>
        <w:t xml:space="preserve">    SW </w:t>
      </w:r>
      <w:r>
        <w:rPr>
          <w:rStyle w:val="VerbatimChar"/>
          <w:rFonts w:hint="eastAsia"/>
        </w:rPr>
        <w:t xml:space="preserve">--&gt;|截图元数据/状态|</w:t>
      </w:r>
      <w:r>
        <w:rPr>
          <w:rStyle w:val="VerbatimChar"/>
        </w:rPr>
        <w:t xml:space="preserve"> DB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Report[报告生成]</w:t>
      </w:r>
      <w:r>
        <w:br/>
      </w:r>
      <w:r>
        <w:rPr>
          <w:rStyle w:val="VerbatimChar"/>
        </w:rPr>
        <w:t xml:space="preserve">    API </w:t>
      </w:r>
      <w:r>
        <w:rPr>
          <w:rStyle w:val="VerbatimChar"/>
          <w:rFonts w:hint="eastAsia"/>
        </w:rPr>
        <w:t xml:space="preserve">--&gt;|生成报告任务|</w:t>
      </w:r>
      <w:r>
        <w:rPr>
          <w:rStyle w:val="VerbatimChar"/>
        </w:rPr>
        <w:t xml:space="preserve"> MQ</w:t>
      </w:r>
      <w:r>
        <w:br/>
      </w:r>
      <w:r>
        <w:rPr>
          <w:rStyle w:val="VerbatimChar"/>
        </w:rPr>
        <w:t xml:space="preserve">    MQ --&gt; RW[Report Worker]</w:t>
      </w:r>
      <w:r>
        <w:br/>
      </w:r>
      <w:r>
        <w:rPr>
          <w:rStyle w:val="VerbatimChar"/>
        </w:rPr>
        <w:t xml:space="preserve">    RW </w:t>
      </w:r>
      <w:r>
        <w:rPr>
          <w:rStyle w:val="VerbatimChar"/>
          <w:rFonts w:hint="eastAsia"/>
        </w:rPr>
        <w:t xml:space="preserve">--&gt;|读取资产+截图+标注|</w:t>
      </w:r>
      <w:r>
        <w:rPr>
          <w:rStyle w:val="VerbatimChar"/>
        </w:rPr>
        <w:t xml:space="preserve"> DB</w:t>
      </w:r>
      <w:r>
        <w:br/>
      </w:r>
      <w:r>
        <w:rPr>
          <w:rStyle w:val="VerbatimChar"/>
        </w:rPr>
        <w:t xml:space="preserve">    RW </w:t>
      </w:r>
      <w:r>
        <w:rPr>
          <w:rStyle w:val="VerbatimChar"/>
          <w:rFonts w:hint="eastAsia"/>
        </w:rPr>
        <w:t xml:space="preserve">--&gt;|输出</w:t>
      </w:r>
      <w:r>
        <w:rPr>
          <w:rStyle w:val="VerbatimChar"/>
        </w:rPr>
        <w:t xml:space="preserve"> HTML/PDF| OBJ</w:t>
      </w:r>
      <w:r>
        <w:br/>
      </w:r>
      <w:r>
        <w:rPr>
          <w:rStyle w:val="VerbatimChar"/>
        </w:rPr>
        <w:t xml:space="preserve">    RW </w:t>
      </w:r>
      <w:r>
        <w:rPr>
          <w:rStyle w:val="VerbatimChar"/>
          <w:rFonts w:hint="eastAsia"/>
        </w:rPr>
        <w:t xml:space="preserve">--&gt;|报告索引|</w:t>
      </w:r>
      <w:r>
        <w:rPr>
          <w:rStyle w:val="VerbatimChar"/>
        </w:rPr>
        <w:t xml:space="preserve"> DB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API </w:t>
      </w:r>
      <w:r>
        <w:rPr>
          <w:rStyle w:val="VerbatimChar"/>
          <w:rFonts w:hint="eastAsia"/>
        </w:rPr>
        <w:t xml:space="preserve">--&gt;|下载/预览|</w:t>
      </w:r>
      <w:r>
        <w:rPr>
          <w:rStyle w:val="VerbatimChar"/>
        </w:rPr>
        <w:t xml:space="preserve"> U</w:t>
      </w:r>
    </w:p>
    <w:p>
      <w:pPr>
        <w:pStyle w:val="BlockText"/>
      </w:pPr>
      <w:r>
        <w:rPr>
          <w:rFonts w:hint="eastAsia"/>
        </w:rPr>
        <w:t xml:space="preserve">说明：报告阶段必须先执行“误报过滤”与“截图就绪检查”，并对失败截图给出占位与原因，避免报告生成阻塞。FOFA</w:t>
      </w:r>
      <w:r>
        <w:t xml:space="preserve"> </w:t>
      </w:r>
      <w:r>
        <w:rPr>
          <w:rFonts w:hint="eastAsia"/>
        </w:rPr>
        <w:t xml:space="preserve">的</w:t>
      </w:r>
      <w:r>
        <w:t xml:space="preserve"> Search After </w:t>
      </w:r>
      <w:r>
        <w:rPr>
          <w:rFonts w:hint="eastAsia"/>
        </w:rPr>
        <w:t xml:space="preserve">与</w:t>
      </w:r>
      <w:r>
        <w:t xml:space="preserve"> ZoomEye </w:t>
      </w:r>
      <w:r>
        <w:rPr>
          <w:rFonts w:hint="eastAsia"/>
        </w:rPr>
        <w:t xml:space="preserve">的字段权限差异要求</w:t>
      </w:r>
      <w:r>
        <w:t xml:space="preserve"> raw payload </w:t>
      </w:r>
      <w:r>
        <w:rPr>
          <w:rFonts w:hint="eastAsia"/>
        </w:rPr>
        <w:t xml:space="preserve">可追溯。</w:t>
      </w:r>
      <w:hyperlink r:id="rId21">
        <w:r>
          <w:rPr>
            <w:rStyle w:val="Hyperlink"/>
          </w:rPr>
          <w:t xml:space="preserve">[29]</w:t>
        </w:r>
      </w:hyperlink>
    </w:p>
    <w:bookmarkEnd w:id="41"/>
    <w:bookmarkStart w:id="42" w:name="模块划分建议代码仓库与服务边界"/>
    <w:p>
      <w:pPr>
        <w:pStyle w:val="Heading3"/>
      </w:pPr>
      <w:r>
        <w:rPr>
          <w:rFonts w:hint="eastAsia"/>
        </w:rPr>
        <w:t xml:space="preserve">模块划分（建议代码仓库与服务边界）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assetmap-api</w:t>
      </w:r>
      <w:r>
        <w:rPr>
          <w:rFonts w:hint="eastAsia"/>
        </w:rPr>
        <w:t xml:space="preserve">：认证授权、GraphQL/REST、查询/过滤、误报与审计、任务编排。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collector-adapters</w:t>
      </w:r>
      <w:r>
        <w:rPr>
          <w:rFonts w:hint="eastAsia"/>
        </w:rPr>
        <w:t xml:space="preserve">：fofa/hunter/zoomeye</w:t>
      </w:r>
      <w:r>
        <w:t xml:space="preserve"> </w:t>
      </w:r>
      <w:r>
        <w:rPr>
          <w:rFonts w:hint="eastAsia"/>
        </w:rPr>
        <w:t xml:space="preserve">三个适配器（统一接口：</w:t>
      </w:r>
      <w:r>
        <w:rPr>
          <w:rStyle w:val="VerbatimChar"/>
        </w:rPr>
        <w:t xml:space="preserve">search(query, page_cursor, fields)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normalizer</w:t>
      </w:r>
      <w:r>
        <w:rPr>
          <w:rFonts w:hint="eastAsia"/>
        </w:rPr>
        <w:t xml:space="preserve">：统一模型映射、去重键生成、字段标准化、冲突合并策略。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screenshot-worker</w:t>
      </w:r>
      <w:r>
        <w:rPr>
          <w:rFonts w:hint="eastAsia"/>
        </w:rPr>
        <w:t xml:space="preserve">：Playwright</w:t>
      </w:r>
      <w:r>
        <w:t xml:space="preserve"> </w:t>
      </w:r>
      <w:r>
        <w:rPr>
          <w:rFonts w:hint="eastAsia"/>
        </w:rPr>
        <w:t xml:space="preserve">截图、代理/证书策略、并发控制、重试与归档。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report-worker</w:t>
      </w:r>
      <w:r>
        <w:rPr>
          <w:rFonts w:hint="eastAsia"/>
        </w:rPr>
        <w:t xml:space="preserve">：模板渲染、缩略图/原图链接、PDF/HTML</w:t>
      </w:r>
      <w:r>
        <w:t xml:space="preserve"> </w:t>
      </w:r>
      <w:r>
        <w:rPr>
          <w:rFonts w:hint="eastAsia"/>
        </w:rPr>
        <w:t xml:space="preserve">输出、留存治理。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ops</w:t>
      </w:r>
      <w:r>
        <w:rPr>
          <w:rFonts w:hint="eastAsia"/>
        </w:rPr>
        <w:t xml:space="preserve">：Helm/K8s（可选）、日志/监控、CI/CD、密钥管理与合规配置。</w:t>
      </w:r>
    </w:p>
    <w:bookmarkEnd w:id="42"/>
    <w:bookmarkEnd w:id="43"/>
    <w:bookmarkStart w:id="47" w:name="数据处理与存储方案"/>
    <w:p>
      <w:pPr>
        <w:pStyle w:val="Heading2"/>
      </w:pPr>
      <w:r>
        <w:rPr>
          <w:rFonts w:hint="eastAsia"/>
        </w:rPr>
        <w:t xml:space="preserve">数据处理与存储方案</w:t>
      </w:r>
    </w:p>
    <w:bookmarkStart w:id="44" w:name="存储选型关系型为主jsonb-保留原始返回"/>
    <w:p>
      <w:pPr>
        <w:pStyle w:val="Heading3"/>
      </w:pPr>
      <w:r>
        <w:rPr>
          <w:rFonts w:hint="eastAsia"/>
        </w:rPr>
        <w:t xml:space="preserve">存储选型：关系型为主，JSONB</w:t>
      </w:r>
      <w:r>
        <w:t xml:space="preserve"> </w:t>
      </w:r>
      <w:r>
        <w:rPr>
          <w:rFonts w:hint="eastAsia"/>
        </w:rPr>
        <w:t xml:space="preserve">保留原始返回</w:t>
      </w:r>
    </w:p>
    <w:p>
      <w:pPr>
        <w:pStyle w:val="FirstParagraph"/>
      </w:pPr>
      <w:r>
        <w:rPr>
          <w:rFonts w:hint="eastAsia"/>
        </w:rPr>
        <w:t xml:space="preserve">建议以</w:t>
      </w:r>
      <w:r>
        <w:t xml:space="preserve"> </w:t>
      </w:r>
      <w:r>
        <w:rPr>
          <w:rFonts w:hint="eastAsia"/>
          <w:b/>
          <w:bCs/>
        </w:rPr>
        <w:t xml:space="preserve">PostgreSQL（关系型）</w:t>
      </w:r>
      <w:r>
        <w:rPr>
          <w:rFonts w:hint="eastAsia"/>
        </w:rPr>
        <w:t xml:space="preserve">作为主存储，并在关键表中增加</w:t>
      </w:r>
      <w:r>
        <w:t xml:space="preserve"> </w:t>
      </w:r>
      <w:r>
        <w:rPr>
          <w:rStyle w:val="VerbatimChar"/>
        </w:rPr>
        <w:t xml:space="preserve">raw_payload (JSONB)</w:t>
      </w:r>
      <w:r>
        <w:t xml:space="preserve"> </w:t>
      </w:r>
      <w:r>
        <w:rPr>
          <w:rFonts w:hint="eastAsia"/>
        </w:rPr>
        <w:t xml:space="preserve">或专门的</w:t>
      </w:r>
      <w:r>
        <w:t xml:space="preserve"> </w:t>
      </w:r>
      <w:r>
        <w:rPr>
          <w:rStyle w:val="VerbatimChar"/>
        </w:rPr>
        <w:t xml:space="preserve">source_observation</w:t>
      </w:r>
      <w:r>
        <w:t xml:space="preserve"> </w:t>
      </w:r>
      <w:r>
        <w:rPr>
          <w:rFonts w:hint="eastAsia"/>
        </w:rPr>
        <w:t xml:space="preserve">表保存三方返回的原始结构。理由：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误报标注、批量操作、回滚、审计日志</w:t>
      </w:r>
      <w:r>
        <w:rPr>
          <w:rFonts w:hint="eastAsia"/>
        </w:rPr>
        <w:t xml:space="preserve">是典型强关系、强事务场景（需要一致性与可追溯变更）。</w:t>
      </w:r>
      <w:r>
        <w:br/>
      </w:r>
      <w:r>
        <w:t xml:space="preserve">2) </w:t>
      </w:r>
      <w:r>
        <w:rPr>
          <w:rFonts w:hint="eastAsia"/>
        </w:rPr>
        <w:t xml:space="preserve">资产查询通常涉及多条件过滤（时间、标签、状态、数据源、截图状态等），关系型更易实现可控的索引策略。</w:t>
      </w:r>
      <w:r>
        <w:br/>
      </w:r>
      <w:r>
        <w:t xml:space="preserve">3) </w:t>
      </w:r>
      <w:r>
        <w:rPr>
          <w:rFonts w:hint="eastAsia"/>
        </w:rPr>
        <w:t xml:space="preserve">各数据源返回字段差异大，用</w:t>
      </w:r>
      <w:r>
        <w:t xml:space="preserve"> JSONB </w:t>
      </w:r>
      <w:r>
        <w:rPr>
          <w:rFonts w:hint="eastAsia"/>
        </w:rPr>
        <w:t xml:space="preserve">保留</w:t>
      </w:r>
      <w:r>
        <w:t xml:space="preserve"> raw payload </w:t>
      </w:r>
      <w:r>
        <w:rPr>
          <w:rFonts w:hint="eastAsia"/>
        </w:rPr>
        <w:t xml:space="preserve">能保证可重放与后续扩展字段映射。</w:t>
      </w:r>
      <w:r>
        <w:br/>
      </w:r>
      <w:r>
        <w:t xml:space="preserve">4) </w:t>
      </w:r>
      <w:r>
        <w:rPr>
          <w:rFonts w:hint="eastAsia"/>
        </w:rPr>
        <w:t xml:space="preserve">截图与报告文件不应存</w:t>
      </w:r>
      <w:r>
        <w:t xml:space="preserve"> </w:t>
      </w:r>
      <w:r>
        <w:rPr>
          <w:rFonts w:hint="eastAsia"/>
        </w:rPr>
        <w:t xml:space="preserve">DB，建议落对象存储（S3/兼容）并在</w:t>
      </w:r>
      <w:r>
        <w:t xml:space="preserve"> DB </w:t>
      </w:r>
      <w:r>
        <w:rPr>
          <w:rFonts w:hint="eastAsia"/>
        </w:rPr>
        <w:t xml:space="preserve">存元数据与路径。</w:t>
      </w:r>
    </w:p>
    <w:p>
      <w:pPr>
        <w:pStyle w:val="BodyText"/>
      </w:pPr>
      <w:r>
        <w:t xml:space="preserve">ZoomEye v2 </w:t>
      </w:r>
      <w:r>
        <w:rPr>
          <w:rFonts w:hint="eastAsia"/>
        </w:rPr>
        <w:t xml:space="preserve">对不同字段设置了“专业版/商业版”权限差异，因此</w:t>
      </w:r>
      <w:r>
        <w:t xml:space="preserve"> raw payload + </w:t>
      </w:r>
      <w:r>
        <w:rPr>
          <w:rFonts w:hint="eastAsia"/>
        </w:rPr>
        <w:t xml:space="preserve">标准化字段分离尤为重要。</w:t>
      </w:r>
      <w:hyperlink r:id="rId22">
        <w:r>
          <w:rPr>
            <w:rStyle w:val="Hyperlink"/>
          </w:rPr>
          <w:t xml:space="preserve">[10]</w:t>
        </w:r>
      </w:hyperlink>
    </w:p>
    <w:bookmarkEnd w:id="44"/>
    <w:bookmarkStart w:id="45" w:name="去重与合并策略核心"/>
    <w:p>
      <w:pPr>
        <w:pStyle w:val="Heading3"/>
      </w:pPr>
      <w:r>
        <w:rPr>
          <w:rFonts w:hint="eastAsia"/>
        </w:rPr>
        <w:t xml:space="preserve">去重与合并策略（核心）</w:t>
      </w:r>
    </w:p>
    <w:p>
      <w:pPr>
        <w:pStyle w:val="FirstParagraph"/>
      </w:pPr>
      <w:r>
        <w:rPr>
          <w:rFonts w:hint="eastAsia"/>
        </w:rPr>
        <w:t xml:space="preserve">去重应分三层：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 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ip</w:t>
      </w:r>
      <w:r>
        <w:t xml:space="preserve"> </w:t>
      </w:r>
      <w:r>
        <w:rPr>
          <w:rFonts w:hint="eastAsia"/>
        </w:rPr>
        <w:t xml:space="preserve">归一化（IPv6</w:t>
      </w:r>
      <w:r>
        <w:t xml:space="preserve"> </w:t>
      </w:r>
      <w:r>
        <w:rPr>
          <w:rFonts w:hint="eastAsia"/>
        </w:rPr>
        <w:t xml:space="preserve">压缩形式、去掉前导</w:t>
      </w:r>
      <w:r>
        <w:t xml:space="preserve"> 0 </w:t>
      </w:r>
      <w:r>
        <w:rPr>
          <w:rFonts w:hint="eastAsia"/>
        </w:rPr>
        <w:t xml:space="preserve">等），以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rPr>
          <w:rFonts w:hint="eastAsia"/>
        </w:rPr>
        <w:t xml:space="preserve">为唯一键。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ip + port + transport/service</w:t>
      </w:r>
      <w:r>
        <w:t xml:space="preserve"> </w:t>
      </w:r>
      <w:r>
        <w:rPr>
          <w:rFonts w:hint="eastAsia"/>
        </w:rPr>
        <w:t xml:space="preserve">组成唯一键（如</w:t>
      </w:r>
      <w:r>
        <w:t xml:space="preserve"> ZoomEye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、FOFA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protocol</w:t>
      </w:r>
      <w:r>
        <w:t xml:space="preserve"> </w:t>
      </w:r>
      <w:r>
        <w:rPr>
          <w:rFonts w:hint="eastAsia"/>
        </w:rPr>
        <w:t xml:space="preserve">归一到内部枚举）。</w:t>
      </w:r>
      <w:hyperlink r:id="rId22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WebEndpoint 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：对</w:t>
      </w:r>
      <w:r>
        <w:t xml:space="preserve"> URL </w:t>
      </w:r>
      <w:r>
        <w:rPr>
          <w:rFonts w:hint="eastAsia"/>
        </w:rPr>
        <w:t xml:space="preserve">做规范化（scheme</w:t>
      </w:r>
      <w:r>
        <w:t xml:space="preserve"> </w:t>
      </w:r>
      <w:r>
        <w:rPr>
          <w:rFonts w:hint="eastAsia"/>
        </w:rPr>
        <w:t xml:space="preserve">缺省补全、默认端口折叠、去掉尾部</w:t>
      </w:r>
      <w:r>
        <w:t xml:space="preserve"> </w:t>
      </w:r>
      <w:r>
        <w:rPr>
          <w:rStyle w:val="VerbatimChar"/>
        </w:rPr>
        <w:t xml:space="preserve">/</w:t>
      </w:r>
      <w:r>
        <w:t xml:space="preserve">、Path/Query </w:t>
      </w:r>
      <w:r>
        <w:rPr>
          <w:rFonts w:hint="eastAsia"/>
        </w:rPr>
        <w:t xml:space="preserve">策略可配置）。FOFA</w:t>
      </w:r>
      <w:r>
        <w:t xml:space="preserve"> </w:t>
      </w:r>
      <w:r>
        <w:rPr>
          <w:rFonts w:hint="eastAsia"/>
        </w:rPr>
        <w:t xml:space="preserve">工具支持</w:t>
      </w:r>
      <w:r>
        <w:t xml:space="preserve"> </w:t>
      </w:r>
      <w:r>
        <w:rPr>
          <w:rStyle w:val="VerbatimChar"/>
        </w:rPr>
        <w:t xml:space="preserve">fixUrl/urlPrefix</w:t>
      </w:r>
      <w:r>
        <w:t xml:space="preserve"> </w:t>
      </w:r>
      <w:r>
        <w:rPr>
          <w:rFonts w:hint="eastAsia"/>
        </w:rPr>
        <w:t xml:space="preserve">的拼接逻辑，可作为参考实现。</w:t>
      </w:r>
      <w:hyperlink r:id="rId24">
        <w:r>
          <w:rPr>
            <w:rStyle w:val="Hyperlink"/>
          </w:rPr>
          <w:t xml:space="preserve">[21]</w:t>
        </w:r>
      </w:hyperlink>
    </w:p>
    <w:p>
      <w:pPr>
        <w:pStyle w:val="FirstParagraph"/>
      </w:pPr>
      <w:r>
        <w:rPr>
          <w:rFonts w:hint="eastAsia"/>
        </w:rPr>
        <w:t xml:space="preserve">冲突合并建议：</w:t>
      </w:r>
      <w:r>
        <w:br/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observed_at</w:t>
      </w:r>
      <w:r>
        <w:t xml:space="preserve"> </w:t>
      </w:r>
      <w:r>
        <w:rPr>
          <w:rFonts w:hint="eastAsia"/>
        </w:rPr>
        <w:t xml:space="preserve">最新者优先；若字段为空则用旧值填补；对“title/server/header_hash/body_hash”等字段按来源可信度与权限等级加权（例如</w:t>
      </w:r>
      <w:r>
        <w:t xml:space="preserve"> ZoomEye</w:t>
      </w:r>
      <w:r>
        <w:t xml:space="preserve"> </w:t>
      </w:r>
      <w:r>
        <w:rPr>
          <w:rStyle w:val="VerbatimChar"/>
        </w:rPr>
        <w:t xml:space="preserve">header_hash/body_hash</w:t>
      </w:r>
      <w:r>
        <w:t xml:space="preserve"> </w:t>
      </w:r>
      <w:r>
        <w:rPr>
          <w:rFonts w:hint="eastAsia"/>
        </w:rPr>
        <w:t xml:space="preserve">可能仅在高等级可得）。</w:t>
      </w:r>
      <w:hyperlink r:id="rId22">
        <w:r>
          <w:rPr>
            <w:rStyle w:val="Hyperlink"/>
          </w:rPr>
          <w:t xml:space="preserve">[23]</w:t>
        </w:r>
      </w:hyperlink>
    </w:p>
    <w:bookmarkEnd w:id="45"/>
    <w:bookmarkStart w:id="46" w:name="数据库表设计建议"/>
    <w:p>
      <w:pPr>
        <w:pStyle w:val="Heading3"/>
      </w:pPr>
      <w:r>
        <w:rPr>
          <w:rFonts w:hint="eastAsia"/>
        </w:rPr>
        <w:t xml:space="preserve">数据库表设计（建议）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表/集合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主键/唯一键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核心字段（示例）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host_id (uuid)</w:t>
            </w:r>
            <w:r>
              <w:rPr>
                <w:rFonts w:hint="eastAsia"/>
              </w:rPr>
              <w:t xml:space="preserve">；unique(</w:t>
            </w:r>
            <w:r>
              <w:rPr>
                <w:rStyle w:val="VerbatimChar"/>
              </w:rPr>
              <w:t xml:space="preserve">ip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ip, rdns, asn, isp, org, geo_*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对应“主机”维度，承载相对稳定属性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service_id</w:t>
            </w:r>
            <w:r>
              <w:rPr>
                <w:rFonts w:hint="eastAsia"/>
              </w:rPr>
              <w:t xml:space="preserve">；unique(</w:t>
            </w:r>
            <w:r>
              <w:rPr>
                <w:rStyle w:val="VerbatimChar"/>
              </w:rPr>
              <w:t xml:space="preserve">host_id, port, service_name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port, service_name, banner, product, version,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(host_id,port)</w:t>
            </w:r>
            <w:r>
              <w:t xml:space="preserve">、</w:t>
            </w:r>
            <w:r>
              <w:rPr>
                <w:rStyle w:val="VerbatimChar"/>
              </w:rPr>
              <w:t xml:space="preserve">service_name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对应“端口服务”维度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web_id</w:t>
            </w:r>
            <w:r>
              <w:rPr>
                <w:rFonts w:hint="eastAsia"/>
              </w:rPr>
              <w:t xml:space="preserve">；unique(</w:t>
            </w:r>
            <w:r>
              <w:rPr>
                <w:rStyle w:val="VerbatimChar"/>
              </w:rPr>
              <w:t xml:space="preserve">normalized_url_hash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url, domain, title, status_code, header_hash, body_hash, tls_fingerprint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</w:t>
            </w:r>
            <w:r>
              <w:t xml:space="preserve">、</w:t>
            </w:r>
            <w:r>
              <w:rPr>
                <w:rStyle w:val="VerbatimChar"/>
              </w:rPr>
              <w:t xml:space="preserve">status_code</w:t>
            </w:r>
            <w:r>
              <w:t xml:space="preserve">、</w:t>
            </w:r>
            <w:r>
              <w:rPr>
                <w:rStyle w:val="VerbatimChar"/>
              </w:rP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对应“可访问页面/URL”维度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source_observations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obs_id</w:t>
            </w:r>
            <w:r>
              <w:rPr>
                <w:rFonts w:hint="eastAsia"/>
              </w:rPr>
              <w:t xml:space="preserve">；unique(</w:t>
            </w:r>
            <w:r>
              <w:rPr>
                <w:rStyle w:val="VerbatimChar"/>
              </w:rPr>
              <w:t xml:space="preserve">source, source_record_id, observed_at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source, query_id, observed_at, raw_payload(JSONB), quota_meta(JSONB)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source, observed_at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“可追溯”关键表：保存每次抓取原始返回与配额信息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host_id/service_id/web_id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</w:t>
            </w:r>
            <w:r>
              <w:rPr>
                <w:rFonts w:hint="eastAsia"/>
              </w:rPr>
              <w:t xml:space="preserve">Host/Service/Web，支持多对多关系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shot_id</w:t>
            </w:r>
            <w:r>
              <w:rPr>
                <w:rFonts w:hint="eastAsia"/>
              </w:rPr>
              <w:t xml:space="preserve">；unique(</w:t>
            </w:r>
            <w:r>
              <w:rPr>
                <w:rStyle w:val="VerbatimChar"/>
              </w:rPr>
              <w:t xml:space="preserve">web_id, shot_type, captured_at_bucket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object_path, mime, width, height, sha256, captured_at, error_code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web_id,captured_at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截图文件元数据（文件在对象存储）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params(JSONB), created_by, created_at, finished_at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created_at,status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生成任务状态与参数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object_path_html, object_path_pdf, generated_at, scope_meta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报告索引与下载入口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label_id</w:t>
            </w:r>
            <w:r>
              <w:rPr>
                <w:rFonts w:hint="eastAsia"/>
              </w:rPr>
              <w:t xml:space="preserve">；unique(</w:t>
            </w:r>
            <w:r>
              <w:rPr>
                <w:rStyle w:val="VerbatimChar"/>
              </w:rPr>
              <w:t xml:space="preserve">asset_type, asset_id, label_type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label_type(false_positive/confirmed), reason, created_by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误报/确认标注（可配置影响报告）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label_audit_log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actor, action, before, after, ts, request_id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ts, 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支撑审计与回滚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</w:t>
      </w:r>
      <w:r>
        <w:rPr>
          <w:rStyle w:val="VerbatimChar"/>
        </w:rPr>
        <w:t xml:space="preserve">captured_at_bucket</w:t>
      </w:r>
      <w:r>
        <w:t xml:space="preserve"> </w:t>
      </w:r>
      <w:r>
        <w:rPr>
          <w:rFonts w:hint="eastAsia"/>
        </w:rPr>
        <w:t xml:space="preserve">可按“天/小时”做桶化，避免对同一资产频繁截图并利于复用报告。</w:t>
      </w:r>
    </w:p>
    <w:bookmarkEnd w:id="46"/>
    <w:bookmarkEnd w:id="47"/>
    <w:bookmarkStart w:id="61" w:name="截图与报告生成设计"/>
    <w:p>
      <w:pPr>
        <w:pStyle w:val="Heading2"/>
      </w:pPr>
      <w:r>
        <w:rPr>
          <w:rFonts w:hint="eastAsia"/>
        </w:rPr>
        <w:t xml:space="preserve">截图与报告生成设计</w:t>
      </w:r>
    </w:p>
    <w:bookmarkStart w:id="55" w:name="playwright-批量截图模块设计"/>
    <w:p>
      <w:pPr>
        <w:pStyle w:val="Heading3"/>
      </w:pPr>
      <w:r>
        <w:t xml:space="preserve">Playwright </w:t>
      </w:r>
      <w:r>
        <w:rPr>
          <w:rFonts w:hint="eastAsia"/>
        </w:rPr>
        <w:t xml:space="preserve">批量截图模块设计</w:t>
      </w:r>
    </w:p>
    <w:p>
      <w:pPr>
        <w:pStyle w:val="FirstParagraph"/>
      </w:pPr>
      <w:r>
        <w:t xml:space="preserve">Playwright </w:t>
      </w:r>
      <w:r>
        <w:rPr>
          <w:rFonts w:hint="eastAsia"/>
        </w:rPr>
        <w:t xml:space="preserve">的</w:t>
      </w:r>
      <w:r>
        <w:t xml:space="preserve"> Page </w:t>
      </w:r>
      <w:r>
        <w:rPr>
          <w:rFonts w:hint="eastAsia"/>
        </w:rPr>
        <w:t xml:space="preserve">模型允许单个</w:t>
      </w:r>
      <w:r>
        <w:t xml:space="preserve"> Browser </w:t>
      </w:r>
      <w:r>
        <w:rPr>
          <w:rFonts w:hint="eastAsia"/>
        </w:rPr>
        <w:t xml:space="preserve">下创建多个</w:t>
      </w:r>
      <w:r>
        <w:t xml:space="preserve"> </w:t>
      </w:r>
      <w:r>
        <w:rPr>
          <w:rFonts w:hint="eastAsia"/>
        </w:rPr>
        <w:t xml:space="preserve">Page（tab），这为并发截图提供了基础；同时可以通过</w:t>
      </w:r>
      <w:r>
        <w:t xml:space="preserve"> context </w:t>
      </w:r>
      <w:r>
        <w:rPr>
          <w:rFonts w:hint="eastAsia"/>
        </w:rPr>
        <w:t xml:space="preserve">级别配置代理与</w:t>
      </w:r>
      <w:r>
        <w:t xml:space="preserve"> </w:t>
      </w:r>
      <w:r>
        <w:rPr>
          <w:rStyle w:val="VerbatimChar"/>
        </w:rPr>
        <w:t xml:space="preserve">ignoreHTTPSErrors</w:t>
      </w:r>
      <w:r>
        <w:t xml:space="preserve"> </w:t>
      </w:r>
      <w:r>
        <w:rPr>
          <w:rFonts w:hint="eastAsia"/>
        </w:rPr>
        <w:t xml:space="preserve">等选项。</w:t>
      </w:r>
      <w:hyperlink r:id="rId48">
        <w:r>
          <w:rPr>
            <w:rStyle w:val="Hyperlink"/>
          </w:rPr>
          <w:t xml:space="preserve">[31]</w:t>
        </w:r>
      </w:hyperlink>
    </w:p>
    <w:bookmarkStart w:id="49" w:name="并发控制与队列"/>
    <w:p>
      <w:pPr>
        <w:pStyle w:val="Heading4"/>
      </w:pPr>
      <w:r>
        <w:rPr>
          <w:rFonts w:hint="eastAsia"/>
        </w:rPr>
        <w:t xml:space="preserve">并发控制与队列</w:t>
      </w:r>
    </w:p>
    <w:p>
      <w:pPr>
        <w:pStyle w:val="FirstParagraph"/>
      </w:pPr>
      <w:r>
        <w:rPr>
          <w:rFonts w:hint="eastAsia"/>
        </w:rPr>
        <w:t xml:space="preserve">建议采用“队列</w:t>
      </w:r>
      <w:r>
        <w:t xml:space="preserve"> + Worker </w:t>
      </w:r>
      <w:r>
        <w:rPr>
          <w:rFonts w:hint="eastAsia"/>
        </w:rPr>
        <w:t xml:space="preserve">池”：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队列：</w:t>
      </w:r>
      <w:r>
        <w:rPr>
          <w:rStyle w:val="VerbatimChar"/>
        </w:rPr>
        <w:t xml:space="preserve">screenshot_tasks</w:t>
      </w:r>
      <w:r>
        <w:rPr>
          <w:rFonts w:hint="eastAsia"/>
        </w:rPr>
        <w:t xml:space="preserve">（包含</w:t>
      </w:r>
      <w:r>
        <w:t xml:space="preserve"> </w:t>
      </w:r>
      <w:r>
        <w:rPr>
          <w:rStyle w:val="VerbatimChar"/>
        </w:rPr>
        <w:t xml:space="preserve">web_id/url/priority/retry_count/proxy_profile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Worker：每个</w:t>
      </w:r>
      <w:r>
        <w:t xml:space="preserve"> Worker </w:t>
      </w:r>
      <w:r>
        <w:rPr>
          <w:rFonts w:hint="eastAsia"/>
        </w:rPr>
        <w:t xml:space="preserve">内做两级并发限制：</w:t>
      </w:r>
      <w:r>
        <w:br/>
      </w: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全局并发</w:t>
      </w:r>
      <w:r>
        <w:rPr>
          <w:rFonts w:hint="eastAsia"/>
        </w:rPr>
        <w:t xml:space="preserve">（Semaphore，例如</w:t>
      </w:r>
      <w:r>
        <w:t xml:space="preserve"> 4/16/64 </w:t>
      </w:r>
      <w:r>
        <w:rPr>
          <w:rFonts w:hint="eastAsia"/>
        </w:rPr>
        <w:t xml:space="preserve">对应低/中/高档）。</w:t>
      </w:r>
      <w:r>
        <w:br/>
      </w:r>
      <w:r>
        <w:t xml:space="preserve">2)</w:t>
      </w:r>
      <w:r>
        <w:t xml:space="preserve"> </w:t>
      </w:r>
      <w:r>
        <w:rPr>
          <w:rFonts w:hint="eastAsia"/>
          <w:b/>
          <w:bCs/>
        </w:rPr>
        <w:t xml:space="preserve">域名/网段并发</w:t>
      </w:r>
      <w:r>
        <w:rPr>
          <w:rFonts w:hint="eastAsia"/>
        </w:rPr>
        <w:t xml:space="preserve">（per-domain</w:t>
      </w:r>
      <w:r>
        <w:t xml:space="preserve"> </w:t>
      </w:r>
      <w:r>
        <w:rPr>
          <w:rFonts w:hint="eastAsia"/>
        </w:rPr>
        <w:t xml:space="preserve">limiter，避免对同一目标形成压测风险，也降低被封概率）。</w:t>
      </w:r>
    </w:p>
    <w:p>
      <w:pPr>
        <w:pStyle w:val="FirstParagraph"/>
      </w:pPr>
      <w:r>
        <w:rPr>
          <w:rFonts w:hint="eastAsia"/>
        </w:rPr>
        <w:t xml:space="preserve">同时将</w:t>
      </w:r>
      <w:r>
        <w:rPr>
          <w:rFonts w:hint="eastAsia"/>
          <w:b/>
          <w:bCs/>
        </w:rPr>
        <w:t xml:space="preserve">数据源采集与截图</w:t>
      </w:r>
      <w:r>
        <w:rPr>
          <w:rFonts w:hint="eastAsia"/>
        </w:rPr>
        <w:t xml:space="preserve">解耦：采集完成即可生成截图任务；截图失败不阻断资产入库与报告（报告可使用占位图与错误原因）。</w:t>
      </w:r>
    </w:p>
    <w:bookmarkEnd w:id="49"/>
    <w:bookmarkStart w:id="51" w:name="重试超时与错误分类"/>
    <w:p>
      <w:pPr>
        <w:pStyle w:val="Heading4"/>
      </w:pPr>
      <w:r>
        <w:rPr>
          <w:rFonts w:hint="eastAsia"/>
        </w:rPr>
        <w:t xml:space="preserve">重试、超时与错误分类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超时：建议</w:t>
      </w:r>
      <w:r>
        <w:t xml:space="preserve"> navigation </w:t>
      </w:r>
      <w:r>
        <w:rPr>
          <w:rFonts w:hint="eastAsia"/>
        </w:rPr>
        <w:t xml:space="preserve">超时</w:t>
      </w:r>
      <w:r>
        <w:t xml:space="preserve"> </w:t>
      </w:r>
      <w:r>
        <w:rPr>
          <w:rFonts w:hint="eastAsia"/>
        </w:rPr>
        <w:t xml:space="preserve">10–30s（按档位可配置），并设置</w:t>
      </w:r>
      <w:r>
        <w:t xml:space="preserve"> action </w:t>
      </w:r>
      <w:r>
        <w:rPr>
          <w:rFonts w:hint="eastAsia"/>
        </w:rPr>
        <w:t xml:space="preserve">级超时（Playwright</w:t>
      </w:r>
      <w:r>
        <w:t xml:space="preserve"> </w:t>
      </w:r>
      <w:r>
        <w:rPr>
          <w:rFonts w:hint="eastAsia"/>
        </w:rPr>
        <w:t xml:space="preserve">的</w:t>
      </w:r>
      <w:r>
        <w:t xml:space="preserve"> actionTimeout </w:t>
      </w:r>
      <w:r>
        <w:rPr>
          <w:rFonts w:hint="eastAsia"/>
        </w:rPr>
        <w:t xml:space="preserve">概念可参考）。</w:t>
      </w:r>
      <w:hyperlink r:id="rId50">
        <w:r>
          <w:rPr>
            <w:rStyle w:val="Hyperlink"/>
          </w:rPr>
          <w:t xml:space="preserve">[32]</w:t>
        </w:r>
      </w:hyperlink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重试：对可恢复错误（DNS</w:t>
      </w:r>
      <w:r>
        <w:t xml:space="preserve"> </w:t>
      </w:r>
      <w:r>
        <w:rPr>
          <w:rFonts w:hint="eastAsia"/>
        </w:rPr>
        <w:t xml:space="preserve">临时失败、连接超时、5xx）做指数退避；对不可恢复错误（明显</w:t>
      </w:r>
      <w:r>
        <w:t xml:space="preserve"> </w:t>
      </w:r>
      <w:r>
        <w:rPr>
          <w:rFonts w:hint="eastAsia"/>
        </w:rPr>
        <w:t xml:space="preserve">4xx、证书要求人工、登录/验证码挑战）标记为“不可自动处理”并停止重试。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错误分类字段：</w:t>
      </w:r>
      <w:r>
        <w:rPr>
          <w:rStyle w:val="VerbatimChar"/>
        </w:rPr>
        <w:t xml:space="preserve">error_code</w:t>
      </w:r>
      <w:r>
        <w:rPr>
          <w:rFonts w:hint="eastAsia"/>
        </w:rPr>
        <w:t xml:space="preserve">（timeout/dns/tls/auth_required/blocked/4xx/5xx/unknown），以及</w:t>
      </w:r>
      <w:r>
        <w:t xml:space="preserve"> </w:t>
      </w:r>
      <w:r>
        <w:rPr>
          <w:rStyle w:val="VerbatimChar"/>
        </w:rPr>
        <w:t xml:space="preserve">error_detail</w:t>
      </w:r>
      <w:r>
        <w:rPr>
          <w:rFonts w:hint="eastAsia"/>
        </w:rPr>
        <w:t xml:space="preserve">（截断保存，避免泄露敏感信息）。</w:t>
      </w:r>
    </w:p>
    <w:bookmarkEnd w:id="51"/>
    <w:bookmarkStart w:id="53" w:name="代理浏览器实例与证书问题"/>
    <w:p>
      <w:pPr>
        <w:pStyle w:val="Heading4"/>
      </w:pPr>
      <w:r>
        <w:rPr>
          <w:rFonts w:hint="eastAsia"/>
        </w:rPr>
        <w:t xml:space="preserve">代理、浏览器实例与证书问题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代理：按</w:t>
      </w:r>
      <w:r>
        <w:t xml:space="preserve"> </w:t>
      </w:r>
      <w:r>
        <w:rPr>
          <w:rStyle w:val="VerbatimChar"/>
        </w:rPr>
        <w:t xml:space="preserve">proxy_profile</w:t>
      </w:r>
      <w:r>
        <w:t xml:space="preserve"> </w:t>
      </w:r>
      <w:r>
        <w:rPr>
          <w:rFonts w:hint="eastAsia"/>
        </w:rPr>
        <w:t xml:space="preserve">把任务分配至不同</w:t>
      </w:r>
      <w:r>
        <w:t xml:space="preserve"> </w:t>
      </w:r>
      <w:r>
        <w:rPr>
          <w:rFonts w:hint="eastAsia"/>
        </w:rPr>
        <w:t xml:space="preserve">context（不同出口），并在</w:t>
      </w:r>
      <w:r>
        <w:t xml:space="preserve"> context </w:t>
      </w:r>
      <w:r>
        <w:rPr>
          <w:rFonts w:hint="eastAsia"/>
        </w:rPr>
        <w:t xml:space="preserve">配置中设置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。</w:t>
      </w:r>
      <w:hyperlink r:id="rId52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证书问题：对自签名/证书链异常的网站，可在</w:t>
      </w:r>
      <w:r>
        <w:t xml:space="preserve"> context </w:t>
      </w:r>
      <w:r>
        <w:rPr>
          <w:rFonts w:hint="eastAsia"/>
        </w:rPr>
        <w:t xml:space="preserve">启用</w:t>
      </w:r>
      <w:r>
        <w:t xml:space="preserve"> </w:t>
      </w:r>
      <w:r>
        <w:rPr>
          <w:rStyle w:val="VerbatimChar"/>
        </w:rPr>
        <w:t xml:space="preserve">ignoreHTTPSErrors</w:t>
      </w:r>
      <w:r>
        <w:t xml:space="preserve"> </w:t>
      </w:r>
      <w:r>
        <w:rPr>
          <w:rFonts w:hint="eastAsia"/>
        </w:rPr>
        <w:t xml:space="preserve">以保证截图可生成，同时在元数据记录“TLS</w:t>
      </w:r>
      <w:r>
        <w:t xml:space="preserve"> </w:t>
      </w:r>
      <w:r>
        <w:rPr>
          <w:rFonts w:hint="eastAsia"/>
        </w:rPr>
        <w:t xml:space="preserve">异常已忽略”。</w:t>
      </w:r>
      <w:hyperlink r:id="rId52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浏览器实例管理：推荐“每个</w:t>
      </w:r>
      <w:r>
        <w:t xml:space="preserve"> Worker </w:t>
      </w:r>
      <w:r>
        <w:rPr>
          <w:rFonts w:hint="eastAsia"/>
        </w:rPr>
        <w:t xml:space="preserve">维持</w:t>
      </w:r>
      <w:r>
        <w:t xml:space="preserve"> 1–2 </w:t>
      </w:r>
      <w:r>
        <w:rPr>
          <w:rFonts w:hint="eastAsia"/>
        </w:rPr>
        <w:t xml:space="preserve">个</w:t>
      </w:r>
      <w:r>
        <w:t xml:space="preserve"> Browser </w:t>
      </w:r>
      <w:r>
        <w:rPr>
          <w:rFonts w:hint="eastAsia"/>
        </w:rPr>
        <w:t xml:space="preserve">实例</w:t>
      </w:r>
      <w:r>
        <w:t xml:space="preserve"> + </w:t>
      </w:r>
      <w:r>
        <w:rPr>
          <w:rFonts w:hint="eastAsia"/>
        </w:rPr>
        <w:t xml:space="preserve">多</w:t>
      </w:r>
      <w:r>
        <w:t xml:space="preserve"> Context </w:t>
      </w:r>
      <w:r>
        <w:rPr>
          <w:rFonts w:hint="eastAsia"/>
        </w:rPr>
        <w:t xml:space="preserve">池”，避免频繁启动浏览器导致的</w:t>
      </w:r>
      <w:r>
        <w:t xml:space="preserve"> </w:t>
      </w:r>
      <w:r>
        <w:rPr>
          <w:rFonts w:hint="eastAsia"/>
        </w:rPr>
        <w:t xml:space="preserve">CPU/内存抖动；Page</w:t>
      </w:r>
      <w:r>
        <w:t xml:space="preserve"> </w:t>
      </w:r>
      <w:r>
        <w:rPr>
          <w:rFonts w:hint="eastAsia"/>
        </w:rPr>
        <w:t xml:space="preserve">用后及时关闭，防止内存泄漏。</w:t>
      </w:r>
    </w:p>
    <w:bookmarkEnd w:id="53"/>
    <w:bookmarkStart w:id="54" w:name="js-渲染登录页与反爬"/>
    <w:p>
      <w:pPr>
        <w:pStyle w:val="Heading4"/>
      </w:pPr>
      <w:r>
        <w:t xml:space="preserve">JS </w:t>
      </w:r>
      <w:r>
        <w:rPr>
          <w:rFonts w:hint="eastAsia"/>
        </w:rPr>
        <w:t xml:space="preserve">渲染、登录页与反爬</w:t>
      </w:r>
    </w:p>
    <w:p>
      <w:pPr>
        <w:pStyle w:val="Compact"/>
        <w:numPr>
          <w:ilvl w:val="0"/>
          <w:numId w:val="1008"/>
        </w:numPr>
      </w:pPr>
      <w:r>
        <w:t xml:space="preserve">JS </w:t>
      </w:r>
      <w:r>
        <w:rPr>
          <w:rFonts w:hint="eastAsia"/>
        </w:rPr>
        <w:t xml:space="preserve">渲染：以</w:t>
      </w:r>
      <w:r>
        <w:t xml:space="preserve"> </w:t>
      </w:r>
      <w:r>
        <w:rPr>
          <w:rStyle w:val="VerbatimChar"/>
        </w:rPr>
        <w:t xml:space="preserve">waitUntil=networkidle</w:t>
      </w:r>
      <w:r>
        <w:rPr>
          <w:rFonts w:hint="eastAsia"/>
        </w:rPr>
        <w:t xml:space="preserve">（或等价策略）等待主要资源加载，再截图；如页面持续长连接，设置最大等待时间并降级到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登录页：默认策略是“如遇登录页则截图登录页</w:t>
      </w:r>
      <w:r>
        <w:t xml:space="preserve"> + </w:t>
      </w:r>
      <w:r>
        <w:rPr>
          <w:rFonts w:hint="eastAsia"/>
        </w:rPr>
        <w:t xml:space="preserve">标记</w:t>
      </w:r>
      <w:r>
        <w:t xml:space="preserve"> </w:t>
      </w:r>
      <w:r>
        <w:rPr>
          <w:rFonts w:hint="eastAsia"/>
        </w:rPr>
        <w:t xml:space="preserve">auth_required”，并允许企业内部授权场景配置“Basic</w:t>
      </w:r>
      <w:r>
        <w:t xml:space="preserve"> </w:t>
      </w:r>
      <w:r>
        <w:rPr>
          <w:rFonts w:hint="eastAsia"/>
        </w:rPr>
        <w:t xml:space="preserve">Auth/预置</w:t>
      </w:r>
      <w:r>
        <w:t xml:space="preserve"> Cookie/SSO </w:t>
      </w:r>
      <w:r>
        <w:rPr>
          <w:rFonts w:hint="eastAsia"/>
        </w:rPr>
        <w:t xml:space="preserve">跳转白名单”。（仅用于授权访问，不建议绕过站点保护。）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反爬/验证码：检测到挑战页（关键词/DOM</w:t>
      </w:r>
      <w:r>
        <w:t xml:space="preserve"> </w:t>
      </w:r>
      <w:r>
        <w:rPr>
          <w:rFonts w:hint="eastAsia"/>
        </w:rPr>
        <w:t xml:space="preserve">特征）后直接标记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rPr>
          <w:rFonts w:hint="eastAsia"/>
        </w:rPr>
        <w:t xml:space="preserve">并停止自动重试，避免形成对目标的非授权对抗行为；必要时由用户在合规前提下手工处理（例如将该域名排除、或提供合法的访问方式）。</w:t>
      </w:r>
    </w:p>
    <w:bookmarkEnd w:id="54"/>
    <w:bookmarkEnd w:id="55"/>
    <w:bookmarkStart w:id="56" w:name="截图格式与存储路径规范"/>
    <w:p>
      <w:pPr>
        <w:pStyle w:val="Heading3"/>
      </w:pPr>
      <w:r>
        <w:rPr>
          <w:rFonts w:hint="eastAsia"/>
        </w:rPr>
        <w:t xml:space="preserve">截图格式与存储路径规范</w:t>
      </w:r>
    </w:p>
    <w:p>
      <w:pPr>
        <w:pStyle w:val="FirstParagraph"/>
      </w:pPr>
      <w:r>
        <w:rPr>
          <w:rFonts w:hint="eastAsia"/>
        </w:rPr>
        <w:t xml:space="preserve">建议统一格式：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原图：</w:t>
      </w:r>
      <w:r>
        <w:rPr>
          <w:rStyle w:val="VerbatimChar"/>
        </w:rPr>
        <w:t xml:space="preserve">png</w:t>
      </w:r>
      <w:r>
        <w:rPr>
          <w:rFonts w:hint="eastAsia"/>
        </w:rPr>
        <w:t xml:space="preserve">（无损，利于留痕）；可选</w:t>
      </w:r>
      <w:r>
        <w:t xml:space="preserve"> </w:t>
      </w:r>
      <w:r>
        <w:rPr>
          <w:rStyle w:val="VerbatimChar"/>
        </w:rPr>
        <w:t xml:space="preserve">jpeg</w:t>
      </w:r>
      <w:r>
        <w:rPr>
          <w:rFonts w:hint="eastAsia"/>
        </w:rPr>
        <w:t xml:space="preserve">（节省体积，适合高档海量截图）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缩略图：</w:t>
      </w:r>
      <w:r>
        <w:rPr>
          <w:rStyle w:val="VerbatimChar"/>
        </w:rPr>
        <w:t xml:space="preserve">webp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jpeg</w:t>
      </w:r>
      <w:r>
        <w:rPr>
          <w:rFonts w:hint="eastAsia"/>
        </w:rPr>
        <w:t xml:space="preserve">（在前端列表加载更快）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命名：</w:t>
      </w:r>
      <w:r>
        <w:rPr>
          <w:rStyle w:val="VerbatimChar"/>
        </w:rPr>
        <w:t xml:space="preserve">{source_scope}/{yyyy}/{mm}/{dd}/{web_id}/{shot_id}_{viewport}_{status}.png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版本：同一</w:t>
      </w:r>
      <w:r>
        <w:t xml:space="preserve"> </w:t>
      </w:r>
      <w:r>
        <w:rPr>
          <w:rStyle w:val="VerbatimChar"/>
        </w:rPr>
        <w:t xml:space="preserve">web_id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captured_at</w:t>
      </w:r>
      <w:r>
        <w:t xml:space="preserve"> </w:t>
      </w:r>
      <w:r>
        <w:rPr>
          <w:rFonts w:hint="eastAsia"/>
        </w:rPr>
        <w:t xml:space="preserve">分桶，保留最近</w:t>
      </w:r>
      <w:r>
        <w:t xml:space="preserve"> N </w:t>
      </w:r>
      <w:r>
        <w:rPr>
          <w:rFonts w:hint="eastAsia"/>
        </w:rPr>
        <w:t xml:space="preserve">份（例如</w:t>
      </w:r>
      <w:r>
        <w:t xml:space="preserve"> </w:t>
      </w:r>
      <w:r>
        <w:rPr>
          <w:rFonts w:hint="eastAsia"/>
        </w:rPr>
        <w:t xml:space="preserve">N=3），老版本进入冷存储或清理。</w:t>
      </w:r>
    </w:p>
    <w:bookmarkEnd w:id="56"/>
    <w:bookmarkStart w:id="59" w:name="报告生成htmlpdf方案"/>
    <w:p>
      <w:pPr>
        <w:pStyle w:val="Heading3"/>
      </w:pPr>
      <w:r>
        <w:rPr>
          <w:rFonts w:hint="eastAsia"/>
        </w:rPr>
        <w:t xml:space="preserve">报告生成（HTML/PDF）方案</w:t>
      </w:r>
    </w:p>
    <w:p>
      <w:pPr>
        <w:pStyle w:val="FirstParagraph"/>
      </w:pPr>
      <w:r>
        <w:rPr>
          <w:rFonts w:hint="eastAsia"/>
        </w:rPr>
        <w:t xml:space="preserve">建议先生成</w:t>
      </w:r>
      <w:r>
        <w:t xml:space="preserve"> </w:t>
      </w:r>
      <w:r>
        <w:rPr>
          <w:rFonts w:hint="eastAsia"/>
        </w:rPr>
        <w:t xml:space="preserve">HTML（可交互/可检索/易调模板），再按需转换</w:t>
      </w:r>
      <w:r>
        <w:t xml:space="preserve"> </w:t>
      </w:r>
      <w:r>
        <w:rPr>
          <w:rFonts w:hint="eastAsia"/>
        </w:rPr>
        <w:t xml:space="preserve">PDF：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HTML：模板引擎渲染（资产分组、缩略图、点击打开原图、元数据与时间戳）。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PDF：两种路线</w:t>
      </w:r>
      <w:r>
        <w:br/>
      </w:r>
      <w:r>
        <w:t xml:space="preserve">1) </w:t>
      </w:r>
      <w:r>
        <w:rPr>
          <w:rFonts w:hint="eastAsia"/>
        </w:rPr>
        <w:t xml:space="preserve">使用</w:t>
      </w:r>
      <w:r>
        <w:t xml:space="preserve"> Playwright/Chromium </w:t>
      </w:r>
      <w:r>
        <w:rPr>
          <w:rFonts w:hint="eastAsia"/>
        </w:rPr>
        <w:t xml:space="preserve">的</w:t>
      </w:r>
      <w:r>
        <w:t xml:space="preserve"> print-to-PDF </w:t>
      </w:r>
      <w:r>
        <w:rPr>
          <w:rFonts w:hint="eastAsia"/>
        </w:rPr>
        <w:t xml:space="preserve">能力生成（更接近浏览器渲染）。</w:t>
      </w:r>
      <w:hyperlink r:id="rId57">
        <w:r>
          <w:rPr>
            <w:rStyle w:val="Hyperlink"/>
          </w:rPr>
          <w:t xml:space="preserve">[34]</w:t>
        </w:r>
      </w:hyperlink>
      <w:r>
        <w:br/>
      </w:r>
      <w:r>
        <w:t xml:space="preserve">2) </w:t>
      </w:r>
      <w:r>
        <w:rPr>
          <w:rFonts w:hint="eastAsia"/>
        </w:rPr>
        <w:t xml:space="preserve">使用</w:t>
      </w:r>
      <w:r>
        <w:t xml:space="preserve"> WeasyPrint </w:t>
      </w:r>
      <w:r>
        <w:rPr>
          <w:rFonts w:hint="eastAsia"/>
        </w:rPr>
        <w:t xml:space="preserve">将</w:t>
      </w:r>
      <w:r>
        <w:t xml:space="preserve"> HTML/CSS </w:t>
      </w:r>
      <w:r>
        <w:rPr>
          <w:rFonts w:hint="eastAsia"/>
        </w:rPr>
        <w:t xml:space="preserve">渲染为</w:t>
      </w:r>
      <w:r>
        <w:t xml:space="preserve"> </w:t>
      </w:r>
      <w:r>
        <w:rPr>
          <w:rFonts w:hint="eastAsia"/>
        </w:rPr>
        <w:t xml:space="preserve">PDF（适合后端批生成）。</w:t>
      </w:r>
      <w:hyperlink r:id="rId58">
        <w:r>
          <w:rPr>
            <w:rStyle w:val="Hyperlink"/>
          </w:rPr>
          <w:t xml:space="preserve">[35]</w:t>
        </w:r>
      </w:hyperlink>
    </w:p>
    <w:p>
      <w:pPr>
        <w:pStyle w:val="BlockText"/>
      </w:pPr>
      <w:r>
        <w:rPr>
          <w:rFonts w:hint="eastAsia"/>
        </w:rPr>
        <w:t xml:space="preserve">选择建议：中低档优先</w:t>
      </w:r>
      <w:r>
        <w:t xml:space="preserve"> </w:t>
      </w:r>
      <w:r>
        <w:rPr>
          <w:rFonts w:hint="eastAsia"/>
        </w:rPr>
        <w:t xml:space="preserve">WeasyPrint（依赖更纯后端）；高档若需要更高还原度/复杂前端样式，可采用</w:t>
      </w:r>
      <w:r>
        <w:t xml:space="preserve"> Chromium </w:t>
      </w:r>
      <w:r>
        <w:rPr>
          <w:rFonts w:hint="eastAsia"/>
        </w:rPr>
        <w:t xml:space="preserve">打印为</w:t>
      </w:r>
      <w:r>
        <w:t xml:space="preserve"> </w:t>
      </w:r>
      <w:r>
        <w:rPr>
          <w:rFonts w:hint="eastAsia"/>
        </w:rPr>
        <w:t xml:space="preserve">PDF，但需关注资源消耗。</w:t>
      </w:r>
      <w:hyperlink r:id="rId57">
        <w:r>
          <w:rPr>
            <w:rStyle w:val="Hyperlink"/>
          </w:rPr>
          <w:t xml:space="preserve">[36]</w:t>
        </w:r>
      </w:hyperlink>
    </w:p>
    <w:bookmarkEnd w:id="59"/>
    <w:bookmarkStart w:id="60" w:name="报告模板字段与生成流程"/>
    <w:p>
      <w:pPr>
        <w:pStyle w:val="Heading3"/>
      </w:pPr>
      <w:r>
        <w:rPr>
          <w:rFonts w:hint="eastAsia"/>
        </w:rPr>
        <w:t xml:space="preserve">报告模板字段与生成流程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report_id / project_name / generated_at / creator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基本信息与时间戳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sources_enabled / query_set / time_window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本次报告的查询与时间范围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total_hosts/services/web_endpoints / screenshots_ok/failed / false_positive_excluded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</w:t>
            </w:r>
            <w:r>
              <w:t xml:space="preserve"> </w:t>
            </w:r>
            <w:r>
              <w:rPr>
                <w:rFonts w:hint="eastAsia"/>
              </w:rPr>
              <w:t xml:space="preserve">KPI（含误报剔除数量）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</w:t>
            </w:r>
            <w:r>
              <w:rPr>
                <w:rFonts w:hint="eastAsia"/>
              </w:rPr>
              <w:t xml:space="preserve">（org/domain/ip_range/tag）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支持按资产分组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资产条目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/ port / url / title / geo / product/version / observed_at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统一资产字段展示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thumbnail_url / full_image_url / captured_at / shot_status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缩略图</w:t>
            </w:r>
            <w:r>
              <w:t xml:space="preserve"> + </w:t>
            </w:r>
            <w:r>
              <w:rPr>
                <w:rFonts w:hint="eastAsia"/>
              </w:rPr>
              <w:t xml:space="preserve">原图链接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备注与标注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label(false_positive/confirmed) / reason / auditor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误报/确认信息与审计主体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raw_source_refs</w:t>
            </w:r>
            <w:r>
              <w:rPr>
                <w:rFonts w:hint="eastAsia"/>
              </w:rPr>
              <w:t xml:space="preserve">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可选：原始记录引用（不直接暴露敏感字段）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生成流程（逻辑）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读取“报告范围参数”</w:t>
      </w:r>
      <w:r>
        <w:t xml:space="preserve"> → </w:t>
      </w:r>
      <w:r>
        <w:rPr>
          <w:rFonts w:hint="eastAsia"/>
        </w:rPr>
        <w:t xml:space="preserve">拉取符合条件的资产</w:t>
      </w:r>
      <w:r>
        <w:t xml:space="preserve"> → </w:t>
      </w:r>
      <w:r>
        <w:rPr>
          <w:rFonts w:hint="eastAsia"/>
        </w:rPr>
        <w:t xml:space="preserve">应用“误报过滤规则”</w:t>
      </w:r>
      <w:r>
        <w:t xml:space="preserve"> → </w:t>
      </w:r>
      <w:r>
        <w:rPr>
          <w:rFonts w:hint="eastAsia"/>
        </w:rPr>
        <w:t xml:space="preserve">检查截图是否齐全（缺失则补拍或占位）</w:t>
      </w:r>
      <w:r>
        <w:t xml:space="preserve"> → </w:t>
      </w:r>
      <w:r>
        <w:rPr>
          <w:rFonts w:hint="eastAsia"/>
        </w:rPr>
        <w:t xml:space="preserve">渲染</w:t>
      </w:r>
      <w:r>
        <w:t xml:space="preserve"> HTML →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PDF（可选）</w:t>
      </w:r>
      <w:r>
        <w:t xml:space="preserve"> → </w:t>
      </w:r>
      <w:r>
        <w:rPr>
          <w:rFonts w:hint="eastAsia"/>
        </w:rPr>
        <w:t xml:space="preserve">写入对象存储</w:t>
      </w:r>
      <w:r>
        <w:t xml:space="preserve"> → </w:t>
      </w:r>
      <w:r>
        <w:rPr>
          <w:rFonts w:hint="eastAsia"/>
        </w:rPr>
        <w:t xml:space="preserve">写入报告索引与审计记录。</w:t>
      </w:r>
    </w:p>
    <w:bookmarkEnd w:id="60"/>
    <w:bookmarkEnd w:id="61"/>
    <w:bookmarkStart w:id="65" w:name="前后端分离设计api-端点与前端页面结构"/>
    <w:p>
      <w:pPr>
        <w:pStyle w:val="Heading2"/>
      </w:pPr>
      <w:r>
        <w:rPr>
          <w:rFonts w:hint="eastAsia"/>
        </w:rPr>
        <w:t xml:space="preserve">前后端分离设计：API</w:t>
      </w:r>
      <w:r>
        <w:t xml:space="preserve"> </w:t>
      </w:r>
      <w:r>
        <w:rPr>
          <w:rFonts w:hint="eastAsia"/>
        </w:rPr>
        <w:t xml:space="preserve">端点与前端页面结构</w:t>
      </w:r>
    </w:p>
    <w:bookmarkStart w:id="62" w:name="api-风格选择rest-为主graphql-用于复杂聚合查询可选"/>
    <w:p>
      <w:pPr>
        <w:pStyle w:val="Heading3"/>
      </w:pPr>
      <w:r>
        <w:t xml:space="preserve">API </w:t>
      </w:r>
      <w:r>
        <w:rPr>
          <w:rFonts w:hint="eastAsia"/>
        </w:rPr>
        <w:t xml:space="preserve">风格选择：REST</w:t>
      </w:r>
      <w:r>
        <w:t xml:space="preserve"> </w:t>
      </w:r>
      <w:r>
        <w:rPr>
          <w:rFonts w:hint="eastAsia"/>
        </w:rPr>
        <w:t xml:space="preserve">为主，GraphQL</w:t>
      </w:r>
      <w:r>
        <w:t xml:space="preserve"> </w:t>
      </w:r>
      <w:r>
        <w:rPr>
          <w:rFonts w:hint="eastAsia"/>
        </w:rPr>
        <w:t xml:space="preserve">用于复杂聚合查询（可选）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REST：更适合任务编排（创建/运行/取消）、文件下载、批量标注等操作型接口。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GraphQL：更适合仪表盘汇总与多维筛选（减少前端多次请求），但需控制复杂度与授权边界。</w:t>
      </w:r>
    </w:p>
    <w:bookmarkEnd w:id="62"/>
    <w:bookmarkStart w:id="63" w:name="restgraphql-端点设计示例"/>
    <w:p>
      <w:pPr>
        <w:pStyle w:val="Heading3"/>
      </w:pPr>
      <w:r>
        <w:t xml:space="preserve">REST/GraphQL </w:t>
      </w:r>
      <w:r>
        <w:rPr>
          <w:rFonts w:hint="eastAsia"/>
        </w:rPr>
        <w:t xml:space="preserve">端点设计（示例）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&amp;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返回示例（简化）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登录换取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username,password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{access_token,refresh_token}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/api/v1/jobs/collect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创建采集任务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sources[], queries[], fields_profile, time_window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{job_id,status}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/api/v1/jobs/{id}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查看进度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{status,metrics,errors[]}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列表/筛选/分页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q,filters,page,size,sort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{items:[...],page,total}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/api/v1/assets/{id}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{asset,observations,screenshots,labels}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/api/v1/labels/batch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批量误报/确认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asset_ids[],label_type,reason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{task_id,applied_count}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/api/v1/labels/{audit_id}/rollback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回滚一次批处理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{rolled_back:true}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/api/v1/screenshots/batch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批量触发截图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web_ids[],priority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{task_id,queued}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scope,group_by,exclude_false_positive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{report_id,status}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/api/v1/reports/{id}/download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HTML/PDF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format=html|pdf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文件流/签名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GraphQL（可选）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/graphql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仪表盘聚合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{data:{kpis,...}}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约束：下载类接口应按“短期签名</w:t>
      </w:r>
      <w:r>
        <w:t xml:space="preserve"> URL + </w:t>
      </w:r>
      <w:r>
        <w:rPr>
          <w:rFonts w:hint="eastAsia"/>
        </w:rPr>
        <w:t xml:space="preserve">权限校验</w:t>
      </w:r>
      <w:r>
        <w:t xml:space="preserve"> + </w:t>
      </w:r>
      <w:r>
        <w:rPr>
          <w:rFonts w:hint="eastAsia"/>
        </w:rPr>
        <w:t xml:space="preserve">审计记录”实现，避免对象存储裸暴露。</w:t>
      </w:r>
    </w:p>
    <w:bookmarkEnd w:id="63"/>
    <w:bookmarkStart w:id="64" w:name="前端页面结构建议信息架构"/>
    <w:p>
      <w:pPr>
        <w:pStyle w:val="Heading3"/>
      </w:pPr>
      <w:r>
        <w:rPr>
          <w:rFonts w:hint="eastAsia"/>
        </w:rPr>
        <w:t xml:space="preserve">前端页面结构（建议信息架构）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仪表盘</w:t>
      </w:r>
      <w:r>
        <w:rPr>
          <w:rFonts w:hint="eastAsia"/>
        </w:rPr>
        <w:t xml:space="preserve">：今日/本周采集任务状态、资产总量趋势、截图成功率、误报占比、来源配额（读取</w:t>
      </w:r>
      <w:r>
        <w:t xml:space="preserve"> </w:t>
      </w:r>
      <w:r>
        <w:rPr>
          <w:rStyle w:val="VerbatimChar"/>
        </w:rPr>
        <w:t xml:space="preserve">subscription/points/rest_quota</w:t>
      </w:r>
      <w:r>
        <w:t xml:space="preserve"> </w:t>
      </w:r>
      <w:r>
        <w:rPr>
          <w:rFonts w:hint="eastAsia"/>
        </w:rPr>
        <w:t xml:space="preserve">等）。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资产列表</w:t>
      </w:r>
      <w:r>
        <w:rPr>
          <w:rFonts w:hint="eastAsia"/>
        </w:rPr>
        <w:t xml:space="preserve">：多选、筛选（来源/标签/状态码/时间/地理/产品）、列自定义（显示/隐藏）、导出。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资产详情</w:t>
      </w:r>
      <w:r>
        <w:rPr>
          <w:rFonts w:hint="eastAsia"/>
        </w:rPr>
        <w:t xml:space="preserve">：统一字段</w:t>
      </w:r>
      <w:r>
        <w:t xml:space="preserve"> + </w:t>
      </w:r>
      <w:r>
        <w:rPr>
          <w:rFonts w:hint="eastAsia"/>
        </w:rPr>
        <w:t xml:space="preserve">原始记录（按来源分</w:t>
      </w:r>
      <w:r>
        <w:t xml:space="preserve"> </w:t>
      </w:r>
      <w:r>
        <w:rPr>
          <w:rFonts w:hint="eastAsia"/>
        </w:rPr>
        <w:t xml:space="preserve">Tab）+</w:t>
      </w:r>
      <w:r>
        <w:t xml:space="preserve"> </w:t>
      </w:r>
      <w:r>
        <w:rPr>
          <w:rFonts w:hint="eastAsia"/>
        </w:rPr>
        <w:t xml:space="preserve">截图时间线</w:t>
      </w:r>
      <w:r>
        <w:t xml:space="preserve"> + </w:t>
      </w:r>
      <w:r>
        <w:rPr>
          <w:rFonts w:hint="eastAsia"/>
        </w:rPr>
        <w:t xml:space="preserve">标注与审计。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误报标注界面</w:t>
      </w:r>
      <w:r>
        <w:rPr>
          <w:rFonts w:hint="eastAsia"/>
        </w:rPr>
        <w:t xml:space="preserve">：对选中资产做“误报/已确认”批量操作，展示影响（将从报告剔除的数量），支持撤销/回滚。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选择列表功能（Saved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Selection）</w:t>
      </w:r>
      <w:r>
        <w:rPr>
          <w:rFonts w:hint="eastAsia"/>
        </w:rPr>
        <w:t xml:space="preserve">：用户可保存筛选条件或静态选择集，用于后续截图/报告复用。</w:t>
      </w:r>
    </w:p>
    <w:bookmarkEnd w:id="64"/>
    <w:bookmarkEnd w:id="65"/>
    <w:bookmarkStart w:id="71" w:name="误报管理与列表选择"/>
    <w:p>
      <w:pPr>
        <w:pStyle w:val="Heading2"/>
      </w:pPr>
      <w:r>
        <w:rPr>
          <w:rFonts w:hint="eastAsia"/>
        </w:rPr>
        <w:t xml:space="preserve">误报管理与列表选择</w:t>
      </w:r>
    </w:p>
    <w:bookmarkStart w:id="69" w:name="误报管理false-positive-management"/>
    <w:p>
      <w:pPr>
        <w:pStyle w:val="Heading3"/>
      </w:pPr>
      <w:r>
        <w:rPr>
          <w:rFonts w:hint="eastAsia"/>
        </w:rPr>
        <w:t xml:space="preserve">误报管理（False</w:t>
      </w:r>
      <w:r>
        <w:t xml:space="preserve"> Positive </w:t>
      </w:r>
      <w:r>
        <w:rPr>
          <w:rFonts w:hint="eastAsia"/>
        </w:rPr>
        <w:t xml:space="preserve">Management）</w:t>
      </w:r>
    </w:p>
    <w:p>
      <w:pPr>
        <w:pStyle w:val="FirstParagraph"/>
      </w:pPr>
      <w:r>
        <w:rPr>
          <w:rFonts w:hint="eastAsia"/>
        </w:rPr>
        <w:t xml:space="preserve">误报管理的目标是：用户可标注资产为“误报”或“已确认”，并可配置这些资产</w:t>
      </w:r>
      <w:r>
        <w:rPr>
          <w:rFonts w:hint="eastAsia"/>
          <w:b/>
          <w:bCs/>
        </w:rPr>
        <w:t xml:space="preserve">不写入报告</w:t>
      </w:r>
      <w:r>
        <w:rPr>
          <w:rFonts w:hint="eastAsia"/>
        </w:rPr>
        <w:t xml:space="preserve">；同时必须具备权限控制、审计与回滚。</w:t>
      </w:r>
    </w:p>
    <w:bookmarkStart w:id="67" w:name="权限与审计流程"/>
    <w:p>
      <w:pPr>
        <w:pStyle w:val="Heading4"/>
      </w:pPr>
      <w:r>
        <w:rPr>
          <w:rFonts w:hint="eastAsia"/>
        </w:rPr>
        <w:t xml:space="preserve">权限与审计流程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RBAC </w:t>
      </w:r>
      <w:r>
        <w:rPr>
          <w:rFonts w:hint="eastAsia"/>
        </w:rPr>
        <w:t xml:space="preserve">角色：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Viewer：只读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Analyst：可创建任务、查看资产、发起截图/报告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Auditor：可执行误报/确认标注与回滚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Admin：配置密钥/源账号/保留策略/系统参数</w:t>
      </w:r>
    </w:p>
    <w:p>
      <w:pPr>
        <w:pStyle w:val="FirstParagraph"/>
      </w:pPr>
      <w:r>
        <w:rPr>
          <w:rFonts w:hint="eastAsia"/>
        </w:rPr>
        <w:t xml:space="preserve">审计日志必须记录：操作者、时间、影响对象集合、变更前后、请求来源（IP/UA）、以及关联的报告</w:t>
      </w:r>
      <w:r>
        <w:t xml:space="preserve"> </w:t>
      </w:r>
      <w:r>
        <w:rPr>
          <w:rFonts w:hint="eastAsia"/>
        </w:rPr>
        <w:t xml:space="preserve">ID（若标注影响已生成报告则记录“变更后再生成”策略）。OWASP</w:t>
      </w:r>
      <w:r>
        <w:t xml:space="preserve"> </w:t>
      </w:r>
      <w:r>
        <w:rPr>
          <w:rFonts w:hint="eastAsia"/>
        </w:rPr>
        <w:t xml:space="preserve">提倡将安全事件日志与业务/审计日志分离，并保证审计轨迹的完整性与抗篡改能力。</w:t>
      </w:r>
      <w:hyperlink r:id="rId66">
        <w:r>
          <w:rPr>
            <w:rStyle w:val="Hyperlink"/>
          </w:rPr>
          <w:t xml:space="preserve">[38]</w:t>
        </w:r>
      </w:hyperlink>
    </w:p>
    <w:bookmarkEnd w:id="67"/>
    <w:bookmarkStart w:id="68" w:name="批量操作与回滚机制推荐实现方式"/>
    <w:p>
      <w:pPr>
        <w:pStyle w:val="Heading4"/>
      </w:pPr>
      <w:r>
        <w:rPr>
          <w:rFonts w:hint="eastAsia"/>
        </w:rPr>
        <w:t xml:space="preserve">批量操作与回滚机制（推荐实现方式）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批量标注：写入</w:t>
      </w:r>
      <w:r>
        <w:t xml:space="preserve"> </w:t>
      </w:r>
      <w:r>
        <w:rPr>
          <w:rStyle w:val="VerbatimChar"/>
        </w:rPr>
        <w:t xml:space="preserve">label_audit_log</w:t>
      </w:r>
      <w:r>
        <w:rPr>
          <w:rFonts w:hint="eastAsia"/>
        </w:rPr>
        <w:t xml:space="preserve">（含</w:t>
      </w:r>
      <w:r>
        <w:t xml:space="preserve"> </w:t>
      </w:r>
      <w:r>
        <w:rPr>
          <w:rFonts w:hint="eastAsia"/>
        </w:rPr>
        <w:t xml:space="preserve">before/after）与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 </w:t>
      </w:r>
      <w:r>
        <w:rPr>
          <w:rFonts w:hint="eastAsia"/>
        </w:rPr>
        <w:t xml:space="preserve">表（幂等</w:t>
      </w:r>
      <w:r>
        <w:t xml:space="preserve"> </w:t>
      </w:r>
      <w:r>
        <w:rPr>
          <w:rFonts w:hint="eastAsia"/>
        </w:rPr>
        <w:t xml:space="preserve">upsert）。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回滚：以</w:t>
      </w:r>
      <w:r>
        <w:t xml:space="preserve"> </w:t>
      </w:r>
      <w:r>
        <w:rPr>
          <w:rStyle w:val="VerbatimChar"/>
        </w:rPr>
        <w:t xml:space="preserve">audit_id</w:t>
      </w:r>
      <w:r>
        <w:t xml:space="preserve"> </w:t>
      </w:r>
      <w:r>
        <w:rPr>
          <w:rFonts w:hint="eastAsia"/>
        </w:rPr>
        <w:t xml:space="preserve">为单位，将该批次对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 </w:t>
      </w:r>
      <w:r>
        <w:rPr>
          <w:rFonts w:hint="eastAsia"/>
        </w:rPr>
        <w:t xml:space="preserve">的写入反向应用（删除或恢复旧标签）。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报告过滤：报告生成时读取“最终标签视图”（例如</w:t>
      </w:r>
      <w:r>
        <w:t xml:space="preserve"> </w:t>
      </w:r>
      <w:r>
        <w:rPr>
          <w:rStyle w:val="VerbatimChar"/>
        </w:rPr>
        <w:t xml:space="preserve">labels_effective_view</w:t>
      </w:r>
      <w:r>
        <w:rPr>
          <w:rFonts w:hint="eastAsia"/>
        </w:rPr>
        <w:t xml:space="preserve">），将</w:t>
      </w:r>
      <w:r>
        <w:t xml:space="preserve"> </w:t>
      </w:r>
      <w:r>
        <w:rPr>
          <w:rStyle w:val="VerbatimChar"/>
        </w:rPr>
        <w:t xml:space="preserve">false_positive</w:t>
      </w:r>
      <w:r>
        <w:t xml:space="preserve"> </w:t>
      </w:r>
      <w:r>
        <w:rPr>
          <w:rFonts w:hint="eastAsia"/>
        </w:rPr>
        <w:t xml:space="preserve">排除；并在报告汇总中写明“剔除数量与剔除规则版本”。</w:t>
      </w:r>
    </w:p>
    <w:bookmarkEnd w:id="68"/>
    <w:bookmarkEnd w:id="69"/>
    <w:bookmarkStart w:id="70" w:name="列表选择multi-select-filter-export-batch-ops"/>
    <w:p>
      <w:pPr>
        <w:pStyle w:val="Heading3"/>
      </w:pPr>
      <w:r>
        <w:rPr>
          <w:rFonts w:hint="eastAsia"/>
        </w:rPr>
        <w:t xml:space="preserve">列表选择（Multi-select</w:t>
      </w:r>
      <w:r>
        <w:t xml:space="preserve"> / Filter / Export / Batch </w:t>
      </w:r>
      <w:r>
        <w:rPr>
          <w:rFonts w:hint="eastAsia"/>
        </w:rPr>
        <w:t xml:space="preserve">Ops）</w:t>
      </w:r>
    </w:p>
    <w:p>
      <w:pPr>
        <w:pStyle w:val="FirstParagraph"/>
      </w:pPr>
      <w:r>
        <w:rPr>
          <w:rFonts w:hint="eastAsia"/>
        </w:rPr>
        <w:t xml:space="preserve">前端交互建议：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列表页支持：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复选框多选（跨页选择可用“选择全部符合条件的</w:t>
      </w:r>
      <w:r>
        <w:t xml:space="preserve"> N </w:t>
      </w:r>
      <w:r>
        <w:rPr>
          <w:rFonts w:hint="eastAsia"/>
        </w:rPr>
        <w:t xml:space="preserve">条”模式）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筛选器（来源/时间/状态码/地理/组件/标签）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批量动作：</w:t>
      </w:r>
      <w:r>
        <w:rPr>
          <w:rStyle w:val="VerbatimChar"/>
          <w:rFonts w:hint="eastAsia"/>
        </w:rPr>
        <w:t xml:space="preserve">标注误报</w:t>
      </w:r>
      <w:r>
        <w:t xml:space="preserve">、</w:t>
      </w:r>
      <w:r>
        <w:rPr>
          <w:rStyle w:val="VerbatimChar"/>
          <w:rFonts w:hint="eastAsia"/>
        </w:rPr>
        <w:t xml:space="preserve">标注已确认</w:t>
      </w:r>
      <w:r>
        <w:t xml:space="preserve">、</w:t>
      </w:r>
      <w:r>
        <w:rPr>
          <w:rStyle w:val="VerbatimChar"/>
          <w:rFonts w:hint="eastAsia"/>
        </w:rPr>
        <w:t xml:space="preserve">触发截图</w:t>
      </w:r>
      <w:r>
        <w:t xml:space="preserve">、</w:t>
      </w:r>
      <w:r>
        <w:rPr>
          <w:rStyle w:val="VerbatimChar"/>
          <w:rFonts w:hint="eastAsia"/>
        </w:rPr>
        <w:t xml:space="preserve">加入选择列表</w:t>
      </w:r>
      <w:r>
        <w:t xml:space="preserve">、</w:t>
      </w:r>
      <w:r>
        <w:rPr>
          <w:rStyle w:val="VerbatimChar"/>
          <w:rFonts w:hint="eastAsia"/>
        </w:rPr>
        <w:t xml:space="preserve">导出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导出策略：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小规模（≤10k）：同步导出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大规模：创建“导出任务”，后台生成文件后提供下载（避免</w:t>
      </w:r>
      <w:r>
        <w:t xml:space="preserve"> API </w:t>
      </w:r>
      <w:r>
        <w:rPr>
          <w:rFonts w:hint="eastAsia"/>
        </w:rPr>
        <w:t xml:space="preserve">超时）</w:t>
      </w:r>
    </w:p>
    <w:p>
      <w:pPr>
        <w:pStyle w:val="FirstParagraph"/>
      </w:pPr>
      <w:r>
        <w:rPr>
          <w:rFonts w:hint="eastAsia"/>
        </w:rPr>
        <w:t xml:space="preserve">后端接口要点：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对“跨页全选”必须使用</w:t>
      </w:r>
      <w:r>
        <w:rPr>
          <w:rFonts w:hint="eastAsia"/>
          <w:b/>
          <w:bCs/>
        </w:rPr>
        <w:t xml:space="preserve">服务器端筛选条件</w:t>
      </w:r>
      <w:r>
        <w:rPr>
          <w:rFonts w:hint="eastAsia"/>
        </w:rPr>
        <w:t xml:space="preserve">作为选择依据，而非前端传递海量</w:t>
      </w:r>
      <w:r>
        <w:t xml:space="preserve"> </w:t>
      </w:r>
      <w:r>
        <w:rPr>
          <w:rFonts w:hint="eastAsia"/>
        </w:rPr>
        <w:t xml:space="preserve">ID；同时在导出任务中记录</w:t>
      </w:r>
      <w:r>
        <w:t xml:space="preserve"> </w:t>
      </w:r>
      <w:r>
        <w:rPr>
          <w:rStyle w:val="VerbatimChar"/>
        </w:rPr>
        <w:t xml:space="preserve">filters_snapshot</w:t>
      </w:r>
      <w:r>
        <w:t xml:space="preserve"> </w:t>
      </w:r>
      <w:r>
        <w:rPr>
          <w:rFonts w:hint="eastAsia"/>
        </w:rPr>
        <w:t xml:space="preserve">以保证可复现。</w:t>
      </w:r>
    </w:p>
    <w:bookmarkEnd w:id="70"/>
    <w:bookmarkEnd w:id="71"/>
    <w:bookmarkStart w:id="86" w:name="并发容错安全合规部署运维测试与验收"/>
    <w:p>
      <w:pPr>
        <w:pStyle w:val="Heading2"/>
      </w:pPr>
      <w:r>
        <w:rPr>
          <w:rFonts w:hint="eastAsia"/>
        </w:rPr>
        <w:t xml:space="preserve">并发、容错、安全合规、部署运维、测试与验收</w:t>
      </w:r>
    </w:p>
    <w:bookmarkStart w:id="74" w:name="并发与容错策略"/>
    <w:p>
      <w:pPr>
        <w:pStyle w:val="Heading3"/>
      </w:pPr>
      <w:r>
        <w:rPr>
          <w:rFonts w:hint="eastAsia"/>
        </w:rPr>
        <w:t xml:space="preserve">并发与容错策略</w:t>
      </w:r>
    </w:p>
    <w:bookmarkStart w:id="72" w:name="数据源采集"/>
    <w:p>
      <w:pPr>
        <w:pStyle w:val="Heading4"/>
      </w:pPr>
      <w:r>
        <w:rPr>
          <w:rFonts w:hint="eastAsia"/>
        </w:rPr>
        <w:t xml:space="preserve">数据源采集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限速</w:t>
      </w:r>
      <w:r>
        <w:rPr>
          <w:rFonts w:hint="eastAsia"/>
        </w:rPr>
        <w:t xml:space="preserve">：对每个数据源配置</w:t>
      </w:r>
      <w:r>
        <w:t xml:space="preserve"> token </w:t>
      </w:r>
      <w:r>
        <w:rPr>
          <w:rFonts w:hint="eastAsia"/>
        </w:rPr>
        <w:t xml:space="preserve">bucket（请求/秒），并对</w:t>
      </w:r>
      <w:r>
        <w:t xml:space="preserve"> </w:t>
      </w:r>
      <w:r>
        <w:rPr>
          <w:rFonts w:hint="eastAsia"/>
        </w:rPr>
        <w:t xml:space="preserve">429/限流错误做退避。GoFOFA</w:t>
      </w:r>
      <w:r>
        <w:t xml:space="preserve"> </w:t>
      </w:r>
      <w:r>
        <w:rPr>
          <w:rFonts w:hint="eastAsia"/>
        </w:rPr>
        <w:t xml:space="preserve">工具参数显示其默认查询速率为</w:t>
      </w:r>
      <w:r>
        <w:t xml:space="preserve"> 2 </w:t>
      </w:r>
      <w:r>
        <w:rPr>
          <w:rFonts w:hint="eastAsia"/>
        </w:rPr>
        <w:t xml:space="preserve">次/秒，可作为</w:t>
      </w:r>
      <w:r>
        <w:t xml:space="preserve"> FOFA </w:t>
      </w:r>
      <w:r>
        <w:rPr>
          <w:rFonts w:hint="eastAsia"/>
        </w:rPr>
        <w:t xml:space="preserve">侧保守限速起点（以避免触发平台限制）。</w:t>
      </w:r>
      <w:hyperlink r:id="rId36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配额感知调度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ZoomEye：从</w:t>
      </w:r>
      <w:r>
        <w:t xml:space="preserve"> </w:t>
      </w:r>
      <w:r>
        <w:rPr>
          <w:rStyle w:val="VerbatimChar"/>
        </w:rPr>
        <w:t xml:space="preserve">/v2/userinfo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subscription.points/zoomeye_points</w:t>
      </w:r>
      <w:r>
        <w:t xml:space="preserve"> </w:t>
      </w:r>
      <w:r>
        <w:rPr>
          <w:rFonts w:hint="eastAsia"/>
        </w:rPr>
        <w:t xml:space="preserve">读取剩余额度并动态降载。</w:t>
      </w:r>
      <w:hyperlink r:id="rId22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Hunter：从响应字段</w:t>
      </w:r>
      <w:r>
        <w:t xml:space="preserve"> </w:t>
      </w:r>
      <w:r>
        <w:rPr>
          <w:rStyle w:val="VerbatimChar"/>
        </w:rPr>
        <w:t xml:space="preserve">consume_quota/rest_quota</w:t>
      </w:r>
      <w:r>
        <w:rPr>
          <w:rFonts w:hint="eastAsia"/>
        </w:rPr>
        <w:t xml:space="preserve">（如可获得）估算剩余并降载。</w:t>
      </w:r>
      <w:hyperlink r:id="rId30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FOFA：根据“10,000</w:t>
      </w:r>
      <w:r>
        <w:t xml:space="preserve"> </w:t>
      </w:r>
      <w:r>
        <w:rPr>
          <w:rFonts w:hint="eastAsia"/>
        </w:rPr>
        <w:t xml:space="preserve">条限制、deductMode/积分”策略决定是否拆分</w:t>
      </w:r>
      <w:r>
        <w:t xml:space="preserve"> </w:t>
      </w:r>
      <w:r>
        <w:rPr>
          <w:rStyle w:val="VerbatimChar"/>
        </w:rPr>
        <w:t xml:space="preserve">after/before</w:t>
      </w:r>
      <w:r>
        <w:t xml:space="preserve"> </w:t>
      </w:r>
      <w:r>
        <w:rPr>
          <w:rFonts w:hint="eastAsia"/>
        </w:rPr>
        <w:t xml:space="preserve">时间窗或启用</w:t>
      </w:r>
      <w:r>
        <w:t xml:space="preserve"> </w:t>
      </w:r>
      <w:r>
        <w:rPr>
          <w:rStyle w:val="VerbatimChar"/>
        </w:rPr>
        <w:t xml:space="preserve">search/next</w:t>
      </w:r>
      <w:r>
        <w:t xml:space="preserve">。</w:t>
      </w:r>
      <w:hyperlink r:id="rId28">
        <w:r>
          <w:rPr>
            <w:rStyle w:val="Hyperlink"/>
          </w:rPr>
          <w:t xml:space="preserve">[40]</w:t>
        </w:r>
      </w:hyperlink>
    </w:p>
    <w:bookmarkEnd w:id="72"/>
    <w:bookmarkStart w:id="73" w:name="截图与报告"/>
    <w:p>
      <w:pPr>
        <w:pStyle w:val="Heading4"/>
      </w:pPr>
      <w:r>
        <w:rPr>
          <w:rFonts w:hint="eastAsia"/>
        </w:rPr>
        <w:t xml:space="preserve">截图与报告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截图队列采用</w:t>
      </w:r>
      <w:r>
        <w:t xml:space="preserve"> at-least-once </w:t>
      </w:r>
      <w:r>
        <w:rPr>
          <w:rFonts w:hint="eastAsia"/>
        </w:rPr>
        <w:t xml:space="preserve">投递：Worker</w:t>
      </w:r>
      <w:r>
        <w:t xml:space="preserve"> </w:t>
      </w:r>
      <w:r>
        <w:rPr>
          <w:rFonts w:hint="eastAsia"/>
        </w:rPr>
        <w:t xml:space="preserve">必须幂等（同一</w:t>
      </w:r>
      <w:r>
        <w:t xml:space="preserve"> </w:t>
      </w:r>
      <w:r>
        <w:rPr>
          <w:rStyle w:val="VerbatimChar"/>
        </w:rPr>
        <w:t xml:space="preserve">web_id + captured_at_bucket</w:t>
      </w:r>
      <w:r>
        <w:t xml:space="preserve"> </w:t>
      </w:r>
      <w:r>
        <w:rPr>
          <w:rFonts w:hint="eastAsia"/>
        </w:rPr>
        <w:t xml:space="preserve">已完成则跳过）。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报告生成同样幂等：同一</w:t>
      </w:r>
      <w:r>
        <w:t xml:space="preserve"> </w:t>
      </w:r>
      <w:r>
        <w:rPr>
          <w:rStyle w:val="VerbatimChar"/>
        </w:rPr>
        <w:t xml:space="preserve">report_params_hash</w:t>
      </w:r>
      <w:r>
        <w:t xml:space="preserve"> </w:t>
      </w:r>
      <w:r>
        <w:rPr>
          <w:rFonts w:hint="eastAsia"/>
        </w:rPr>
        <w:t xml:space="preserve">已生成则直接返回现有产物（除非用户要求“强制重生成”）。</w:t>
      </w:r>
    </w:p>
    <w:bookmarkEnd w:id="73"/>
    <w:bookmarkEnd w:id="74"/>
    <w:bookmarkStart w:id="76" w:name="安全要点api-key-管理敏感数据加密ssrf-防护"/>
    <w:p>
      <w:pPr>
        <w:pStyle w:val="Heading3"/>
      </w:pPr>
      <w:r>
        <w:rPr>
          <w:rFonts w:hint="eastAsia"/>
        </w:rPr>
        <w:t xml:space="preserve">安全要点：API</w:t>
      </w:r>
      <w:r>
        <w:t xml:space="preserve"> Key </w:t>
      </w:r>
      <w:r>
        <w:rPr>
          <w:rFonts w:hint="eastAsia"/>
        </w:rPr>
        <w:t xml:space="preserve">管理、敏感数据加密、SSRF</w:t>
      </w:r>
      <w:r>
        <w:t xml:space="preserve"> </w:t>
      </w:r>
      <w:r>
        <w:rPr>
          <w:rFonts w:hint="eastAsia"/>
        </w:rPr>
        <w:t xml:space="preserve">防护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API Key </w:t>
      </w:r>
      <w:r>
        <w:rPr>
          <w:rFonts w:hint="eastAsia"/>
          <w:b/>
          <w:bCs/>
        </w:rPr>
        <w:t xml:space="preserve">管理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t xml:space="preserve">Key </w:t>
      </w:r>
      <w:r>
        <w:rPr>
          <w:rFonts w:hint="eastAsia"/>
        </w:rPr>
        <w:t xml:space="preserve">仅存服务端（Vault/KMS/密钥管理服务），前端永不下发。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支持轮换：ZoomEye</w:t>
      </w:r>
      <w:r>
        <w:t xml:space="preserve"> APIKEY </w:t>
      </w:r>
      <w:r>
        <w:rPr>
          <w:rFonts w:hint="eastAsia"/>
        </w:rPr>
        <w:t xml:space="preserve">可在个人信息中重置且不应过期；系统需支持在线切换与灰度验证。</w:t>
      </w:r>
      <w:hyperlink r:id="rId75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禁止在日志中输出完整</w:t>
      </w:r>
      <w:r>
        <w:t xml:space="preserve"> </w:t>
      </w:r>
      <w:r>
        <w:rPr>
          <w:rFonts w:hint="eastAsia"/>
        </w:rPr>
        <w:t xml:space="preserve">key（仅输出</w:t>
      </w:r>
      <w:r>
        <w:t xml:space="preserve"> </w:t>
      </w:r>
      <w:r>
        <w:rPr>
          <w:rFonts w:hint="eastAsia"/>
        </w:rPr>
        <w:t xml:space="preserve">hash/尾号）。</w:t>
      </w:r>
    </w:p>
    <w:p>
      <w:pPr>
        <w:pStyle w:val="FirstParagraph"/>
      </w:pPr>
      <w:r>
        <w:t xml:space="preserve">2)</w:t>
      </w:r>
      <w:r>
        <w:t xml:space="preserve"> </w:t>
      </w:r>
      <w:r>
        <w:rPr>
          <w:rFonts w:hint="eastAsia"/>
          <w:b/>
          <w:bCs/>
        </w:rPr>
        <w:t xml:space="preserve">敏感数据加密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传输：全链路</w:t>
      </w:r>
      <w:r>
        <w:t xml:space="preserve"> </w:t>
      </w:r>
      <w:r>
        <w:rPr>
          <w:rFonts w:hint="eastAsia"/>
        </w:rPr>
        <w:t xml:space="preserve">TLS（API、对象存储、数据库连接）。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存储：对“账号凭证/代理凭证/可能的登录</w:t>
      </w:r>
      <w:r>
        <w:t xml:space="preserve"> </w:t>
      </w:r>
      <w:r>
        <w:rPr>
          <w:rFonts w:hint="eastAsia"/>
        </w:rPr>
        <w:t xml:space="preserve">Cookie”做应用层加密（信封加密），并实现最小化留存与过期清理。</w:t>
      </w:r>
    </w:p>
    <w:p>
      <w:pPr>
        <w:pStyle w:val="FirstParagraph"/>
      </w:pP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SSRF/网络出站控制（截图模块尤其关键）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截图</w:t>
      </w:r>
      <w:r>
        <w:t xml:space="preserve"> Worker </w:t>
      </w:r>
      <w:r>
        <w:rPr>
          <w:rFonts w:hint="eastAsia"/>
        </w:rPr>
        <w:t xml:space="preserve">运行在受控网络：默认禁止访问内网/云厂商元数据地址（除非用户明确授权并配置</w:t>
      </w:r>
      <w:r>
        <w:t xml:space="preserve"> </w:t>
      </w:r>
      <w:r>
        <w:rPr>
          <w:rFonts w:hint="eastAsia"/>
        </w:rPr>
        <w:t xml:space="preserve">allowlist）。</w:t>
      </w:r>
    </w:p>
    <w:p>
      <w:pPr>
        <w:pStyle w:val="Compact"/>
        <w:numPr>
          <w:ilvl w:val="0"/>
          <w:numId w:val="1021"/>
        </w:numPr>
      </w:pPr>
      <w:r>
        <w:t xml:space="preserve">DNS Rebinding </w:t>
      </w:r>
      <w:r>
        <w:rPr>
          <w:rFonts w:hint="eastAsia"/>
        </w:rPr>
        <w:t xml:space="preserve">防护：解析后校验</w:t>
      </w:r>
      <w:r>
        <w:t xml:space="preserve"> IP </w:t>
      </w:r>
      <w:r>
        <w:rPr>
          <w:rFonts w:hint="eastAsia"/>
        </w:rPr>
        <w:t xml:space="preserve">是否落在禁用网段。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请求头净化：禁止携带内部</w:t>
      </w:r>
      <w:r>
        <w:t xml:space="preserve"> Token </w:t>
      </w:r>
      <w:r>
        <w:rPr>
          <w:rFonts w:hint="eastAsia"/>
        </w:rPr>
        <w:t xml:space="preserve">等敏感头。</w:t>
      </w:r>
    </w:p>
    <w:bookmarkEnd w:id="76"/>
    <w:bookmarkStart w:id="79" w:name="合规要点爬取目标合法性与数据保护义务"/>
    <w:p>
      <w:pPr>
        <w:pStyle w:val="Heading3"/>
      </w:pPr>
      <w:r>
        <w:rPr>
          <w:rFonts w:hint="eastAsia"/>
        </w:rPr>
        <w:t xml:space="preserve">合规要点：爬取目标合法性与数据保护义务</w:t>
      </w:r>
    </w:p>
    <w:p>
      <w:pPr>
        <w:pStyle w:val="FirstParagraph"/>
      </w:pPr>
      <w:r>
        <w:t xml:space="preserve">AssetMap </w:t>
      </w:r>
      <w:r>
        <w:rPr>
          <w:rFonts w:hint="eastAsia"/>
        </w:rPr>
        <w:t xml:space="preserve">涉及“互联网资产信息收集、存储、加工、传输”等处理活动，应纳入数据安全治理范围。</w:t>
      </w:r>
      <w:hyperlink r:id="rId77">
        <w:r>
          <w:rPr>
            <w:rStyle w:val="Hyperlink"/>
          </w:rPr>
          <w:t xml:space="preserve">[42]</w:t>
        </w:r>
      </w:hyperlink>
      <w:r>
        <w:br/>
      </w:r>
      <w:r>
        <w:rPr>
          <w:rFonts w:hint="eastAsia"/>
        </w:rPr>
        <w:t xml:space="preserve">若采集结果包含个人信息（如手机号、邮箱、个人姓名等，可能出现在</w:t>
      </w:r>
      <w:r>
        <w:t xml:space="preserve"> </w:t>
      </w:r>
      <w:r>
        <w:rPr>
          <w:rFonts w:hint="eastAsia"/>
        </w:rPr>
        <w:t xml:space="preserve">banner/网页内容中），应遵循个人信息处理的合法、正当、必要原则，并采取必要措施保障安全。</w:t>
      </w:r>
      <w:hyperlink r:id="rId78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建议在产品层面固化三条合规控制：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授权与证据</w:t>
      </w:r>
      <w:r>
        <w:rPr>
          <w:rFonts w:hint="eastAsia"/>
        </w:rPr>
        <w:t xml:space="preserve">：对每次采集任务记录授权依据（项目编号/授权函摘要/范围），并在报告中体现“范围声明”。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最小化与脱敏</w:t>
      </w:r>
      <w:r>
        <w:rPr>
          <w:rFonts w:hint="eastAsia"/>
        </w:rPr>
        <w:t xml:space="preserve">：默认不存储长文本</w:t>
      </w:r>
      <w:r>
        <w:t xml:space="preserve"> </w:t>
      </w:r>
      <w:r>
        <w:rPr>
          <w:rStyle w:val="VerbatimChar"/>
        </w:rPr>
        <w:t xml:space="preserve">body</w:t>
      </w:r>
      <w:r>
        <w:rPr>
          <w:rFonts w:hint="eastAsia"/>
        </w:rPr>
        <w:t xml:space="preserve">，仅保存哈希/摘要；对邮箱/手机号等做脱敏展示（仅可由高权限角色查看原文或通过审计流程解锁）。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留存策略</w:t>
      </w:r>
      <w:r>
        <w:rPr>
          <w:rFonts w:hint="eastAsia"/>
        </w:rPr>
        <w:t xml:space="preserve">：按数据类型设置保留期（例如</w:t>
      </w:r>
      <w:r>
        <w:t xml:space="preserve"> raw payload 30–90 </w:t>
      </w:r>
      <w:r>
        <w:rPr>
          <w:rFonts w:hint="eastAsia"/>
        </w:rPr>
        <w:t xml:space="preserve">天、截图</w:t>
      </w:r>
      <w:r>
        <w:t xml:space="preserve"> 90–180 </w:t>
      </w:r>
      <w:r>
        <w:rPr>
          <w:rFonts w:hint="eastAsia"/>
        </w:rPr>
        <w:t xml:space="preserve">天、审计日志</w:t>
      </w:r>
      <w:r>
        <w:t xml:space="preserve"> ≥ 180 </w:t>
      </w:r>
      <w:r>
        <w:rPr>
          <w:rFonts w:hint="eastAsia"/>
        </w:rPr>
        <w:t xml:space="preserve">天）；到期自动清理并可导出归档。</w:t>
      </w:r>
    </w:p>
    <w:bookmarkEnd w:id="79"/>
    <w:bookmarkStart w:id="80" w:name="日志与监控"/>
    <w:p>
      <w:pPr>
        <w:pStyle w:val="Heading3"/>
      </w:pPr>
      <w:r>
        <w:rPr>
          <w:rFonts w:hint="eastAsia"/>
        </w:rPr>
        <w:t xml:space="preserve">日志与监控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日志分层：API</w:t>
      </w:r>
      <w:r>
        <w:t xml:space="preserve"> </w:t>
      </w:r>
      <w:r>
        <w:rPr>
          <w:rFonts w:hint="eastAsia"/>
        </w:rPr>
        <w:t xml:space="preserve">访问日志、审计日志、任务执行日志、截图失败样本（受控保存）分开存储。OWASP</w:t>
      </w:r>
      <w:r>
        <w:t xml:space="preserve"> </w:t>
      </w:r>
      <w:r>
        <w:rPr>
          <w:rFonts w:hint="eastAsia"/>
        </w:rPr>
        <w:t xml:space="preserve">建议将审计/交易日志与安全事件日志区别对待，并确保关键操作有完整审计轨迹与防篡改措施。</w:t>
      </w:r>
      <w:hyperlink r:id="rId66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指标：采集成功率、429/5xx</w:t>
      </w:r>
      <w:r>
        <w:t xml:space="preserve"> </w:t>
      </w:r>
      <w:r>
        <w:rPr>
          <w:rFonts w:hint="eastAsia"/>
        </w:rPr>
        <w:t xml:space="preserve">比例、队列堆积长度、截图成功率、平均导航耗时、报告生成耗时、对象存储增长率、数据库慢查询。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告警：配额耗尽、连续失败阈值、截图失败激增、导出任务超时、磁盘/对象存储逼近阈值。</w:t>
      </w:r>
    </w:p>
    <w:bookmarkEnd w:id="80"/>
    <w:bookmarkStart w:id="81" w:name="部署拓扑与运维建议容器化k8s-可选"/>
    <w:p>
      <w:pPr>
        <w:pStyle w:val="Heading3"/>
      </w:pPr>
      <w:r>
        <w:rPr>
          <w:rFonts w:hint="eastAsia"/>
        </w:rPr>
        <w:t xml:space="preserve">部署拓扑与运维建议（容器化，K8s</w:t>
      </w:r>
      <w:r>
        <w:t xml:space="preserve"> </w:t>
      </w:r>
      <w:r>
        <w:rPr>
          <w:rFonts w:hint="eastAsia"/>
        </w:rPr>
        <w:t xml:space="preserve">可选）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低/中档：Docker</w:t>
      </w:r>
      <w:r>
        <w:t xml:space="preserve"> Compose </w:t>
      </w:r>
      <w:r>
        <w:rPr>
          <w:rFonts w:hint="eastAsia"/>
        </w:rPr>
        <w:t xml:space="preserve">或轻量容器平台即可（API、DB、Redis/RabbitMQ、对象存储、Worker</w:t>
      </w:r>
      <w:r>
        <w:t xml:space="preserve"> </w:t>
      </w:r>
      <w:r>
        <w:rPr>
          <w:rFonts w:hint="eastAsia"/>
        </w:rPr>
        <w:t xml:space="preserve">若干）。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高档：引入</w:t>
      </w:r>
      <w:r>
        <w:t xml:space="preserve"> </w:t>
      </w:r>
      <w:r>
        <w:rPr>
          <w:rFonts w:hint="eastAsia"/>
        </w:rPr>
        <w:t xml:space="preserve">Kubernetes（多副本</w:t>
      </w:r>
      <w:r>
        <w:t xml:space="preserve"> API、HPA </w:t>
      </w:r>
      <w:r>
        <w:rPr>
          <w:rFonts w:hint="eastAsia"/>
        </w:rPr>
        <w:t xml:space="preserve">自动扩缩</w:t>
      </w:r>
      <w:r>
        <w:t xml:space="preserve"> </w:t>
      </w:r>
      <w:r>
        <w:rPr>
          <w:rFonts w:hint="eastAsia"/>
        </w:rPr>
        <w:t xml:space="preserve">Worker，NetworkPolicy</w:t>
      </w:r>
      <w:r>
        <w:t xml:space="preserve"> </w:t>
      </w:r>
      <w:r>
        <w:rPr>
          <w:rFonts w:hint="eastAsia"/>
        </w:rPr>
        <w:t xml:space="preserve">控制截图出站，CronJob</w:t>
      </w:r>
      <w:r>
        <w:t xml:space="preserve"> </w:t>
      </w:r>
      <w:r>
        <w:rPr>
          <w:rFonts w:hint="eastAsia"/>
        </w:rPr>
        <w:t xml:space="preserve">做清理与归档）。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对象存储：优先</w:t>
      </w:r>
      <w:r>
        <w:t xml:space="preserve"> S3 </w:t>
      </w:r>
      <w:r>
        <w:rPr>
          <w:rFonts w:hint="eastAsia"/>
        </w:rPr>
        <w:t xml:space="preserve">兼容（云对象存储或自建</w:t>
      </w:r>
      <w:r>
        <w:t xml:space="preserve"> </w:t>
      </w:r>
      <w:r>
        <w:rPr>
          <w:rFonts w:hint="eastAsia"/>
        </w:rPr>
        <w:t xml:space="preserve">MinIO），提供签名</w:t>
      </w:r>
      <w:r>
        <w:t xml:space="preserve"> URL </w:t>
      </w:r>
      <w:r>
        <w:rPr>
          <w:rFonts w:hint="eastAsia"/>
        </w:rPr>
        <w:t xml:space="preserve">下载。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CI/CD：至少包括单元测试、依赖安全扫描、镜像构建、secret</w:t>
      </w:r>
      <w:r>
        <w:t xml:space="preserve"> </w:t>
      </w:r>
      <w:r>
        <w:rPr>
          <w:rFonts w:hint="eastAsia"/>
        </w:rPr>
        <w:t xml:space="preserve">扫描、自动部署到测试环境、以及一键回滚。</w:t>
      </w:r>
    </w:p>
    <w:bookmarkEnd w:id="81"/>
    <w:bookmarkStart w:id="82" w:name="测试计划与验收标准"/>
    <w:p>
      <w:pPr>
        <w:pStyle w:val="Heading3"/>
      </w:pPr>
      <w:r>
        <w:rPr>
          <w:rFonts w:hint="eastAsia"/>
        </w:rPr>
        <w:t xml:space="preserve">测试计划与验收标准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验收标准（示例）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标准化映射、去重键、过滤逻辑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字段缺失/权限不足/非法值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映射正确率</w:t>
            </w:r>
            <w:r>
              <w:t xml:space="preserve"> ≥ </w:t>
            </w:r>
            <w:r>
              <w:rPr>
                <w:rFonts w:hint="eastAsia"/>
              </w:rPr>
              <w:t xml:space="preserve">99%（以黄金样本集）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三方适配器（mock）+</w:t>
            </w:r>
            <w:r>
              <w:t xml:space="preserve"> </w:t>
            </w:r>
            <w:r>
              <w:rPr>
                <w:rFonts w:hint="eastAsia"/>
              </w:rPr>
              <w:t xml:space="preserve">入库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分页/nextid/限流重试</w:t>
            </w:r>
          </w:p>
        </w:tc>
        <w:tc>
          <w:tcPr/>
          <w:p>
            <w:pPr>
              <w:pStyle w:val="Compact"/>
            </w:pPr>
            <w:r>
              <w:t xml:space="preserve">429 </w:t>
            </w:r>
            <w:r>
              <w:rPr>
                <w:rFonts w:hint="eastAsia"/>
              </w:rPr>
              <w:t xml:space="preserve">退避有效；任务可恢复不中断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截图测试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导航/证书/超时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自签名证书、重定向、长加载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成功率目标：低档≥90%，中档≥95%，高档≥97%（在相同样本集）</w:t>
            </w:r>
            <w:hyperlink r:id="rId52">
              <w:r>
                <w:rPr>
                  <w:rStyle w:val="Hyperlink"/>
                </w:rPr>
                <w:t xml:space="preserve">[44]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报告测试</w:t>
            </w:r>
          </w:p>
        </w:tc>
        <w:tc>
          <w:tcPr/>
          <w:p>
            <w:pPr>
              <w:pStyle w:val="Compact"/>
            </w:pPr>
            <w:r>
              <w:t xml:space="preserve">HTML/PDF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图像嵌入、目录分组、占位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同一参数重复生成输出一致（hash/内容一致）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RBAC、批量标注回滚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越权访问、回滚一致性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所有标注可追溯；回滚后报告剔除规则一致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性能压测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队列堆积与吞吐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万/10</w:t>
            </w:r>
            <w:r>
              <w:t xml:space="preserve"> </w:t>
            </w:r>
            <w:r>
              <w:rPr>
                <w:rFonts w:hint="eastAsia"/>
              </w:rPr>
              <w:t xml:space="preserve">万/100</w:t>
            </w:r>
            <w:r>
              <w:t xml:space="preserve"> </w:t>
            </w:r>
            <w:r>
              <w:rPr>
                <w:rFonts w:hint="eastAsia"/>
              </w:rPr>
              <w:t xml:space="preserve">万资产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队列不失控；P95</w:t>
            </w:r>
            <w:r>
              <w:t xml:space="preserve"> API &lt; </w:t>
            </w:r>
            <w:r>
              <w:rPr>
                <w:rFonts w:hint="eastAsia"/>
              </w:rPr>
              <w:t xml:space="preserve">300ms（查询类）</w:t>
            </w:r>
          </w:p>
        </w:tc>
      </w:tr>
    </w:tbl>
    <w:bookmarkEnd w:id="82"/>
    <w:bookmarkStart w:id="83" w:name="时间与人力估算粗略"/>
    <w:p>
      <w:pPr>
        <w:pStyle w:val="Heading3"/>
      </w:pPr>
      <w:r>
        <w:rPr>
          <w:rFonts w:hint="eastAsia"/>
        </w:rPr>
        <w:t xml:space="preserve">时间与人力估算（粗略）</w:t>
      </w:r>
    </w:p>
    <w:p>
      <w:pPr>
        <w:pStyle w:val="FirstParagraph"/>
      </w:pPr>
      <w:r>
        <w:rPr>
          <w:rFonts w:hint="eastAsia"/>
        </w:rPr>
        <w:t xml:space="preserve">以“中档”目标（前后端分离、三源采集、截图与报告、误报与审计、基础监控）估算：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人力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后端/数据：2</w:t>
      </w:r>
      <w:r>
        <w:t xml:space="preserve"> </w:t>
      </w:r>
      <w:r>
        <w:rPr>
          <w:rFonts w:hint="eastAsia"/>
        </w:rPr>
        <w:t xml:space="preserve">人（适配器、标准化、DB、任务系统）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截图/报告：1</w:t>
      </w:r>
      <w:r>
        <w:t xml:space="preserve"> </w:t>
      </w:r>
      <w:r>
        <w:rPr>
          <w:rFonts w:hint="eastAsia"/>
        </w:rPr>
        <w:t xml:space="preserve">人（Playwright</w:t>
      </w:r>
      <w:r>
        <w:t xml:space="preserve"> </w:t>
      </w:r>
      <w:r>
        <w:rPr>
          <w:rFonts w:hint="eastAsia"/>
        </w:rPr>
        <w:t xml:space="preserve">Worker、报告模板、PDF</w:t>
      </w:r>
      <w:r>
        <w:t xml:space="preserve"> </w:t>
      </w:r>
      <w:r>
        <w:rPr>
          <w:rFonts w:hint="eastAsia"/>
        </w:rPr>
        <w:t xml:space="preserve">输出）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前端：1</w:t>
      </w:r>
      <w:r>
        <w:t xml:space="preserve"> </w:t>
      </w:r>
      <w:r>
        <w:rPr>
          <w:rFonts w:hint="eastAsia"/>
        </w:rPr>
        <w:t xml:space="preserve">人（仪表盘/列表/详情/标注/导出）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测试/运维：0.5–1</w:t>
      </w:r>
      <w:r>
        <w:t xml:space="preserve"> </w:t>
      </w:r>
      <w:r>
        <w:rPr>
          <w:rFonts w:hint="eastAsia"/>
        </w:rPr>
        <w:t xml:space="preserve">人（CI/CD、监控、压测与验收）</w:t>
      </w:r>
      <w:r>
        <w:br/>
      </w:r>
      <w:r>
        <w:rPr>
          <w:rFonts w:hint="eastAsia"/>
        </w:rPr>
        <w:t xml:space="preserve">合计：约</w:t>
      </w:r>
      <w:r>
        <w:t xml:space="preserve"> 4.5–5 </w:t>
      </w:r>
      <w:r>
        <w:rPr>
          <w:rFonts w:hint="eastAsia"/>
        </w:rPr>
        <w:t xml:space="preserve">人月起步（MVP），完整中档约</w:t>
      </w:r>
      <w:r>
        <w:t xml:space="preserve"> 8–10 </w:t>
      </w:r>
      <w:r>
        <w:rPr>
          <w:rFonts w:hint="eastAsia"/>
        </w:rPr>
        <w:t xml:space="preserve">人月。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工期</w:t>
      </w:r>
      <w:r>
        <w:rPr>
          <w:rFonts w:hint="eastAsia"/>
        </w:rPr>
        <w:t xml:space="preserve">：8–10</w:t>
      </w:r>
      <w:r>
        <w:t xml:space="preserve"> </w:t>
      </w:r>
      <w:r>
        <w:rPr>
          <w:rFonts w:hint="eastAsia"/>
        </w:rPr>
        <w:t xml:space="preserve">周（含测试与验收），高档（K8s、多租户、容量治理）通常需</w:t>
      </w:r>
      <w:r>
        <w:t xml:space="preserve"> 12–16 </w:t>
      </w:r>
      <w:r>
        <w:rPr>
          <w:rFonts w:hint="eastAsia"/>
        </w:rPr>
        <w:t xml:space="preserve">周。</w:t>
      </w:r>
    </w:p>
    <w:bookmarkEnd w:id="83"/>
    <w:bookmarkStart w:id="84" w:name="里程碑式实施计划按周"/>
    <w:p>
      <w:pPr>
        <w:pStyle w:val="Heading3"/>
      </w:pPr>
      <w:r>
        <w:rPr>
          <w:rFonts w:hint="eastAsia"/>
        </w:rPr>
        <w:t xml:space="preserve">里程碑式实施计划（按周）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架构与数据模型冻结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统一资产模型、去重策略、DB</w:t>
            </w:r>
            <w:r>
              <w:t xml:space="preserve"> </w:t>
            </w:r>
            <w:r>
              <w:rPr>
                <w:rFonts w:hint="eastAsia"/>
              </w:rPr>
              <w:t xml:space="preserve">schema、队列选型、权限模型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三源适配器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t xml:space="preserve">FOFA/Hunter/ZoomEye </w:t>
            </w:r>
            <w:r>
              <w:rPr>
                <w:rFonts w:hint="eastAsia"/>
              </w:rPr>
              <w:t xml:space="preserve">基础查询、分页、raw</w:t>
            </w:r>
            <w:r>
              <w:t xml:space="preserve"> </w:t>
            </w:r>
            <w:r>
              <w:rPr>
                <w:rFonts w:hint="eastAsia"/>
              </w:rPr>
              <w:t xml:space="preserve">入库、标准化入库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任务系统与可观测性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任务状态机、限速/退避、结构化日志、基础指标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  <w:r>
              <w:t xml:space="preserve"> Worker MVP</w:t>
            </w:r>
          </w:p>
        </w:tc>
        <w:tc>
          <w:tcPr/>
          <w:p>
            <w:pPr>
              <w:pStyle w:val="Compact"/>
            </w:pPr>
            <w:r>
              <w:t xml:space="preserve">Playwright </w:t>
            </w:r>
            <w:r>
              <w:rPr>
                <w:rFonts w:hint="eastAsia"/>
              </w:rPr>
              <w:t xml:space="preserve">并发、超时、重试、对象存储落地、截图元数据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t xml:space="preserve">HTML </w:t>
            </w:r>
            <w:r>
              <w:rPr>
                <w:rFonts w:hint="eastAsia"/>
              </w:rPr>
              <w:t xml:space="preserve">模板、分组目录、缩略图与原图链接、导出与下载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仪表盘、资产列表/详情、多选与筛选、截图查看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误报与审计闭环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标注/批量/回滚、报告过滤配置、审计日志与权限细化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联调与验收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压测、故障演练、文档与交付、上线切换与回滚预案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注：如需高档（K8s/多租户/大规模），建议在第六阶段后追加“性能与容量治理”专项迭代。</w:t>
      </w:r>
    </w:p>
    <w:bookmarkEnd w:id="84"/>
    <w:bookmarkStart w:id="85" w:name="风险评估与缓解策略"/>
    <w:p>
      <w:pPr>
        <w:pStyle w:val="Heading3"/>
      </w:pPr>
      <w:r>
        <w:rPr>
          <w:rFonts w:hint="eastAsia"/>
        </w:rPr>
        <w:t xml:space="preserve">风险评估与缓解策略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rFonts w:hint="eastAsia"/>
          <w:b/>
          <w:bCs/>
        </w:rPr>
        <w:t xml:space="preserve">数据源接口变化/文档不可见</w:t>
      </w:r>
      <w:r>
        <w:rPr>
          <w:rFonts w:hint="eastAsia"/>
        </w:rPr>
        <w:t xml:space="preserve">：FOFA/鹰图部分官方页面可能动态加载或登录可见，存在字段/限制变更风险；缓解：抽象适配器、保留</w:t>
      </w:r>
      <w:r>
        <w:t xml:space="preserve"> </w:t>
      </w:r>
      <w:r>
        <w:rPr>
          <w:rFonts w:hint="eastAsia"/>
        </w:rPr>
        <w:t xml:space="preserve">raw、增加契约测试与灰度。</w:t>
      </w:r>
      <w:hyperlink r:id="rId21">
        <w:r>
          <w:rPr>
            <w:rStyle w:val="Hyperlink"/>
          </w:rPr>
          <w:t xml:space="preserve">[45]</w:t>
        </w:r>
      </w:hyperlink>
      <w:r>
        <w:br/>
      </w:r>
      <w:r>
        <w:t xml:space="preserve">2)</w:t>
      </w:r>
      <w:r>
        <w:t xml:space="preserve"> </w:t>
      </w:r>
      <w:r>
        <w:rPr>
          <w:rFonts w:hint="eastAsia"/>
          <w:b/>
          <w:bCs/>
        </w:rPr>
        <w:t xml:space="preserve">配额耗尽与成本不可控</w:t>
      </w:r>
      <w:r>
        <w:rPr>
          <w:rFonts w:hint="eastAsia"/>
        </w:rPr>
        <w:t xml:space="preserve">：ZoomEye/鹰图积分、FOFA</w:t>
      </w:r>
      <w:r>
        <w:t xml:space="preserve"> 10,000 </w:t>
      </w:r>
      <w:r>
        <w:rPr>
          <w:rFonts w:hint="eastAsia"/>
        </w:rPr>
        <w:t xml:space="preserve">限制与字段限制可能导致任务失败或成本激增；缓解：配额感知调度、拆分时间窗、字段降级与缓存复用（ZoomEye-python</w:t>
      </w:r>
      <w:r>
        <w:t xml:space="preserve"> </w:t>
      </w:r>
      <w:r>
        <w:rPr>
          <w:rFonts w:hint="eastAsia"/>
        </w:rPr>
        <w:t xml:space="preserve">提供缓存思路）。</w:t>
      </w:r>
      <w:hyperlink r:id="rId75">
        <w:r>
          <w:rPr>
            <w:rStyle w:val="Hyperlink"/>
          </w:rPr>
          <w:t xml:space="preserve">[46]</w:t>
        </w:r>
      </w:hyperlink>
      <w:r>
        <w:br/>
      </w:r>
      <w:r>
        <w:t xml:space="preserve">3)</w:t>
      </w:r>
      <w:r>
        <w:t xml:space="preserve"> </w:t>
      </w:r>
      <w:r>
        <w:rPr>
          <w:rFonts w:hint="eastAsia"/>
          <w:b/>
          <w:bCs/>
        </w:rPr>
        <w:t xml:space="preserve">截图不稳定</w:t>
      </w:r>
      <w:r>
        <w:rPr>
          <w:rFonts w:hint="eastAsia"/>
        </w:rPr>
        <w:t xml:space="preserve">：JS</w:t>
      </w:r>
      <w:r>
        <w:t xml:space="preserve"> </w:t>
      </w:r>
      <w:r>
        <w:rPr>
          <w:rFonts w:hint="eastAsia"/>
        </w:rPr>
        <w:t xml:space="preserve">重页面、登录/验证码、证书异常导致失败；缓解：错误分类、占位、人工白名单、</w:t>
      </w:r>
      <w:r>
        <w:rPr>
          <w:rStyle w:val="VerbatimChar"/>
        </w:rPr>
        <w:t xml:space="preserve">ignoreHTTPSErrors</w:t>
      </w:r>
      <w:r>
        <w:t xml:space="preserve"> </w:t>
      </w:r>
      <w:r>
        <w:rPr>
          <w:rFonts w:hint="eastAsia"/>
        </w:rPr>
        <w:t xml:space="preserve">可控启用。</w:t>
      </w:r>
      <w:hyperlink r:id="rId52">
        <w:r>
          <w:rPr>
            <w:rStyle w:val="Hyperlink"/>
          </w:rPr>
          <w:t xml:space="preserve">[44]</w:t>
        </w:r>
      </w:hyperlink>
      <w:r>
        <w:br/>
      </w:r>
      <w:r>
        <w:t xml:space="preserve">4)</w:t>
      </w:r>
      <w:r>
        <w:t xml:space="preserve"> </w:t>
      </w:r>
      <w:r>
        <w:rPr>
          <w:rFonts w:hint="eastAsia"/>
          <w:b/>
          <w:bCs/>
        </w:rPr>
        <w:t xml:space="preserve">合规与法律风险</w:t>
      </w:r>
      <w:r>
        <w:rPr>
          <w:rFonts w:hint="eastAsia"/>
        </w:rPr>
        <w:t xml:space="preserve">：未授权扫描/采集与个人信息处理风险；缓解：授权流程固化、最小化采集、脱敏与留存策略、审计可追溯。</w:t>
      </w:r>
      <w:hyperlink r:id="rId77">
        <w:r>
          <w:rPr>
            <w:rStyle w:val="Hyperlink"/>
          </w:rPr>
          <w:t xml:space="preserve">[47]</w:t>
        </w:r>
      </w:hyperlink>
      <w:r>
        <w:br/>
      </w:r>
      <w:r>
        <w:t xml:space="preserve">5)</w:t>
      </w:r>
      <w:r>
        <w:t xml:space="preserve"> </w:t>
      </w:r>
      <w:r>
        <w:rPr>
          <w:rFonts w:hint="eastAsia"/>
          <w:b/>
          <w:bCs/>
        </w:rPr>
        <w:t xml:space="preserve">数据质量（误报/重复/冲突）</w:t>
      </w:r>
      <w:r>
        <w:rPr>
          <w:rFonts w:hint="eastAsia"/>
        </w:rPr>
        <w:t xml:space="preserve">：多源合并易出现冲突；缓解：分层去重、来源置信度、人工标注回流、报告过滤闭环。</w:t>
      </w:r>
      <w:hyperlink r:id="rId24">
        <w:r>
          <w:rPr>
            <w:rStyle w:val="Hyperlink"/>
          </w:rPr>
          <w:t xml:space="preserve">[48]</w:t>
        </w:r>
      </w:hyperlink>
    </w:p>
    <w:bookmarkEnd w:id="85"/>
    <w:bookmarkEnd w:id="86"/>
    <w:bookmarkStart w:id="87" w:name="需要用户补齐的文件与配置清单"/>
    <w:p>
      <w:pPr>
        <w:pStyle w:val="Heading2"/>
      </w:pPr>
      <w:r>
        <w:rPr>
          <w:rFonts w:hint="eastAsia"/>
        </w:rPr>
        <w:t xml:space="preserve">需要用户补齐的文件与配置清单</w:t>
      </w:r>
    </w:p>
    <w:p>
      <w:pPr>
        <w:pStyle w:val="FirstParagraph"/>
      </w:pPr>
      <w:r>
        <w:rPr>
          <w:rFonts w:hint="eastAsia"/>
        </w:rPr>
        <w:t xml:space="preserve">为将本方案落地为可实施项目计划与验收范围，建议用户提供或确认以下资料（若无则按默认值实施）：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账号与授权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FOFA/鹰图/ZoomEye</w:t>
            </w:r>
            <w:r>
              <w:t xml:space="preserve"> </w:t>
            </w:r>
            <w:r>
              <w:rPr>
                <w:rFonts w:hint="eastAsia"/>
              </w:rPr>
              <w:t xml:space="preserve">的订阅等级、API</w:t>
            </w:r>
            <w:r>
              <w:t xml:space="preserve"> </w:t>
            </w:r>
            <w:r>
              <w:rPr>
                <w:rFonts w:hint="eastAsia"/>
              </w:rPr>
              <w:t xml:space="preserve">Key、可用字段权限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</w:t>
            </w:r>
            <w:r>
              <w:rPr>
                <w:rFonts w:hint="eastAsia"/>
              </w:rPr>
              <w:t xml:space="preserve">fields_profile、成本与限速策略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授权范围（域名/IP/组织）、报告使用对象、留存要求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决定抓取范围与数据留存策略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云/内网、是否允许访问内网资产、是否需要</w:t>
            </w:r>
            <w:r>
              <w:t xml:space="preserve"> K8s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决定网络策略与拓扑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前端规范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风格、权限角色、是否对接</w:t>
            </w:r>
            <w:r>
              <w:t xml:space="preserve"> SSO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决定鉴权与页面结构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需要的分组维度、页眉页脚、字段清单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决定模板字段与渲染策略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代理与出口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是否需要固定出口</w:t>
            </w:r>
            <w:r>
              <w:t xml:space="preserve"> </w:t>
            </w:r>
            <w:r>
              <w:rPr>
                <w:rFonts w:hint="eastAsia"/>
              </w:rPr>
              <w:t xml:space="preserve">IP、代理池来源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</w:t>
            </w:r>
            <w:r>
              <w:t xml:space="preserve"> screenshot proxy_profile </w:t>
            </w:r>
            <w:r>
              <w:rPr>
                <w:rFonts w:hint="eastAsia"/>
              </w:rPr>
              <w:t xml:space="preserve">与限速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压缩包现状</w:t>
            </w:r>
          </w:p>
        </w:tc>
        <w:tc>
          <w:tcPr/>
          <w:p>
            <w:pPr>
              <w:pStyle w:val="Compact"/>
            </w:pPr>
            <w:r>
              <w:t xml:space="preserve">AssetMap.zip </w:t>
            </w:r>
            <w:r>
              <w:rPr>
                <w:rFonts w:hint="eastAsia"/>
              </w:rPr>
              <w:t xml:space="preserve">中现有脚本的期望保留/重构边界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决定是否延续</w:t>
            </w:r>
            <w:r>
              <w:t xml:space="preserve"> Python Playwright </w:t>
            </w:r>
            <w:r>
              <w:rPr>
                <w:rFonts w:hint="eastAsia"/>
              </w:rPr>
              <w:t xml:space="preserve">原型或重写为服务化</w:t>
            </w:r>
            <w:r>
              <w:t xml:space="preserve"> Worker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默认假设：不接入企业</w:t>
      </w:r>
      <w:r>
        <w:t xml:space="preserve"> </w:t>
      </w:r>
      <w:r>
        <w:rPr>
          <w:rFonts w:hint="eastAsia"/>
        </w:rPr>
        <w:t xml:space="preserve">SSO；只做基于账号/角色的登录；对象存储可用</w:t>
      </w:r>
      <w:r>
        <w:t xml:space="preserve"> S3 </w:t>
      </w:r>
      <w:r>
        <w:rPr>
          <w:rFonts w:hint="eastAsia"/>
        </w:rPr>
        <w:t xml:space="preserve">兼容；数据库用</w:t>
      </w:r>
      <w:r>
        <w:t xml:space="preserve"> </w:t>
      </w:r>
      <w:r>
        <w:rPr>
          <w:rFonts w:hint="eastAsia"/>
        </w:rPr>
        <w:t xml:space="preserve">PostgreSQL；队列用</w:t>
      </w:r>
      <w:r>
        <w:t xml:space="preserve"> Redis/RabbitMQ </w:t>
      </w:r>
      <w:r>
        <w:rPr>
          <w:rFonts w:hint="eastAsia"/>
        </w:rPr>
        <w:t xml:space="preserve">任选其一（按团队技术栈）。</w:t>
      </w:r>
    </w:p>
    <w:bookmarkEnd w:id="87"/>
    <w:bookmarkEnd w:id="88"/>
    <w:bookmarkEnd w:id="89"/>
    <w:p>
      <w:r>
        <w:pict>
          <v:rect style="width:0;height:1.5pt" o:hralign="center" o:hrstd="t" o:hr="t"/>
        </w:pict>
      </w:r>
    </w:p>
    <w:bookmarkStart w:id="9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  <w:r>
        <w:t xml:space="preserve"> </w:t>
      </w:r>
      <w:hyperlink r:id="rId2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https://github.com/FofaInfo/Awesome-FOFA/blob/main/Basic%20scenario/Best%20Approach%20for%20Fetching%20Large%20Amounts%20of%20Asset%20in%20FOFA.md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https://github.com/FofaInfo/Awesome-FOFA/blob/main/Basic%20scenario/Best%20Approach%20for%20Fetching%20Large%20Amounts%20of%20Asset%20in%20FOFA.md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https://github.com/knownsec/ZoomEye-python/blob/master/api.md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https://github.com/knownsec/ZoomEye-python/blob/master/api.md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[12]</w:t>
        </w:r>
      </w:hyperlink>
      <w:r>
        <w:t xml:space="preserve"> </w:t>
      </w:r>
      <w:hyperlink r:id="rId24">
        <w:r>
          <w:rPr>
            <w:rStyle w:val="Hyperlink"/>
          </w:rPr>
          <w:t xml:space="preserve">[21]</w:t>
        </w:r>
      </w:hyperlink>
      <w:r>
        <w:t xml:space="preserve"> </w:t>
      </w:r>
      <w:hyperlink r:id="rId24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https://github.com/FofaInfo/GoFOFA/blob/main/USER_GUIDE_ZH.md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https://github.com/FofaInfo/GoFOFA/blob/main/USER_GUIDE_ZH.md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5">
        <w:r>
          <w:rPr>
            <w:rStyle w:val="Hyperlink"/>
          </w:rPr>
          <w:t xml:space="preserve">[14]</w:t>
        </w:r>
      </w:hyperlink>
      <w:r>
        <w:t xml:space="preserve"> </w:t>
      </w:r>
      <w:hyperlink r:id="rId25">
        <w:r>
          <w:rPr>
            <w:rStyle w:val="Hyperlink"/>
          </w:rPr>
          <w:t xml:space="preserve">[18]</w:t>
        </w:r>
      </w:hyperlink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https://pkg.go.dev/github.com/wjlin0/uncover/sources/agent/hunter</w:t>
      </w:r>
    </w:p>
    <w:p>
      <w:pPr>
        <w:pStyle w:val="BodyText"/>
      </w:pPr>
      <w:hyperlink r:id="rId25">
        <w:r>
          <w:rPr>
            <w:rStyle w:val="Hyperlink"/>
          </w:rPr>
          <w:t xml:space="preserve">https://pkg.go.dev/github.com/wjlin0/uncover/sources/agent/hunter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hyperlink r:id="rId28">
        <w:r>
          <w:rPr>
            <w:rStyle w:val="Hyperlink"/>
          </w:rPr>
          <w:t xml:space="preserve">[26]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https://github.com/wgpsec/fofa_viewer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https://github.com/wgpsec/fofa_viewer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https://github.com/fei9747/Serein/blob/main/Serein.py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https://github.com/fei9747/Serein/blob/main/Serein.py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https://www.cnblogs.com/hayleeqhl/articles/17581521.html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https://www.cnblogs.com/hayleeqhl/articles/17581521.html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hyperlink r:id="rId3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https://github.com/FofaInfo/GoFOFA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https://github.com/FofaInfo/GoFOFA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https://mdr.skyeye.qianxin.com/forum/share/4441</w:t>
      </w:r>
    </w:p>
    <w:p>
      <w:pPr>
        <w:pStyle w:val="BodyText"/>
      </w:pPr>
      <w:hyperlink r:id="rId37">
        <w:r>
          <w:rPr>
            <w:rStyle w:val="Hyperlink"/>
          </w:rPr>
          <w:t xml:space="preserve">https://mdr.skyeye.qianxin.com/forum/share/4441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https://playwright.dev/docs/api/class-page</w:t>
      </w:r>
    </w:p>
    <w:p>
      <w:pPr>
        <w:pStyle w:val="BodyText"/>
      </w:pPr>
      <w:hyperlink r:id="rId48">
        <w:r>
          <w:rPr>
            <w:rStyle w:val="Hyperlink"/>
          </w:rPr>
          <w:t xml:space="preserve">https://playwright.dev/docs/api/class-page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https://playwright.dev/docs/api/class-testoptions</w:t>
      </w:r>
    </w:p>
    <w:p>
      <w:pPr>
        <w:pStyle w:val="BodyText"/>
      </w:pPr>
      <w:hyperlink r:id="rId50">
        <w:r>
          <w:rPr>
            <w:rStyle w:val="Hyperlink"/>
          </w:rPr>
          <w:t xml:space="preserve">https://playwright.dev/docs/api/class-testoptions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[33]</w:t>
        </w:r>
      </w:hyperlink>
      <w:r>
        <w:t xml:space="preserve"> </w:t>
      </w:r>
      <w:hyperlink r:id="rId52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https://playwright.dev/docs/test-use-options</w:t>
      </w:r>
    </w:p>
    <w:p>
      <w:pPr>
        <w:pStyle w:val="BodyText"/>
      </w:pPr>
      <w:hyperlink r:id="rId52">
        <w:r>
          <w:rPr>
            <w:rStyle w:val="Hyperlink"/>
          </w:rPr>
          <w:t xml:space="preserve">https://playwright.dev/docs/test-use-options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[34]</w:t>
        </w:r>
      </w:hyperlink>
      <w:r>
        <w:t xml:space="preserve"> </w:t>
      </w:r>
      <w:hyperlink r:id="rId5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https://checklyhq.com/docs/learn/playwright/generating-pdfs</w:t>
      </w:r>
    </w:p>
    <w:p>
      <w:pPr>
        <w:pStyle w:val="BodyText"/>
      </w:pPr>
      <w:hyperlink r:id="rId57">
        <w:r>
          <w:rPr>
            <w:rStyle w:val="Hyperlink"/>
          </w:rPr>
          <w:t xml:space="preserve">https://checklyhq.com/docs/learn/playwright/generating-pdfs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https://doc.courtbouillon.org/weasyprint/stable/</w:t>
      </w:r>
    </w:p>
    <w:p>
      <w:pPr>
        <w:pStyle w:val="BodyText"/>
      </w:pPr>
      <w:hyperlink r:id="rId58">
        <w:r>
          <w:rPr>
            <w:rStyle w:val="Hyperlink"/>
          </w:rPr>
          <w:t xml:space="preserve">https://doc.courtbouillon.org/weasyprint/stable/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https://cheatsheetseries.owasp.org/cheatsheets/Logging_Cheat_Sheet.html</w:t>
      </w:r>
    </w:p>
    <w:p>
      <w:pPr>
        <w:pStyle w:val="BodyText"/>
      </w:pPr>
      <w:hyperlink r:id="rId66">
        <w:r>
          <w:rPr>
            <w:rStyle w:val="Hyperlink"/>
          </w:rPr>
          <w:t xml:space="preserve">https://cheatsheetseries.owasp.org/cheatsheets/Logging_Cheat_Sheet.html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[41]</w:t>
        </w:r>
      </w:hyperlink>
      <w:r>
        <w:t xml:space="preserve"> </w:t>
      </w:r>
      <w:hyperlink r:id="rId7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https://github.com/knownsec/ZoomEye-python/blob/master/docs/README_CN.md</w:t>
      </w:r>
    </w:p>
    <w:p>
      <w:pPr>
        <w:pStyle w:val="BodyText"/>
      </w:pPr>
      <w:hyperlink r:id="rId75">
        <w:r>
          <w:rPr>
            <w:rStyle w:val="Hyperlink"/>
          </w:rPr>
          <w:t xml:space="preserve">https://github.com/knownsec/ZoomEye-python/blob/master/docs/README_CN.md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[42]</w:t>
        </w:r>
      </w:hyperlink>
      <w:r>
        <w:t xml:space="preserve"> </w:t>
      </w:r>
      <w:hyperlink r:id="rId77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https://prpq.nea.gov.cn/pfzt/7347.html</w:t>
      </w:r>
    </w:p>
    <w:p>
      <w:pPr>
        <w:pStyle w:val="BodyText"/>
      </w:pPr>
      <w:hyperlink r:id="rId77">
        <w:r>
          <w:rPr>
            <w:rStyle w:val="Hyperlink"/>
          </w:rPr>
          <w:t xml:space="preserve">https://prpq.nea.gov.cn/pfzt/7347.html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https://www.spp.gov.cn/spp/fl/202108/t20210820_527244.shtml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https://www.spp.gov.cn/spp/fl/202108/t20210820_527244.shtml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s://cheatsheetseries.owasp.org/cheatsheets/Logging_Cheat_Sheet.html" TargetMode="External" /><Relationship Type="http://schemas.openxmlformats.org/officeDocument/2006/relationships/hyperlink" Id="rId57" Target="https://checklyhq.com/docs/learn/playwright/generating-pdfs" TargetMode="External" /><Relationship Type="http://schemas.openxmlformats.org/officeDocument/2006/relationships/hyperlink" Id="rId58" Target="https://doc.courtbouillon.org/weasyprint/stable/" TargetMode="External" /><Relationship Type="http://schemas.openxmlformats.org/officeDocument/2006/relationships/hyperlink" Id="rId21" Target="https://github.com/FofaInfo/Awesome-FOFA/blob/main/Basic%20scenario/Best%20Approach%20for%20Fetching%20Large%20Amounts%20of%20Asset%20in%20FOFA.md" TargetMode="External" /><Relationship Type="http://schemas.openxmlformats.org/officeDocument/2006/relationships/hyperlink" Id="rId36" Target="https://github.com/FofaInfo/GoFOFA" TargetMode="External" /><Relationship Type="http://schemas.openxmlformats.org/officeDocument/2006/relationships/hyperlink" Id="rId24" Target="https://github.com/FofaInfo/GoFOFA/blob/main/USER_GUIDE_ZH.md" TargetMode="External" /><Relationship Type="http://schemas.openxmlformats.org/officeDocument/2006/relationships/hyperlink" Id="rId30" Target="https://github.com/fei9747/Serein/blob/main/Serein.py" TargetMode="External" /><Relationship Type="http://schemas.openxmlformats.org/officeDocument/2006/relationships/hyperlink" Id="rId22" Target="https://github.com/knownsec/ZoomEye-python/blob/master/api.md" TargetMode="External" /><Relationship Type="http://schemas.openxmlformats.org/officeDocument/2006/relationships/hyperlink" Id="rId75" Target="https://github.com/knownsec/ZoomEye-python/blob/master/docs/README_CN.md" TargetMode="External" /><Relationship Type="http://schemas.openxmlformats.org/officeDocument/2006/relationships/hyperlink" Id="rId28" Target="https://github.com/wgpsec/fofa_viewer" TargetMode="External" /><Relationship Type="http://schemas.openxmlformats.org/officeDocument/2006/relationships/hyperlink" Id="rId37" Target="https://mdr.skyeye.qianxin.com/forum/share/4441" TargetMode="External" /><Relationship Type="http://schemas.openxmlformats.org/officeDocument/2006/relationships/hyperlink" Id="rId25" Target="https://pkg.go.dev/github.com/wjlin0/uncover/sources/agent/hunter" TargetMode="External" /><Relationship Type="http://schemas.openxmlformats.org/officeDocument/2006/relationships/hyperlink" Id="rId48" Target="https://playwright.dev/docs/api/class-page" TargetMode="External" /><Relationship Type="http://schemas.openxmlformats.org/officeDocument/2006/relationships/hyperlink" Id="rId50" Target="https://playwright.dev/docs/api/class-testoptions" TargetMode="External" /><Relationship Type="http://schemas.openxmlformats.org/officeDocument/2006/relationships/hyperlink" Id="rId52" Target="https://playwright.dev/docs/test-use-options" TargetMode="External" /><Relationship Type="http://schemas.openxmlformats.org/officeDocument/2006/relationships/hyperlink" Id="rId77" Target="https://prpq.nea.gov.cn/pfzt/7347.html" TargetMode="External" /><Relationship Type="http://schemas.openxmlformats.org/officeDocument/2006/relationships/hyperlink" Id="rId31" Target="https://www.cnblogs.com/hayleeqhl/articles/17581521.html" TargetMode="External" /><Relationship Type="http://schemas.openxmlformats.org/officeDocument/2006/relationships/hyperlink" Id="rId78" Target="https://www.spp.gov.cn/spp/fl/202108/t20210820_527244.s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cheatsheetseries.owasp.org/cheatsheets/Logging_Cheat_Sheet.html" TargetMode="External" /><Relationship Type="http://schemas.openxmlformats.org/officeDocument/2006/relationships/hyperlink" Id="rId57" Target="https://checklyhq.com/docs/learn/playwright/generating-pdfs" TargetMode="External" /><Relationship Type="http://schemas.openxmlformats.org/officeDocument/2006/relationships/hyperlink" Id="rId58" Target="https://doc.courtbouillon.org/weasyprint/stable/" TargetMode="External" /><Relationship Type="http://schemas.openxmlformats.org/officeDocument/2006/relationships/hyperlink" Id="rId21" Target="https://github.com/FofaInfo/Awesome-FOFA/blob/main/Basic%20scenario/Best%20Approach%20for%20Fetching%20Large%20Amounts%20of%20Asset%20in%20FOFA.md" TargetMode="External" /><Relationship Type="http://schemas.openxmlformats.org/officeDocument/2006/relationships/hyperlink" Id="rId36" Target="https://github.com/FofaInfo/GoFOFA" TargetMode="External" /><Relationship Type="http://schemas.openxmlformats.org/officeDocument/2006/relationships/hyperlink" Id="rId24" Target="https://github.com/FofaInfo/GoFOFA/blob/main/USER_GUIDE_ZH.md" TargetMode="External" /><Relationship Type="http://schemas.openxmlformats.org/officeDocument/2006/relationships/hyperlink" Id="rId30" Target="https://github.com/fei9747/Serein/blob/main/Serein.py" TargetMode="External" /><Relationship Type="http://schemas.openxmlformats.org/officeDocument/2006/relationships/hyperlink" Id="rId22" Target="https://github.com/knownsec/ZoomEye-python/blob/master/api.md" TargetMode="External" /><Relationship Type="http://schemas.openxmlformats.org/officeDocument/2006/relationships/hyperlink" Id="rId75" Target="https://github.com/knownsec/ZoomEye-python/blob/master/docs/README_CN.md" TargetMode="External" /><Relationship Type="http://schemas.openxmlformats.org/officeDocument/2006/relationships/hyperlink" Id="rId28" Target="https://github.com/wgpsec/fofa_viewer" TargetMode="External" /><Relationship Type="http://schemas.openxmlformats.org/officeDocument/2006/relationships/hyperlink" Id="rId37" Target="https://mdr.skyeye.qianxin.com/forum/share/4441" TargetMode="External" /><Relationship Type="http://schemas.openxmlformats.org/officeDocument/2006/relationships/hyperlink" Id="rId25" Target="https://pkg.go.dev/github.com/wjlin0/uncover/sources/agent/hunter" TargetMode="External" /><Relationship Type="http://schemas.openxmlformats.org/officeDocument/2006/relationships/hyperlink" Id="rId48" Target="https://playwright.dev/docs/api/class-page" TargetMode="External" /><Relationship Type="http://schemas.openxmlformats.org/officeDocument/2006/relationships/hyperlink" Id="rId50" Target="https://playwright.dev/docs/api/class-testoptions" TargetMode="External" /><Relationship Type="http://schemas.openxmlformats.org/officeDocument/2006/relationships/hyperlink" Id="rId52" Target="https://playwright.dev/docs/test-use-options" TargetMode="External" /><Relationship Type="http://schemas.openxmlformats.org/officeDocument/2006/relationships/hyperlink" Id="rId77" Target="https://prpq.nea.gov.cn/pfzt/7347.html" TargetMode="External" /><Relationship Type="http://schemas.openxmlformats.org/officeDocument/2006/relationships/hyperlink" Id="rId31" Target="https://www.cnblogs.com/hayleeqhl/articles/17581521.html" TargetMode="External" /><Relationship Type="http://schemas.openxmlformats.org/officeDocument/2006/relationships/hyperlink" Id="rId78" Target="https://www.spp.gov.cn/spp/fl/202108/t20210820_527244.s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2026-04-12T02:20:47Z</dcterms:created>
  <dcterms:modified xsi:type="dcterms:W3CDTF">2026-04-12T02:20:47Z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