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2F6B5F"/>
          <w:sz w:val="60"/>
        </w:rPr>
        <w:t>津韵润乡</w:t>
      </w:r>
    </w:p>
    <w:p>
      <w:pPr>
        <w:jc w:val="center"/>
      </w:pPr>
      <w:r>
        <w:rPr>
          <w:b/>
          <w:sz w:val="38"/>
        </w:rPr>
        <w:t>天津非遗赋能乡村美育智能应用</w:t>
      </w:r>
    </w:p>
    <w:p>
      <w:pPr>
        <w:jc w:val="center"/>
      </w:pPr>
      <w:r>
        <w:rPr>
          <w:b/>
          <w:color w:val="444444"/>
          <w:sz w:val="48"/>
        </w:rPr>
        <w:t>后端功能与服务设计文档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6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691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文档定位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后端业务功能、服务边界、接口契约、任务流与数据设计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适用角色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后端开发、AI开发、前端开发、嵌入式开发、测试与项目负责人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基础方案依据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项目原始功能方案 + 前端/AI/具身智能架构拆解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版本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V1.0 开发基线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实现原则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8"/>
              </w:rPr>
              <w:t>业务服务与AI推理解耦；异步任务化；统一鉴权；可观测；可扩展</w:t>
            </w:r>
          </w:p>
        </w:tc>
      </w:tr>
    </w:tbl>
    <w:p>
      <w:pPr>
        <w:spacing w:after="20"/>
      </w:pPr>
    </w:p>
    <w:p/>
    <w:p>
      <w:pPr>
        <w:spacing w:after="80" w:line="276" w:lineRule="auto"/>
      </w:pPr>
      <w:r>
        <w:rPr>
          <w:rFonts w:ascii="Microsoft YaHei" w:hAnsi="Microsoft YaHei" w:eastAsia="微软雅黑"/>
        </w:rPr>
        <w:t>说明：本文件优先遵循你上传的项目方案。原方案明确的功能作为“需求基线”；API路径、数据库字段、技术组件、消息协议等未在原方案中给出的位置，本文件以“实现建议”的方式补充，便于团队直接开发，而不把这些实现细节误认为已在原始方案中确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一、后端总体定位</w:t>
      </w:r>
    </w:p>
    <w:p>
      <w:pPr>
        <w:spacing w:after="80" w:line="276" w:lineRule="auto"/>
      </w:pPr>
      <w:r>
        <w:rPr>
          <w:rFonts w:ascii="Microsoft YaHei" w:hAnsi="Microsoft YaHei" w:eastAsia="微软雅黑"/>
        </w:rPr>
        <w:t>《津韵润乡》后端负责把学生/游客端、教师端、运营管理端、AI多模态能力以及后续具身智能设备连接成统一业务平台。原方案已经给出用户认证、课程、AI工坊、社区、活动、电商助农等微服务能力，并配套运营后台和教师端专属功能。</w:t>
      </w:r>
    </w:p>
    <w:p>
      <w:pPr>
        <w:spacing w:after="80" w:line="276" w:lineRule="auto"/>
      </w:pPr>
      <w:r>
        <w:rPr>
          <w:rFonts w:ascii="Microsoft YaHei" w:hAnsi="Microsoft YaHei" w:eastAsia="微软雅黑"/>
        </w:rPr>
        <w:t>后端系统的核心目标不是单纯提供 CRUD，而是形成“用户身份 → 非遗学习 → AI创作 → 社区展示 → 教师评价 → 数据沉淀 → AI分析/设备联动”的完整闭环。</w:t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1.1 服务边界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2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32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432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不负责的内容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API层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鉴权、参数校验、路由、统一响应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AI模型内部算法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业务服务层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课程、社区、活动、订单、教师业务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GPU模型推理细节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AI编排层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任务调度、模型路由、结果管理、RAG编排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移动端页面渲染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数据层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MySQL、Redis、对象存储、检索/向量数据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具体业务交互UI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设备接入层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MQTT/WebSocket、设备状态、指令下发、事件上报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机械结构与底层驱动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1.2 后端总体逻辑架构</w:t>
      </w:r>
    </w:p>
    <w:p>
      <w:pPr>
        <w:spacing w:before="40" w:after="100"/>
        <w:ind w:left="227" w:right="227"/>
        <w:shd w:fill="F3F5F4"/>
      </w:pPr>
      <w:r>
        <w:rPr>
          <w:rFonts w:ascii="Consolas" w:hAnsi="Consolas" w:eastAsia="Consolas"/>
          <w:sz w:val="17"/>
        </w:rPr>
        <w:t>客户端</w:t>
        <w:br/>
      </w:r>
      <w:r>
        <w:rPr>
          <w:rFonts w:ascii="Consolas" w:hAnsi="Consolas" w:eastAsia="Consolas"/>
          <w:sz w:val="17"/>
        </w:rPr>
        <w:t xml:space="preserve">  │</w:t>
        <w:br/>
      </w:r>
      <w:r>
        <w:rPr>
          <w:rFonts w:ascii="Consolas" w:hAnsi="Consolas" w:eastAsia="Consolas"/>
          <w:sz w:val="17"/>
        </w:rPr>
        <w:t xml:space="preserve">  ├── Flutter 学生/游客/教师端</w:t>
        <w:br/>
      </w:r>
      <w:r>
        <w:rPr>
          <w:rFonts w:ascii="Consolas" w:hAnsi="Consolas" w:eastAsia="Consolas"/>
          <w:sz w:val="17"/>
        </w:rPr>
        <w:t xml:space="preserve">  └── Vue 运营后台</w:t>
        <w:br/>
      </w:r>
      <w:r>
        <w:rPr>
          <w:rFonts w:ascii="Consolas" w:hAnsi="Consolas" w:eastAsia="Consolas"/>
          <w:sz w:val="17"/>
        </w:rPr>
        <w:t xml:space="preserve">  │</w:t>
        <w:br/>
      </w:r>
      <w:r>
        <w:rPr>
          <w:rFonts w:ascii="Consolas" w:hAnsi="Consolas" w:eastAsia="Consolas"/>
          <w:sz w:val="17"/>
        </w:rPr>
        <w:t xml:space="preserve">  ▼</w:t>
        <w:br/>
      </w:r>
      <w:r>
        <w:rPr>
          <w:rFonts w:ascii="Consolas" w:hAnsi="Consolas" w:eastAsia="Consolas"/>
          <w:sz w:val="17"/>
        </w:rPr>
        <w:t>API Gateway / Nginx</w:t>
        <w:br/>
      </w:r>
      <w:r>
        <w:rPr>
          <w:rFonts w:ascii="Consolas" w:hAnsi="Consolas" w:eastAsia="Consolas"/>
          <w:sz w:val="17"/>
        </w:rPr>
        <w:t xml:space="preserve">  │</w:t>
        <w:br/>
      </w:r>
      <w:r>
        <w:rPr>
          <w:rFonts w:ascii="Consolas" w:hAnsi="Consolas" w:eastAsia="Consolas"/>
          <w:sz w:val="17"/>
        </w:rPr>
        <w:t xml:space="preserve">  ├── Auth / User</w:t>
        <w:br/>
      </w:r>
      <w:r>
        <w:rPr>
          <w:rFonts w:ascii="Consolas" w:hAnsi="Consolas" w:eastAsia="Consolas"/>
          <w:sz w:val="17"/>
        </w:rPr>
        <w:t xml:space="preserve">  ├── Course</w:t>
        <w:br/>
      </w:r>
      <w:r>
        <w:rPr>
          <w:rFonts w:ascii="Consolas" w:hAnsi="Consolas" w:eastAsia="Consolas"/>
          <w:sz w:val="17"/>
        </w:rPr>
        <w:t xml:space="preserve">  ├── AI Workshop</w:t>
        <w:br/>
      </w:r>
      <w:r>
        <w:rPr>
          <w:rFonts w:ascii="Consolas" w:hAnsi="Consolas" w:eastAsia="Consolas"/>
          <w:sz w:val="17"/>
        </w:rPr>
        <w:t xml:space="preserve">  ├── Community</w:t>
        <w:br/>
      </w:r>
      <w:r>
        <w:rPr>
          <w:rFonts w:ascii="Consolas" w:hAnsi="Consolas" w:eastAsia="Consolas"/>
          <w:sz w:val="17"/>
        </w:rPr>
        <w:t xml:space="preserve">  ├── Activity</w:t>
        <w:br/>
      </w:r>
      <w:r>
        <w:rPr>
          <w:rFonts w:ascii="Consolas" w:hAnsi="Consolas" w:eastAsia="Consolas"/>
          <w:sz w:val="17"/>
        </w:rPr>
        <w:t xml:space="preserve">  ├── Teacher</w:t>
        <w:br/>
      </w:r>
      <w:r>
        <w:rPr>
          <w:rFonts w:ascii="Consolas" w:hAnsi="Consolas" w:eastAsia="Consolas"/>
          <w:sz w:val="17"/>
        </w:rPr>
        <w:t xml:space="preserve">  └── Mall</w:t>
        <w:br/>
      </w:r>
      <w:r>
        <w:rPr>
          <w:rFonts w:ascii="Consolas" w:hAnsi="Consolas" w:eastAsia="Consolas"/>
          <w:sz w:val="17"/>
        </w:rPr>
        <w:t xml:space="preserve">  │</w:t>
        <w:br/>
      </w:r>
      <w:r>
        <w:rPr>
          <w:rFonts w:ascii="Consolas" w:hAnsi="Consolas" w:eastAsia="Consolas"/>
          <w:sz w:val="17"/>
        </w:rPr>
        <w:t xml:space="preserve">  ├──────────────┐</w:t>
        <w:br/>
      </w:r>
      <w:r>
        <w:rPr>
          <w:rFonts w:ascii="Consolas" w:hAnsi="Consolas" w:eastAsia="Consolas"/>
          <w:sz w:val="17"/>
        </w:rPr>
        <w:t xml:space="preserve">  ▼              ▼</w:t>
        <w:br/>
      </w:r>
      <w:r>
        <w:rPr>
          <w:rFonts w:ascii="Consolas" w:hAnsi="Consolas" w:eastAsia="Consolas"/>
          <w:sz w:val="17"/>
        </w:rPr>
        <w:t>业务数据层     AI编排层</w:t>
        <w:br/>
      </w:r>
      <w:r>
        <w:rPr>
          <w:rFonts w:ascii="Consolas" w:hAnsi="Consolas" w:eastAsia="Consolas"/>
          <w:sz w:val="17"/>
        </w:rPr>
        <w:t>MySQL/Redis    FastAPI/Worker/GPU</w:t>
        <w:br/>
      </w:r>
      <w:r>
        <w:rPr>
          <w:rFonts w:ascii="Consolas" w:hAnsi="Consolas" w:eastAsia="Consolas"/>
          <w:sz w:val="17"/>
        </w:rPr>
        <w:t>MinIO          LLM/VLM/图像/音频/3D/RAG</w:t>
        <w:br/>
      </w:r>
      <w:r>
        <w:rPr>
          <w:rFonts w:ascii="Consolas" w:hAnsi="Consolas" w:eastAsia="Consolas"/>
          <w:sz w:val="17"/>
        </w:rPr>
        <w:t xml:space="preserve">  │</w:t>
        <w:br/>
      </w:r>
      <w:r>
        <w:rPr>
          <w:rFonts w:ascii="Consolas" w:hAnsi="Consolas" w:eastAsia="Consolas"/>
          <w:sz w:val="17"/>
        </w:rPr>
        <w:t xml:space="preserve">  ▼</w:t>
        <w:br/>
      </w:r>
      <w:r>
        <w:rPr>
          <w:rFonts w:ascii="Consolas" w:hAnsi="Consolas" w:eastAsia="Consolas"/>
          <w:sz w:val="17"/>
        </w:rPr>
        <w:t>设备接入层</w:t>
        <w:br/>
      </w:r>
      <w:r>
        <w:rPr>
          <w:rFonts w:ascii="Consolas" w:hAnsi="Consolas" w:eastAsia="Consolas"/>
          <w:sz w:val="17"/>
        </w:rPr>
        <w:t>MQTT / WebSocket</w:t>
        <w:br/>
      </w:r>
      <w:r>
        <w:rPr>
          <w:rFonts w:ascii="Consolas" w:hAnsi="Consolas" w:eastAsia="Consolas"/>
          <w:sz w:val="17"/>
        </w:rPr>
        <w:t xml:space="preserve">  │</w:t>
        <w:br/>
      </w:r>
      <w:r>
        <w:rPr>
          <w:rFonts w:ascii="Consolas" w:hAnsi="Consolas" w:eastAsia="Consolas"/>
          <w:sz w:val="17"/>
        </w:rPr>
        <w:t xml:space="preserve">  ▼</w:t>
        <w:br/>
      </w:r>
      <w:r>
        <w:rPr>
          <w:rFonts w:ascii="Consolas" w:hAnsi="Consolas" w:eastAsia="Consolas"/>
          <w:sz w:val="17"/>
        </w:rPr>
        <w:t>具身智能设备</w:t>
        <w:br/>
      </w: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二、微服务功能总表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3744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核心功能</w:t>
            </w:r>
          </w:p>
        </w:tc>
        <w:tc>
          <w:tcPr>
            <w:tcW w:type="dxa" w:w="259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主要调用方</w:t>
            </w:r>
          </w:p>
        </w:tc>
        <w:tc>
          <w:tcPr>
            <w:tcW w:type="dxa" w:w="316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关键数据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Auth Service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注册、登录、Token、角色权限、隐私脱敏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全部客户端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用户、角色、Token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User Service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用户资料、成长档案、能量值、徽章、收藏、虚拟分身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学生/教师/管理端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用户档案、成长数据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Course Service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课程、视频、进度、离线同步、题库、测验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学生/教师/管理端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课程、章节、学习记录、题目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AI Workshop Service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AI任务提交、队列、模型路由、结果管理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学生/教师/管理端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AI任务、模型、生成资产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Community Service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作品、评论、点赞、收藏、话题、榜单、审核状态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学生/管理端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作品、互动、审核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Activity Service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地图、打卡、徽章、直播/线下活动、预约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学生/教师/管理端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活动、地标、预约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Teacher Service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班级、作业、学情、备课、双师课堂、对抗赛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教师端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班级、作业、成绩、课堂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Mall Service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商品、库存、订单、收益拆分、基金结算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用户/管理端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商品、订单、结算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Admin Service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内容、模型、用户班级、审核、数据看板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运营后台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配置、审核、统计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Device Gateway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设备注册、状态、指令、事件、日志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具身智能设备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设备、命令、遥测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三、认证与权限服务</w:t>
      </w:r>
    </w:p>
    <w:p>
      <w:pPr>
        <w:spacing w:after="80" w:line="276" w:lineRule="auto"/>
      </w:pPr>
      <w:r>
        <w:rPr>
          <w:rFonts w:ascii="Microsoft YaHei" w:hAnsi="Microsoft YaHei" w:eastAsia="微软雅黑"/>
        </w:rPr>
        <w:t>原方案明确用户认证服务需要覆盖登录、角色权限校验、用户信息录入、虚拟分身数据存储和隐私脱敏。</w:t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3.1 角色模型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1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576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权限范围</w:t>
            </w:r>
          </w:p>
        </w:tc>
        <w:tc>
          <w:tcPr>
            <w:tcW w:type="dxa" w:w="288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前端形态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游客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浏览公开课程、首页、社区公开内容、活动信息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学生/游客端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学生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学习、测验、AI创作、作品发布、打卡、收藏、成长体系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学生端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教师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教师业务、班级管理、AI备课、作业、学情、双师课堂、竞赛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教师端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运营管理员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内容、模型、用户、审核、活动、电商、数据看板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管理后台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系统管理员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服务配置、权限策略、设备与基础设施运维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管理后台/运维工具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3.2 核心接口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5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024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316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72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权限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POST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/api/auth/register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注册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游客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POST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/api/auth/login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登录并获取Token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游客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POST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/api/auth/refresh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刷新Token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已登录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/api/auth/me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获取当前用户与角色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已登录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POST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/api/auth/logout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退出登录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已登录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/api/permissions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获取前端权限集合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已登录</w:t>
            </w:r>
          </w:p>
        </w:tc>
      </w:tr>
    </w:tbl>
    <w:p>
      <w:pPr>
        <w:spacing w:after="20"/>
      </w:pPr>
    </w:p>
    <w:p>
      <w:pPr>
        <w:spacing w:before="40" w:after="100"/>
        <w:ind w:left="227" w:right="227"/>
        <w:shd w:fill="F3F5F4"/>
      </w:pPr>
      <w:r>
        <w:rPr>
          <w:rFonts w:ascii="Consolas" w:hAnsi="Consolas" w:eastAsia="Consolas"/>
          <w:sz w:val="17"/>
        </w:rPr>
        <w:t>统一鉴权头：</w:t>
        <w:br/>
      </w:r>
      <w:r>
        <w:rPr>
          <w:rFonts w:ascii="Consolas" w:hAnsi="Consolas" w:eastAsia="Consolas"/>
          <w:sz w:val="17"/>
        </w:rPr>
        <w:t>Authorization: Bearer &lt;access_token&gt;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建议响应：</w:t>
        <w:br/>
      </w: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"code": 0,</w:t>
        <w:br/>
      </w:r>
      <w:r>
        <w:rPr>
          <w:rFonts w:ascii="Consolas" w:hAnsi="Consolas" w:eastAsia="Consolas"/>
          <w:sz w:val="17"/>
        </w:rPr>
        <w:t xml:space="preserve">  "message": "ok",</w:t>
        <w:br/>
      </w:r>
      <w:r>
        <w:rPr>
          <w:rFonts w:ascii="Consolas" w:hAnsi="Consolas" w:eastAsia="Consolas"/>
          <w:sz w:val="17"/>
        </w:rPr>
        <w:t xml:space="preserve">  "data": {}</w:t>
        <w:br/>
      </w:r>
      <w:r>
        <w:rPr>
          <w:rFonts w:ascii="Consolas" w:hAnsi="Consolas" w:eastAsia="Consolas"/>
          <w:sz w:val="17"/>
        </w:rPr>
        <w:t>}</w:t>
        <w:br/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3.3 权限实现规则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认证与授权分离：认证负责“你是谁”，RBAC负责“你能做什么”。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后端必须再次校验角色，不能以客户端隐藏按钮作为安全边界。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教师只能访问自己所属班级与授权范围内的学生数据；管理员按照管理域隔离数据。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涉及学生作品、学习档案、订单和设备控制的接口必须记录审计日志。</w:t>
      </w: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四、用户与成长体系服务</w:t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4.1 功能模块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用户资料：昵称、头像、年级/学段、非遗兴趣标签、角色信息。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成长体系：非遗能量值、等级、任务、徽章、成就、作品集。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收藏体系：课程收藏、AI作品收藏、社区作品收藏。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虚拟分身：用户专属非遗虚拟形象与已解锁传统服饰数据。原方案明确这一能力。</w:t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4.2 成长值计算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6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201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建议积分</w:t>
            </w:r>
          </w:p>
        </w:tc>
        <w:tc>
          <w:tcPr>
            <w:tcW w:type="dxa" w:w="504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幂等要求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完成课程章节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+10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同章节完成事件只记一次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测验完成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+5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同一次测验只记一次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AI创作发布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+20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按任务ID幂等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活动打卡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+30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同一活动同一用户只能一次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教师作业完成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+10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作业提交事件幂等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徽章解锁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0（系统发放）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唯一约束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五、课程与学习服务</w:t>
      </w:r>
    </w:p>
    <w:p>
      <w:pPr>
        <w:spacing w:after="80" w:line="276" w:lineRule="auto"/>
      </w:pPr>
      <w:r>
        <w:rPr>
          <w:rFonts w:ascii="Microsoft YaHei" w:hAnsi="Microsoft YaHei" w:eastAsia="微软雅黑"/>
        </w:rPr>
        <w:t>原方案明确课程服务要支持课程分页、分龄课程筛选、视频CDN分发、学习进度上报、离线缓存同步和题库管理。</w:t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5.1 服务模块</w:t>
      </w:r>
    </w:p>
    <w:p>
      <w:pPr>
        <w:spacing w:before="40" w:after="100"/>
        <w:ind w:left="227" w:right="227"/>
        <w:shd w:fill="F3F5F4"/>
      </w:pPr>
      <w:r>
        <w:rPr>
          <w:rFonts w:ascii="Consolas" w:hAnsi="Consolas" w:eastAsia="Consolas"/>
          <w:sz w:val="17"/>
        </w:rPr>
        <w:t>Course</w:t>
        <w:br/>
      </w:r>
      <w:r>
        <w:rPr>
          <w:rFonts w:ascii="Consolas" w:hAnsi="Consolas" w:eastAsia="Consolas"/>
          <w:sz w:val="17"/>
        </w:rPr>
        <w:t>├── CourseCatalog        课程目录</w:t>
        <w:br/>
      </w:r>
      <w:r>
        <w:rPr>
          <w:rFonts w:ascii="Consolas" w:hAnsi="Consolas" w:eastAsia="Consolas"/>
          <w:sz w:val="17"/>
        </w:rPr>
        <w:t>├── CourseDetail         课程详情</w:t>
        <w:br/>
      </w:r>
      <w:r>
        <w:rPr>
          <w:rFonts w:ascii="Consolas" w:hAnsi="Consolas" w:eastAsia="Consolas"/>
          <w:sz w:val="17"/>
        </w:rPr>
        <w:t>├── Chapter              章节</w:t>
        <w:br/>
      </w:r>
      <w:r>
        <w:rPr>
          <w:rFonts w:ascii="Consolas" w:hAnsi="Consolas" w:eastAsia="Consolas"/>
          <w:sz w:val="17"/>
        </w:rPr>
        <w:t>├── Media                视频/封面/附件</w:t>
        <w:br/>
      </w:r>
      <w:r>
        <w:rPr>
          <w:rFonts w:ascii="Consolas" w:hAnsi="Consolas" w:eastAsia="Consolas"/>
          <w:sz w:val="17"/>
        </w:rPr>
        <w:t>├── LearningProgress     学习进度</w:t>
        <w:br/>
      </w:r>
      <w:r>
        <w:rPr>
          <w:rFonts w:ascii="Consolas" w:hAnsi="Consolas" w:eastAsia="Consolas"/>
          <w:sz w:val="17"/>
        </w:rPr>
        <w:t>├── Quiz                 题库</w:t>
        <w:br/>
      </w:r>
      <w:r>
        <w:rPr>
          <w:rFonts w:ascii="Consolas" w:hAnsi="Consolas" w:eastAsia="Consolas"/>
          <w:sz w:val="17"/>
        </w:rPr>
        <w:t>├── QuizAttempt          测验记录</w:t>
        <w:br/>
      </w:r>
      <w:r>
        <w:rPr>
          <w:rFonts w:ascii="Consolas" w:hAnsi="Consolas" w:eastAsia="Consolas"/>
          <w:sz w:val="17"/>
        </w:rPr>
        <w:t>└── OfflineSync          离线同步</w:t>
        <w:br/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5.2 核心接口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5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88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5184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/api/courses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分页/筛选课程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/api/courses/{id}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课程详情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/api/courses/{id}/chapters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章节列表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/api/learning/progress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上报学习进度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/api/learning/progress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查询个人学习进度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/api/quiz/{id}/submit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提交测验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POST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/api/offline/sync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离线数据批量同步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5.3 离线同步策略</w:t>
      </w:r>
    </w:p>
    <w:p>
      <w:pPr>
        <w:spacing w:before="40" w:after="100"/>
        <w:ind w:left="227" w:right="227"/>
        <w:shd w:fill="F3F5F4"/>
      </w:pPr>
      <w:r>
        <w:rPr>
          <w:rFonts w:ascii="Consolas" w:hAnsi="Consolas" w:eastAsia="Consolas"/>
          <w:sz w:val="17"/>
        </w:rPr>
        <w:t>客户端本地记录：</w:t>
        <w:br/>
      </w:r>
      <w:r>
        <w:rPr>
          <w:rFonts w:ascii="Consolas" w:hAnsi="Consolas" w:eastAsia="Consolas"/>
          <w:sz w:val="17"/>
        </w:rPr>
        <w:t>progress_event_id</w:t>
        <w:br/>
      </w:r>
      <w:r>
        <w:rPr>
          <w:rFonts w:ascii="Consolas" w:hAnsi="Consolas" w:eastAsia="Consolas"/>
          <w:sz w:val="17"/>
        </w:rPr>
        <w:t>user_id</w:t>
        <w:br/>
      </w:r>
      <w:r>
        <w:rPr>
          <w:rFonts w:ascii="Consolas" w:hAnsi="Consolas" w:eastAsia="Consolas"/>
          <w:sz w:val="17"/>
        </w:rPr>
        <w:t>course_id</w:t>
        <w:br/>
      </w:r>
      <w:r>
        <w:rPr>
          <w:rFonts w:ascii="Consolas" w:hAnsi="Consolas" w:eastAsia="Consolas"/>
          <w:sz w:val="17"/>
        </w:rPr>
        <w:t>chapter_id</w:t>
        <w:br/>
      </w:r>
      <w:r>
        <w:rPr>
          <w:rFonts w:ascii="Consolas" w:hAnsi="Consolas" w:eastAsia="Consolas"/>
          <w:sz w:val="17"/>
        </w:rPr>
        <w:t>position</w:t>
        <w:br/>
      </w:r>
      <w:r>
        <w:rPr>
          <w:rFonts w:ascii="Consolas" w:hAnsi="Consolas" w:eastAsia="Consolas"/>
          <w:sz w:val="17"/>
        </w:rPr>
        <w:t>completed</w:t>
        <w:br/>
      </w:r>
      <w:r>
        <w:rPr>
          <w:rFonts w:ascii="Consolas" w:hAnsi="Consolas" w:eastAsia="Consolas"/>
          <w:sz w:val="17"/>
        </w:rPr>
        <w:t>event_time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重新联网：</w:t>
        <w:br/>
      </w:r>
      <w:r>
        <w:rPr>
          <w:rFonts w:ascii="Consolas" w:hAnsi="Consolas" w:eastAsia="Consolas"/>
          <w:sz w:val="17"/>
        </w:rPr>
        <w:t>本地事件队列</w:t>
        <w:br/>
      </w:r>
      <w:r>
        <w:rPr>
          <w:rFonts w:ascii="Consolas" w:hAnsi="Consolas" w:eastAsia="Consolas"/>
          <w:sz w:val="17"/>
        </w:rPr>
        <w:t>→ 批量上传</w:t>
        <w:br/>
      </w:r>
      <w:r>
        <w:rPr>
          <w:rFonts w:ascii="Consolas" w:hAnsi="Consolas" w:eastAsia="Consolas"/>
          <w:sz w:val="17"/>
        </w:rPr>
        <w:t>→ 服务端按 event_id 去重</w:t>
        <w:br/>
      </w:r>
      <w:r>
        <w:rPr>
          <w:rFonts w:ascii="Consolas" w:hAnsi="Consolas" w:eastAsia="Consolas"/>
          <w:sz w:val="17"/>
        </w:rPr>
        <w:t>→ 按 event_time/版本号合并</w:t>
        <w:br/>
      </w:r>
      <w:r>
        <w:rPr>
          <w:rFonts w:ascii="Consolas" w:hAnsi="Consolas" w:eastAsia="Consolas"/>
          <w:sz w:val="17"/>
        </w:rPr>
        <w:t>→ 返回成功/冲突事件</w:t>
        <w:br/>
      </w:r>
    </w:p>
    <w:p>
      <w:pPr>
        <w:spacing w:after="80" w:line="276" w:lineRule="auto"/>
      </w:pPr>
      <w:r>
        <w:rPr>
          <w:rFonts w:ascii="Microsoft YaHei" w:hAnsi="Microsoft YaHei" w:eastAsia="微软雅黑"/>
        </w:rPr>
        <w:t>弱网场景下优先保证学习进度不丢失；视频文件由客户端缓存策略管理，服务端只负责授权、资源地址和同步。</w:t>
      </w: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六、AI工坊任务服务</w:t>
      </w:r>
    </w:p>
    <w:p>
      <w:pPr>
        <w:spacing w:after="80" w:line="276" w:lineRule="auto"/>
      </w:pPr>
      <w:r>
        <w:rPr>
          <w:rFonts w:ascii="Microsoft YaHei" w:hAnsi="Microsoft YaHei" w:eastAsia="微软雅黑"/>
        </w:rPr>
        <w:t>原方案明确 AI 工坊需要支持 AI 创作任务提交、异步任务排队、状态轮询、生成结果存储和模型推理调度，并覆盖皮影、青铜纹样、鼓曲等全品类创作。</w:t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6.1 任务模型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48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task_id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AI任务唯一ID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user_id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提交用户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tool_type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shadow_puppet / bronze_pattern / music / lacquer / embroidery / 3d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input_payload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文本、图片、参数等输入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model_version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使用的模型版本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status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PENDING/RUNNING/SUCCESS/FAILED/CANCELLED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progress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0-100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result_asset_ids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生成后的资源ID集合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error_code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失败原因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created_at/updated_at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时间戳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6.2 任务状态机</w:t>
      </w:r>
    </w:p>
    <w:p>
      <w:pPr>
        <w:spacing w:before="40" w:after="100"/>
        <w:ind w:left="227" w:right="227"/>
        <w:shd w:fill="F3F5F4"/>
      </w:pPr>
      <w:r>
        <w:rPr>
          <w:rFonts w:ascii="Consolas" w:hAnsi="Consolas" w:eastAsia="Consolas"/>
          <w:sz w:val="17"/>
        </w:rPr>
        <w:t>PENDING</w:t>
        <w:br/>
      </w:r>
      <w:r>
        <w:rPr>
          <w:rFonts w:ascii="Consolas" w:hAnsi="Consolas" w:eastAsia="Consolas"/>
          <w:sz w:val="17"/>
        </w:rPr>
        <w:t xml:space="preserve">  ↓</w:t>
        <w:br/>
      </w:r>
      <w:r>
        <w:rPr>
          <w:rFonts w:ascii="Consolas" w:hAnsi="Consolas" w:eastAsia="Consolas"/>
          <w:sz w:val="17"/>
        </w:rPr>
        <w:t>QUEUED</w:t>
        <w:br/>
      </w:r>
      <w:r>
        <w:rPr>
          <w:rFonts w:ascii="Consolas" w:hAnsi="Consolas" w:eastAsia="Consolas"/>
          <w:sz w:val="17"/>
        </w:rPr>
        <w:t xml:space="preserve">  ↓</w:t>
        <w:br/>
      </w:r>
      <w:r>
        <w:rPr>
          <w:rFonts w:ascii="Consolas" w:hAnsi="Consolas" w:eastAsia="Consolas"/>
          <w:sz w:val="17"/>
        </w:rPr>
        <w:t>RUNNING</w:t>
        <w:br/>
      </w:r>
      <w:r>
        <w:rPr>
          <w:rFonts w:ascii="Consolas" w:hAnsi="Consolas" w:eastAsia="Consolas"/>
          <w:sz w:val="17"/>
        </w:rPr>
        <w:t xml:space="preserve">  ├──→ SUCCESS</w:t>
        <w:br/>
      </w:r>
      <w:r>
        <w:rPr>
          <w:rFonts w:ascii="Consolas" w:hAnsi="Consolas" w:eastAsia="Consolas"/>
          <w:sz w:val="17"/>
        </w:rPr>
        <w:t xml:space="preserve">  ├──→ FAILED</w:t>
        <w:br/>
      </w:r>
      <w:r>
        <w:rPr>
          <w:rFonts w:ascii="Consolas" w:hAnsi="Consolas" w:eastAsia="Consolas"/>
          <w:sz w:val="17"/>
        </w:rPr>
        <w:t xml:space="preserve">  └──→ CANCELLED</w:t>
        <w:br/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6.3 核心接口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5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432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460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POST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/api/ai/tasks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创建AI任务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/api/ai/tasks/{taskId}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查询任务状态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POST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/api/ai/tasks/{taskId}/cancel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取消任务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/api/ai/tasks/{taskId}/result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获取生成结果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/api/ai/models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模型/能力列表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POST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/api/ai/assets/presign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上传素材获取临时地址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七、多模态与RAG服务</w:t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7.1 AI能力路由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2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4464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处理链路</w:t>
            </w:r>
          </w:p>
        </w:tc>
        <w:tc>
          <w:tcPr>
            <w:tcW w:type="dxa" w:w="432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典型业务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文本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LLM → Prompt/Agent → 输出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智能问答、AI备课、创作描述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图片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VLM → 结构化理解 → 生成/评价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作品识别、草图补全、作品审核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音频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ASR → LLM/音乐模型 → TTS/音频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鼓曲哼唱、语音交互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文本+图片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VLM/LLM融合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作品分析、智能评价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多模态→3D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图像/文本→3D生成→资源管理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皮影/文创3D展示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7.2 非遗RAG知识库</w:t>
      </w:r>
    </w:p>
    <w:p>
      <w:pPr>
        <w:spacing w:before="40" w:after="100"/>
        <w:ind w:left="227" w:right="227"/>
        <w:shd w:fill="F3F5F4"/>
      </w:pPr>
      <w:r>
        <w:rPr>
          <w:rFonts w:ascii="Consolas" w:hAnsi="Consolas" w:eastAsia="Consolas"/>
          <w:sz w:val="17"/>
        </w:rPr>
        <w:t>用户问题</w:t>
        <w:br/>
      </w:r>
      <w:r>
        <w:rPr>
          <w:rFonts w:ascii="Consolas" w:hAnsi="Consolas" w:eastAsia="Consolas"/>
          <w:sz w:val="17"/>
        </w:rPr>
        <w:t xml:space="preserve">  ↓</w:t>
        <w:br/>
      </w:r>
      <w:r>
        <w:rPr>
          <w:rFonts w:ascii="Consolas" w:hAnsi="Consolas" w:eastAsia="Consolas"/>
          <w:sz w:val="17"/>
        </w:rPr>
        <w:t>文本规范化</w:t>
        <w:br/>
      </w:r>
      <w:r>
        <w:rPr>
          <w:rFonts w:ascii="Consolas" w:hAnsi="Consolas" w:eastAsia="Consolas"/>
          <w:sz w:val="17"/>
        </w:rPr>
        <w:t xml:space="preserve">  ↓</w:t>
        <w:br/>
      </w:r>
      <w:r>
        <w:rPr>
          <w:rFonts w:ascii="Consolas" w:hAnsi="Consolas" w:eastAsia="Consolas"/>
          <w:sz w:val="17"/>
        </w:rPr>
        <w:t>Embedding</w:t>
        <w:br/>
      </w:r>
      <w:r>
        <w:rPr>
          <w:rFonts w:ascii="Consolas" w:hAnsi="Consolas" w:eastAsia="Consolas"/>
          <w:sz w:val="17"/>
        </w:rPr>
        <w:t xml:space="preserve">  ↓</w:t>
        <w:br/>
      </w:r>
      <w:r>
        <w:rPr>
          <w:rFonts w:ascii="Consolas" w:hAnsi="Consolas" w:eastAsia="Consolas"/>
          <w:sz w:val="17"/>
        </w:rPr>
        <w:t>向量检索</w:t>
        <w:br/>
      </w:r>
      <w:r>
        <w:rPr>
          <w:rFonts w:ascii="Consolas" w:hAnsi="Consolas" w:eastAsia="Consolas"/>
          <w:sz w:val="17"/>
        </w:rPr>
        <w:t xml:space="preserve">  ↓</w:t>
        <w:br/>
      </w:r>
      <w:r>
        <w:rPr>
          <w:rFonts w:ascii="Consolas" w:hAnsi="Consolas" w:eastAsia="Consolas"/>
          <w:sz w:val="17"/>
        </w:rPr>
        <w:t>Rerank</w:t>
        <w:br/>
      </w:r>
      <w:r>
        <w:rPr>
          <w:rFonts w:ascii="Consolas" w:hAnsi="Consolas" w:eastAsia="Consolas"/>
          <w:sz w:val="17"/>
        </w:rPr>
        <w:t xml:space="preserve">  ↓</w:t>
        <w:br/>
      </w:r>
      <w:r>
        <w:rPr>
          <w:rFonts w:ascii="Consolas" w:hAnsi="Consolas" w:eastAsia="Consolas"/>
          <w:sz w:val="17"/>
        </w:rPr>
        <w:t>知识片段拼接</w:t>
        <w:br/>
      </w:r>
      <w:r>
        <w:rPr>
          <w:rFonts w:ascii="Consolas" w:hAnsi="Consolas" w:eastAsia="Consolas"/>
          <w:sz w:val="17"/>
        </w:rPr>
        <w:t xml:space="preserve">  ↓</w:t>
        <w:br/>
      </w:r>
      <w:r>
        <w:rPr>
          <w:rFonts w:ascii="Consolas" w:hAnsi="Consolas" w:eastAsia="Consolas"/>
          <w:sz w:val="17"/>
        </w:rPr>
        <w:t>LLM生成回答</w:t>
        <w:br/>
      </w:r>
      <w:r>
        <w:rPr>
          <w:rFonts w:ascii="Consolas" w:hAnsi="Consolas" w:eastAsia="Consolas"/>
          <w:sz w:val="17"/>
        </w:rPr>
        <w:t xml:space="preserve">  ↓</w:t>
        <w:br/>
      </w:r>
      <w:r>
        <w:rPr>
          <w:rFonts w:ascii="Consolas" w:hAnsi="Consolas" w:eastAsia="Consolas"/>
          <w:sz w:val="17"/>
        </w:rPr>
        <w:t>引用/来源元数据回传</w:t>
        <w:br/>
      </w:r>
    </w:p>
    <w:p>
      <w:pPr>
        <w:spacing w:after="80" w:line="276" w:lineRule="auto"/>
      </w:pPr>
      <w:r>
        <w:rPr>
          <w:rFonts w:ascii="Microsoft YaHei" w:hAnsi="Microsoft YaHei" w:eastAsia="微软雅黑"/>
        </w:rPr>
        <w:t>知识库内容应围绕天津非遗建立结构化实体：项目、历史、传承人、工艺步骤、地域特征、纹样、器物、民俗活动等。原始方案明确AI能力应服务非遗教育和创作；具体知识库字段属于实现建议。</w:t>
      </w: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八、社区与内容安全服务</w:t>
      </w:r>
    </w:p>
    <w:p>
      <w:pPr>
        <w:spacing w:after="80" w:line="276" w:lineRule="auto"/>
      </w:pPr>
      <w:r>
        <w:rPr>
          <w:rFonts w:ascii="Microsoft YaHei" w:hAnsi="Microsoft YaHei" w:eastAsia="微软雅黑"/>
        </w:rPr>
        <w:t>原方案的社区服务包含作品发布、内容安全校验、点赞/评论/转发统计、话题活动和榜单；作品发布自动进入风控校验。</w:t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8.1 核心接口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9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475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403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/api/community/posts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作品流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/api/community/posts/{id}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作品详情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POST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/api/community/posts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发布作品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POST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/api/community/posts/{id}/like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点赞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DELETE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/api/community/posts/{id}/like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取消点赞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POST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/api/community/posts/{id}/comments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发表评论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POST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/api/community/reports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举报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GET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/api/community/topics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挑战话题</w:t>
            </w:r>
          </w:p>
        </w:tc>
      </w:tr>
    </w:tbl>
    <w:p>
      <w:pPr>
        <w:spacing w:after="20"/>
      </w:pPr>
    </w:p>
    <w:p>
      <w:pPr>
        <w:pStyle w:val="Heading2"/>
        <w:spacing w:before="140" w:after="120"/>
      </w:pPr>
      <w:r>
        <w:rPr>
          <w:rFonts w:ascii="Microsoft YaHei" w:hAnsi="Microsoft YaHei" w:eastAsia="微软雅黑"/>
          <w:b/>
          <w:color w:val="3F5E56"/>
          <w:sz w:val="25"/>
        </w:rPr>
        <w:t>8.2 状态流转</w:t>
      </w:r>
    </w:p>
    <w:p>
      <w:pPr>
        <w:spacing w:before="40" w:after="100"/>
        <w:ind w:left="227" w:right="227"/>
        <w:shd w:fill="F3F5F4"/>
      </w:pPr>
      <w:r>
        <w:rPr>
          <w:rFonts w:ascii="Consolas" w:hAnsi="Consolas" w:eastAsia="Consolas"/>
          <w:sz w:val="17"/>
        </w:rPr>
        <w:t>DRAFT</w:t>
        <w:br/>
      </w:r>
      <w:r>
        <w:rPr>
          <w:rFonts w:ascii="Consolas" w:hAnsi="Consolas" w:eastAsia="Consolas"/>
          <w:sz w:val="17"/>
        </w:rPr>
        <w:t xml:space="preserve">  ↓</w:t>
        <w:br/>
      </w:r>
      <w:r>
        <w:rPr>
          <w:rFonts w:ascii="Consolas" w:hAnsi="Consolas" w:eastAsia="Consolas"/>
          <w:sz w:val="17"/>
        </w:rPr>
        <w:t>PENDING_REVIEW</w:t>
        <w:br/>
      </w:r>
      <w:r>
        <w:rPr>
          <w:rFonts w:ascii="Consolas" w:hAnsi="Consolas" w:eastAsia="Consolas"/>
          <w:sz w:val="17"/>
        </w:rPr>
        <w:t xml:space="preserve">  ├──→ APPROVED → PUBLIC</w:t>
        <w:br/>
      </w:r>
      <w:r>
        <w:rPr>
          <w:rFonts w:ascii="Consolas" w:hAnsi="Consolas" w:eastAsia="Consolas"/>
          <w:sz w:val="17"/>
        </w:rPr>
        <w:t xml:space="preserve">  ├──→ REJECTED</w:t>
        <w:br/>
      </w:r>
      <w:r>
        <w:rPr>
          <w:rFonts w:ascii="Consolas" w:hAnsi="Consolas" w:eastAsia="Consolas"/>
          <w:sz w:val="17"/>
        </w:rPr>
        <w:t xml:space="preserve">  └──→ MANUAL_REVIEW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管理员可：</w:t>
        <w:br/>
      </w:r>
      <w:r>
        <w:rPr>
          <w:rFonts w:ascii="Consolas" w:hAnsi="Consolas" w:eastAsia="Consolas"/>
          <w:sz w:val="17"/>
        </w:rPr>
        <w:t>精选 / 置顶 / 下架 / 复审 / 留痕</w:t>
        <w:br/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8.3 审核链路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文本：敏感词/风险分类/语义审核。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图片：OCR、图像风险分类、违规对象识别。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多模态：文字+图片联合判断，降低单模态误判。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高风险结果进入人工二审；所有审核动作记录 operator_id、reason、timestamp。</w:t>
      </w: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九、活动、地图与打卡服务</w:t>
      </w:r>
    </w:p>
    <w:p>
      <w:pPr>
        <w:spacing w:after="80" w:line="276" w:lineRule="auto"/>
      </w:pPr>
      <w:r>
        <w:rPr>
          <w:rFonts w:ascii="Microsoft YaHei" w:hAnsi="Microsoft YaHei" w:eastAsia="微软雅黑"/>
        </w:rPr>
        <w:t>原方案的活动打卡服务包含非遗地标校验、打卡徽章发放、传承人直播/线下活动预约以及活动数据统计。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2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32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主要功能</w:t>
            </w:r>
          </w:p>
        </w:tc>
        <w:tc>
          <w:tcPr>
            <w:tcW w:type="dxa" w:w="388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关键校验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地标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非遗基地、传承点展示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地理围栏/距离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打卡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签到、照片、任务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用户+活动去重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徽章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自动发放、成长记录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规则唯一性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预约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直播、线下活动预约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名额、时间冲突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统计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报名、到场、参与率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活动维度聚合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十、教师业务服务</w:t>
      </w:r>
    </w:p>
    <w:p>
      <w:pPr>
        <w:spacing w:after="80" w:line="276" w:lineRule="auto"/>
      </w:pPr>
      <w:r>
        <w:rPr>
          <w:rFonts w:ascii="Microsoft YaHei" w:hAnsi="Microsoft YaHei" w:eastAsia="微软雅黑"/>
        </w:rPr>
        <w:t>原方案定义了 AI智能备课、智能作业管理、班级进度全景视窗、双师课堂联动和班级对抗赛管理。</w:t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10.1 AI智能备课</w:t>
      </w:r>
    </w:p>
    <w:p>
      <w:pPr>
        <w:spacing w:before="40" w:after="100"/>
        <w:ind w:left="227" w:right="227"/>
        <w:shd w:fill="F3F5F4"/>
      </w:pPr>
      <w:r>
        <w:rPr>
          <w:rFonts w:ascii="Consolas" w:hAnsi="Consolas" w:eastAsia="Consolas"/>
          <w:sz w:val="17"/>
        </w:rPr>
        <w:t>POST /api/teacher/lesson-plans/generate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输入：</w:t>
        <w:br/>
      </w:r>
      <w:r>
        <w:rPr>
          <w:rFonts w:ascii="Consolas" w:hAnsi="Consolas" w:eastAsia="Consolas"/>
          <w:sz w:val="17"/>
        </w:rPr>
        <w:t>学段 + 非遗主题 + 课时 + 目标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输出：</w:t>
        <w:br/>
      </w:r>
      <w:r>
        <w:rPr>
          <w:rFonts w:ascii="Consolas" w:hAnsi="Consolas" w:eastAsia="Consolas"/>
          <w:sz w:val="17"/>
        </w:rPr>
        <w:t>教学目标</w:t>
        <w:br/>
      </w:r>
      <w:r>
        <w:rPr>
          <w:rFonts w:ascii="Consolas" w:hAnsi="Consolas" w:eastAsia="Consolas"/>
          <w:sz w:val="17"/>
        </w:rPr>
        <w:t>重难点</w:t>
        <w:br/>
      </w:r>
      <w:r>
        <w:rPr>
          <w:rFonts w:ascii="Consolas" w:hAnsi="Consolas" w:eastAsia="Consolas"/>
          <w:sz w:val="17"/>
        </w:rPr>
        <w:t>教学流程</w:t>
        <w:br/>
      </w:r>
      <w:r>
        <w:rPr>
          <w:rFonts w:ascii="Consolas" w:hAnsi="Consolas" w:eastAsia="Consolas"/>
          <w:sz w:val="17"/>
        </w:rPr>
        <w:t>教师讲稿</w:t>
        <w:br/>
      </w:r>
      <w:r>
        <w:rPr>
          <w:rFonts w:ascii="Consolas" w:hAnsi="Consolas" w:eastAsia="Consolas"/>
          <w:sz w:val="17"/>
        </w:rPr>
        <w:t>互动问答</w:t>
        <w:br/>
      </w:r>
      <w:r>
        <w:rPr>
          <w:rFonts w:ascii="Consolas" w:hAnsi="Consolas" w:eastAsia="Consolas"/>
          <w:sz w:val="17"/>
        </w:rPr>
        <w:t>课后作业</w:t>
        <w:br/>
      </w:r>
      <w:r>
        <w:rPr>
          <w:rFonts w:ascii="Consolas" w:hAnsi="Consolas" w:eastAsia="Consolas"/>
          <w:sz w:val="17"/>
        </w:rPr>
        <w:t>评价标准</w:t>
        <w:br/>
      </w:r>
      <w:r>
        <w:rPr>
          <w:rFonts w:ascii="Consolas" w:hAnsi="Consolas" w:eastAsia="Consolas"/>
          <w:sz w:val="17"/>
        </w:rPr>
        <w:t>PPT导出任务ID</w:t>
        <w:br/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10.2 作业管理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748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后端实现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作业创建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发布AI创作作业/线下手作打卡任务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提交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学生提交文字、图片、音频或作品资源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AI初审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调用多模态模型形成辅助评价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教师批改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分数、评语、状态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统计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班级完成率、平均分、待批改数量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10.3 学情分析</w:t>
      </w:r>
    </w:p>
    <w:p>
      <w:pPr>
        <w:spacing w:before="40" w:after="100"/>
        <w:ind w:left="227" w:right="227"/>
        <w:shd w:fill="F3F5F4"/>
      </w:pPr>
      <w:r>
        <w:rPr>
          <w:rFonts w:ascii="Consolas" w:hAnsi="Consolas" w:eastAsia="Consolas"/>
          <w:sz w:val="17"/>
        </w:rPr>
        <w:t>课程完成率</w:t>
        <w:br/>
      </w:r>
      <w:r>
        <w:rPr>
          <w:rFonts w:ascii="Consolas" w:hAnsi="Consolas" w:eastAsia="Consolas"/>
          <w:sz w:val="17"/>
        </w:rPr>
        <w:t>测验正确率</w:t>
        <w:br/>
      </w:r>
      <w:r>
        <w:rPr>
          <w:rFonts w:ascii="Consolas" w:hAnsi="Consolas" w:eastAsia="Consolas"/>
          <w:sz w:val="17"/>
        </w:rPr>
        <w:t>能量值</w:t>
        <w:br/>
      </w:r>
      <w:r>
        <w:rPr>
          <w:rFonts w:ascii="Consolas" w:hAnsi="Consolas" w:eastAsia="Consolas"/>
          <w:sz w:val="17"/>
        </w:rPr>
        <w:t>徽章解锁</w:t>
        <w:br/>
      </w:r>
      <w:r>
        <w:rPr>
          <w:rFonts w:ascii="Consolas" w:hAnsi="Consolas" w:eastAsia="Consolas"/>
          <w:sz w:val="17"/>
        </w:rPr>
        <w:t>作业完成率</w:t>
        <w:br/>
      </w:r>
      <w:r>
        <w:rPr>
          <w:rFonts w:ascii="Consolas" w:hAnsi="Consolas" w:eastAsia="Consolas"/>
          <w:sz w:val="17"/>
        </w:rPr>
        <w:t>作品主题偏好</w:t>
        <w:br/>
      </w:r>
      <w:r>
        <w:rPr>
          <w:rFonts w:ascii="Consolas" w:hAnsi="Consolas" w:eastAsia="Consolas"/>
          <w:sz w:val="17"/>
        </w:rPr>
        <w:t xml:space="preserve">      ↓</w:t>
        <w:br/>
      </w:r>
      <w:r>
        <w:rPr>
          <w:rFonts w:ascii="Consolas" w:hAnsi="Consolas" w:eastAsia="Consolas"/>
          <w:sz w:val="17"/>
        </w:rPr>
        <w:t>班级画像 / 学生画像</w:t>
        <w:br/>
      </w:r>
      <w:r>
        <w:rPr>
          <w:rFonts w:ascii="Consolas" w:hAnsi="Consolas" w:eastAsia="Consolas"/>
          <w:sz w:val="17"/>
        </w:rPr>
        <w:t xml:space="preserve">      ↓</w:t>
        <w:br/>
      </w:r>
      <w:r>
        <w:rPr>
          <w:rFonts w:ascii="Consolas" w:hAnsi="Consolas" w:eastAsia="Consolas"/>
          <w:sz w:val="17"/>
        </w:rPr>
        <w:t>教师端可视化</w:t>
        <w:br/>
      </w: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十一、电商助农服务</w:t>
      </w:r>
    </w:p>
    <w:p>
      <w:pPr>
        <w:spacing w:after="80" w:line="276" w:lineRule="auto"/>
      </w:pPr>
      <w:r>
        <w:rPr>
          <w:rFonts w:ascii="Microsoft YaHei" w:hAnsi="Microsoft YaHei" w:eastAsia="微软雅黑"/>
        </w:rPr>
        <w:t>原方案明确电商助农服务包括文创/农特产上下架、订单处理、收益拆分和美育基金结算。</w:t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11.1 业务对象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6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792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功能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商品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上架、下架、详情、库存、价格、图片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订单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创建、支付状态、履约状态、退款状态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收益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订单收入、渠道费用、项目分账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美育基金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按照配置规则形成公益/教育结算记录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Microsoft YaHei" w:hAnsi="Microsoft YaHei" w:eastAsia="微软雅黑"/>
        </w:rPr>
        <w:t>支付渠道、结算规则、真实资金分账比例等原方案未给出，不应在开发阶段自行写死；应作为后台可配置项或在产品确认后固化。</w:t>
      </w: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十二、运营后台服务</w:t>
      </w:r>
    </w:p>
    <w:p>
      <w:pPr>
        <w:spacing w:after="80" w:line="276" w:lineRule="auto"/>
      </w:pPr>
      <w:r>
        <w:rPr>
          <w:rFonts w:ascii="Microsoft YaHei" w:hAnsi="Microsoft YaHei" w:eastAsia="微软雅黑"/>
        </w:rPr>
        <w:t>原方案运营后台包含内容管理、AI模型管理、用户与班级管理、社区风控审核和数据统计看板。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6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77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后端功能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内容管理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课程、百科、轮播图、节日专题、教案资源的CRUD与发布状态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模型管理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模型版本、LoRA、参数、启停、默认版本、推理配置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用户/班级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用户统计、师生绑定、角色变更、区域分布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社区审核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风险预警、二审、精选、置顶、下架、审计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数据看板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DAU、留存、热门课程、AI使用量、社区数据、电商汇总、学习报表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十三、数据模型建议</w:t>
      </w:r>
    </w:p>
    <w:p>
      <w:pPr>
        <w:spacing w:after="80" w:line="276" w:lineRule="auto"/>
      </w:pPr>
      <w:r>
        <w:rPr>
          <w:rFonts w:ascii="Microsoft YaHei" w:hAnsi="Microsoft YaHei" w:eastAsia="微软雅黑"/>
        </w:rPr>
        <w:t>下表为后端实现建议，用于把原方案中的业务能力落到关系型数据库。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4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表名</w:t>
            </w:r>
          </w:p>
        </w:tc>
        <w:tc>
          <w:tcPr>
            <w:tcW w:type="dxa" w:w="3024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75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核心字段（建议）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sys_user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用户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id, role, nickname, avatar, status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sys_role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角色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id, code, name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course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课程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id, title, age_group, category, status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course_chapter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章节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id, course_id, seq, title, media_id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learning_progress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学习进度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id, user_id, chapter_id, position, completed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quiz_question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题目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id, course_id, type, content, answer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quiz_attempt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测验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id, user_id, quiz_id, score, submitted_at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ai_task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AI任务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task_id, user_id, tool_type, status, progress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asset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资源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id, type, url, size, checksum, metadata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community_post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作品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id, user_id, asset_id, status, topic_id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community_comment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评论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id, post_id, user_id, content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activity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活动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id, type, title, start_at, capacity, status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order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订单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id, user_id, amount, status, created_at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teacher_class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班级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id, teacher_id, name, grade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assignment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作业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id, class_id, title, type, deadline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device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设备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id, device_code, model, status, last_seen_at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十四、接口统一规范</w:t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14.1 REST规范</w:t>
      </w:r>
    </w:p>
    <w:p>
      <w:pPr>
        <w:spacing w:after="80" w:line="276" w:lineRule="auto"/>
      </w:pPr>
      <w:r>
        <w:rPr>
          <w:rFonts w:ascii="Microsoft YaHei" w:hAnsi="Microsoft YaHei" w:eastAsia="微软雅黑"/>
        </w:rPr>
        <w:t>建议所有业务接口采用 /api/{domain}/{resource} 的资源化命名；查询使用GET，创建使用POST，更新使用PUT/PATCH，删除使用DELETE。</w:t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14.2 分页</w:t>
      </w:r>
    </w:p>
    <w:p>
      <w:pPr>
        <w:spacing w:before="40" w:after="100"/>
        <w:ind w:left="227" w:right="227"/>
        <w:shd w:fill="F3F5F4"/>
      </w:pPr>
      <w:r>
        <w:rPr>
          <w:rFonts w:ascii="Consolas" w:hAnsi="Consolas" w:eastAsia="Consolas"/>
          <w:sz w:val="17"/>
        </w:rPr>
        <w:t>GET /api/courses?page=1&amp;pageSize=20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{</w:t>
        <w:br/>
      </w:r>
      <w:r>
        <w:rPr>
          <w:rFonts w:ascii="Consolas" w:hAnsi="Consolas" w:eastAsia="Consolas"/>
          <w:sz w:val="17"/>
        </w:rPr>
        <w:t xml:space="preserve">  "code": 0,</w:t>
        <w:br/>
      </w:r>
      <w:r>
        <w:rPr>
          <w:rFonts w:ascii="Consolas" w:hAnsi="Consolas" w:eastAsia="Consolas"/>
          <w:sz w:val="17"/>
        </w:rPr>
        <w:t xml:space="preserve">  "message": "ok",</w:t>
        <w:br/>
      </w:r>
      <w:r>
        <w:rPr>
          <w:rFonts w:ascii="Consolas" w:hAnsi="Consolas" w:eastAsia="Consolas"/>
          <w:sz w:val="17"/>
        </w:rPr>
        <w:t xml:space="preserve">  "data": {</w:t>
        <w:br/>
      </w:r>
      <w:r>
        <w:rPr>
          <w:rFonts w:ascii="Consolas" w:hAnsi="Consolas" w:eastAsia="Consolas"/>
          <w:sz w:val="17"/>
        </w:rPr>
        <w:t xml:space="preserve">    "list": [],</w:t>
        <w:br/>
      </w:r>
      <w:r>
        <w:rPr>
          <w:rFonts w:ascii="Consolas" w:hAnsi="Consolas" w:eastAsia="Consolas"/>
          <w:sz w:val="17"/>
        </w:rPr>
        <w:t xml:space="preserve">    "page": 1,</w:t>
        <w:br/>
      </w:r>
      <w:r>
        <w:rPr>
          <w:rFonts w:ascii="Consolas" w:hAnsi="Consolas" w:eastAsia="Consolas"/>
          <w:sz w:val="17"/>
        </w:rPr>
        <w:t xml:space="preserve">    "pageSize": 20,</w:t>
        <w:br/>
      </w:r>
      <w:r>
        <w:rPr>
          <w:rFonts w:ascii="Consolas" w:hAnsi="Consolas" w:eastAsia="Consolas"/>
          <w:sz w:val="17"/>
        </w:rPr>
        <w:t xml:space="preserve">    "total": 128</w:t>
        <w:br/>
      </w:r>
      <w:r>
        <w:rPr>
          <w:rFonts w:ascii="Consolas" w:hAnsi="Consolas" w:eastAsia="Consolas"/>
          <w:sz w:val="17"/>
        </w:rPr>
        <w:t xml:space="preserve">  }</w:t>
        <w:br/>
      </w:r>
      <w:r>
        <w:rPr>
          <w:rFonts w:ascii="Consolas" w:hAnsi="Consolas" w:eastAsia="Consolas"/>
          <w:sz w:val="17"/>
        </w:rPr>
        <w:t>}</w:t>
        <w:br/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14.3 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4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错误码</w:t>
            </w:r>
          </w:p>
        </w:tc>
        <w:tc>
          <w:tcPr>
            <w:tcW w:type="dxa" w:w="360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语义</w:t>
            </w:r>
          </w:p>
        </w:tc>
        <w:tc>
          <w:tcPr>
            <w:tcW w:type="dxa" w:w="504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前端处理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0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成功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正常渲染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4001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参数错误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提示修正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4010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未登录/Token失效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重新登录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4030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无权限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拒绝操作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4040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资源不存在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空状态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4090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幂等/状态冲突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刷新后重试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4290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请求过频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退避重试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5000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服务内部错误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通用失败页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5300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AI任务失败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展示失败原因/允许重试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十五、异步任务与消息队列</w:t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15.1 适合异步化的场景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AI图像/音频/3D生成。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AI智能备课及PPT导出。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批量课程处理、媒资转码。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社区批量审核。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数据报表生成。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设备异步控制与事件回传。</w:t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15.2 消息主题建议</w:t>
      </w:r>
    </w:p>
    <w:p>
      <w:pPr>
        <w:spacing w:before="40" w:after="100"/>
        <w:ind w:left="227" w:right="227"/>
        <w:shd w:fill="F3F5F4"/>
      </w:pPr>
      <w:r>
        <w:rPr>
          <w:rFonts w:ascii="Consolas" w:hAnsi="Consolas" w:eastAsia="Consolas"/>
          <w:sz w:val="17"/>
        </w:rPr>
        <w:t>ai.task.submit</w:t>
        <w:br/>
      </w:r>
      <w:r>
        <w:rPr>
          <w:rFonts w:ascii="Consolas" w:hAnsi="Consolas" w:eastAsia="Consolas"/>
          <w:sz w:val="17"/>
        </w:rPr>
        <w:t>ai.task.progress</w:t>
        <w:br/>
      </w:r>
      <w:r>
        <w:rPr>
          <w:rFonts w:ascii="Consolas" w:hAnsi="Consolas" w:eastAsia="Consolas"/>
          <w:sz w:val="17"/>
        </w:rPr>
        <w:t>ai.task.completed</w:t>
        <w:br/>
      </w:r>
      <w:r>
        <w:rPr>
          <w:rFonts w:ascii="Consolas" w:hAnsi="Consolas" w:eastAsia="Consolas"/>
          <w:sz w:val="17"/>
        </w:rPr>
        <w:t>ai.task.failed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community.moderation</w:t>
        <w:br/>
      </w:r>
      <w:r>
        <w:rPr>
          <w:rFonts w:ascii="Consolas" w:hAnsi="Consolas" w:eastAsia="Consolas"/>
          <w:sz w:val="17"/>
        </w:rPr>
        <w:t>learning.progress</w:t>
        <w:br/>
      </w:r>
      <w:r>
        <w:rPr>
          <w:rFonts w:ascii="Consolas" w:hAnsi="Consolas" w:eastAsia="Consolas"/>
          <w:sz w:val="17"/>
        </w:rPr>
        <w:t>activity.checkin</w:t>
        <w:br/>
      </w:r>
      <w:r>
        <w:rPr>
          <w:rFonts w:ascii="Consolas" w:hAnsi="Consolas" w:eastAsia="Consolas"/>
          <w:sz w:val="17"/>
        </w:rPr>
        <w:t>order.created</w:t>
        <w:br/>
      </w:r>
      <w:r>
        <w:rPr>
          <w:rFonts w:ascii="Consolas" w:hAnsi="Consolas" w:eastAsia="Consolas"/>
          <w:sz w:val="17"/>
        </w:rPr>
        <w:t>order.paid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device.status</w:t>
        <w:br/>
      </w:r>
      <w:r>
        <w:rPr>
          <w:rFonts w:ascii="Consolas" w:hAnsi="Consolas" w:eastAsia="Consolas"/>
          <w:sz w:val="17"/>
        </w:rPr>
        <w:t>device.command</w:t>
        <w:br/>
      </w:r>
      <w:r>
        <w:rPr>
          <w:rFonts w:ascii="Consolas" w:hAnsi="Consolas" w:eastAsia="Consolas"/>
          <w:sz w:val="17"/>
        </w:rPr>
        <w:t>device.event</w:t>
        <w:br/>
      </w: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十六、对象存储与媒资服务</w:t>
      </w:r>
    </w:p>
    <w:p>
      <w:pPr>
        <w:spacing w:after="80" w:line="276" w:lineRule="auto"/>
      </w:pPr>
      <w:r>
        <w:rPr>
          <w:rFonts w:ascii="Microsoft YaHei" w:hAnsi="Microsoft YaHei" w:eastAsia="微软雅黑"/>
        </w:rPr>
        <w:t>AI作品、课程视频、图片、音频、3D模型、PPT等均属于大文件，不建议直接存入MySQL。原方案中课程视频分发和AI生成结果存储均属于核心能力。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1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资源类别</w:t>
            </w:r>
          </w:p>
        </w:tc>
        <w:tc>
          <w:tcPr>
            <w:tcW w:type="dxa" w:w="432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存储策略</w:t>
            </w:r>
          </w:p>
        </w:tc>
        <w:tc>
          <w:tcPr>
            <w:tcW w:type="dxa" w:w="403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元数据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视频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对象存储 + CDN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时长、分辨率、编码、封面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图片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对象存储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宽高、格式、hash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音频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对象存储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采样率、时长、格式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3D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对象存储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格式、面数、纹理信息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PPT/文档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对象存储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文件大小、版本、导出任务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十七、缓存与性能设计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4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45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缓存建议</w:t>
            </w:r>
          </w:p>
        </w:tc>
        <w:tc>
          <w:tcPr>
            <w:tcW w:type="dxa" w:w="460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一致性策略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首页推荐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Redis短缓存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配置更新后主动失效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课程目录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Redis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内容发布后失效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排行榜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Redis Sorted Set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定时/事件更新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AI任务状态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Redis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任务完成后回写DB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用户Session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Redis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Token失效同步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统计看板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Redis/汇总表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异步聚合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Microsoft YaHei" w:hAnsi="Microsoft YaHei" w:eastAsia="微软雅黑"/>
        </w:rPr>
        <w:t>热点数据优先缓存，强一致业务数据仍以MySQL为事实来源。AI任务状态可采用Redis快速读取 + MySQL持久化的组合。</w:t>
      </w: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十八、安全与审计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鉴权：JWT/OAuth式Token机制；权限在服务端校验。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数据安全：敏感字段最小化返回，日志脱敏；学生数据访问按班级与角色隔离。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上传安全：文件类型、大小、扩展名、MIME及恶意内容检查；对象存储采用临时签名地址。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AI安全：对输入做长度/类型限制，对输出做内容审核；高风险内容进入人工复审。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审计：登录、角色变更、作品审核、模型切换、订单操作、设备控制等关键事件写审计日志。</w:t>
      </w: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十九、设备与具身智能后端联动</w:t>
      </w:r>
    </w:p>
    <w:p>
      <w:pPr>
        <w:spacing w:after="80" w:line="276" w:lineRule="auto"/>
      </w:pPr>
      <w:r>
        <w:rPr>
          <w:rFonts w:ascii="Microsoft YaHei" w:hAnsi="Microsoft YaHei" w:eastAsia="微软雅黑"/>
        </w:rPr>
        <w:t>原始方案重点聚焦软件业务，未给出具体机器人型号、MCU型号或通信协议。因此本章属于“工程扩展建议”，用于为后续具身智能演示预留统一接口。</w:t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19.1 设备服务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16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820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后端职责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设备注册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设备唯一编码、型号、能力声明、密钥/凭证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在线状态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last_seen、在线/离线、网络状态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遥测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温度、电量、传感器状态、运行状态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指令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动作命令、参数、超时、ACK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事件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拍摄、识别、交互、故障、表演完成等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OTA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版本查询与升级任务（后续）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19.2 MQTT主题建议</w:t>
      </w:r>
    </w:p>
    <w:p>
      <w:pPr>
        <w:spacing w:before="40" w:after="100"/>
        <w:ind w:left="227" w:right="227"/>
        <w:shd w:fill="F3F5F4"/>
      </w:pPr>
      <w:r>
        <w:rPr>
          <w:rFonts w:ascii="Consolas" w:hAnsi="Consolas" w:eastAsia="Consolas"/>
          <w:sz w:val="17"/>
        </w:rPr>
        <w:t>jinyun/{deviceId}/status</w:t>
        <w:br/>
      </w:r>
      <w:r>
        <w:rPr>
          <w:rFonts w:ascii="Consolas" w:hAnsi="Consolas" w:eastAsia="Consolas"/>
          <w:sz w:val="17"/>
        </w:rPr>
        <w:t>jinyun/{deviceId}/telemetry</w:t>
        <w:br/>
      </w:r>
      <w:r>
        <w:rPr>
          <w:rFonts w:ascii="Consolas" w:hAnsi="Consolas" w:eastAsia="Consolas"/>
          <w:sz w:val="17"/>
        </w:rPr>
        <w:t>jinyun/{deviceId}/command</w:t>
        <w:br/>
      </w:r>
      <w:r>
        <w:rPr>
          <w:rFonts w:ascii="Consolas" w:hAnsi="Consolas" w:eastAsia="Consolas"/>
          <w:sz w:val="17"/>
        </w:rPr>
        <w:t>jinyun/{deviceId}/event</w:t>
        <w:br/>
      </w:r>
      <w:r>
        <w:rPr>
          <w:rFonts w:ascii="Consolas" w:hAnsi="Consolas" w:eastAsia="Consolas"/>
          <w:sz w:val="17"/>
        </w:rPr>
        <w:t>jinyun/{deviceId}/ota</w:t>
        <w:br/>
      </w:r>
    </w:p>
    <w:p>
      <w:pPr>
        <w:pStyle w:val="Heading2"/>
      </w:pPr>
      <w:r>
        <w:rPr>
          <w:rFonts w:ascii="Microsoft YaHei" w:hAnsi="Microsoft YaHei" w:eastAsia="微软雅黑"/>
          <w:color w:val="3F5E56"/>
        </w:rPr>
        <w:t>19.3 典型交互</w:t>
      </w:r>
    </w:p>
    <w:p>
      <w:pPr>
        <w:spacing w:before="40" w:after="100"/>
        <w:ind w:left="227" w:right="227"/>
        <w:shd w:fill="F3F5F4"/>
      </w:pPr>
      <w:r>
        <w:rPr>
          <w:rFonts w:ascii="Consolas" w:hAnsi="Consolas" w:eastAsia="Consolas"/>
          <w:sz w:val="17"/>
        </w:rPr>
        <w:t>学生语音</w:t>
        <w:br/>
      </w:r>
      <w:r>
        <w:rPr>
          <w:rFonts w:ascii="Consolas" w:hAnsi="Consolas" w:eastAsia="Consolas"/>
          <w:sz w:val="17"/>
        </w:rPr>
        <w:t>→ APP/设备上传音频</w:t>
        <w:br/>
      </w:r>
      <w:r>
        <w:rPr>
          <w:rFonts w:ascii="Consolas" w:hAnsi="Consolas" w:eastAsia="Consolas"/>
          <w:sz w:val="17"/>
        </w:rPr>
        <w:t>→ ASR</w:t>
        <w:br/>
      </w:r>
      <w:r>
        <w:rPr>
          <w:rFonts w:ascii="Consolas" w:hAnsi="Consolas" w:eastAsia="Consolas"/>
          <w:sz w:val="17"/>
        </w:rPr>
        <w:t>→ RAG + LLM</w:t>
        <w:br/>
      </w:r>
      <w:r>
        <w:rPr>
          <w:rFonts w:ascii="Consolas" w:hAnsi="Consolas" w:eastAsia="Consolas"/>
          <w:sz w:val="17"/>
        </w:rPr>
        <w:t>→ 生成回答</w:t>
        <w:br/>
      </w:r>
      <w:r>
        <w:rPr>
          <w:rFonts w:ascii="Consolas" w:hAnsi="Consolas" w:eastAsia="Consolas"/>
          <w:sz w:val="17"/>
        </w:rPr>
        <w:t>→ TTS</w:t>
        <w:br/>
      </w:r>
      <w:r>
        <w:rPr>
          <w:rFonts w:ascii="Consolas" w:hAnsi="Consolas" w:eastAsia="Consolas"/>
          <w:sz w:val="17"/>
        </w:rPr>
        <w:t>→ 设备播放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学生作品</w:t>
        <w:br/>
      </w:r>
      <w:r>
        <w:rPr>
          <w:rFonts w:ascii="Consolas" w:hAnsi="Consolas" w:eastAsia="Consolas"/>
          <w:sz w:val="17"/>
        </w:rPr>
        <w:t>→ 摄像头</w:t>
        <w:br/>
      </w:r>
      <w:r>
        <w:rPr>
          <w:rFonts w:ascii="Consolas" w:hAnsi="Consolas" w:eastAsia="Consolas"/>
          <w:sz w:val="17"/>
        </w:rPr>
        <w:t>→ 图像上传/边缘推理</w:t>
        <w:br/>
      </w:r>
      <w:r>
        <w:rPr>
          <w:rFonts w:ascii="Consolas" w:hAnsi="Consolas" w:eastAsia="Consolas"/>
          <w:sz w:val="17"/>
        </w:rPr>
        <w:t>→ VLM</w:t>
        <w:br/>
      </w:r>
      <w:r>
        <w:rPr>
          <w:rFonts w:ascii="Consolas" w:hAnsi="Consolas" w:eastAsia="Consolas"/>
          <w:sz w:val="17"/>
        </w:rPr>
        <w:t>→ 评价结果</w:t>
        <w:br/>
      </w:r>
      <w:r>
        <w:rPr>
          <w:rFonts w:ascii="Consolas" w:hAnsi="Consolas" w:eastAsia="Consolas"/>
          <w:sz w:val="17"/>
        </w:rPr>
        <w:t>→ APP/教师端展示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AI皮影</w:t>
        <w:br/>
      </w:r>
      <w:r>
        <w:rPr>
          <w:rFonts w:ascii="Consolas" w:hAnsi="Consolas" w:eastAsia="Consolas"/>
          <w:sz w:val="17"/>
        </w:rPr>
        <w:t>→ 生成模型</w:t>
        <w:br/>
      </w:r>
      <w:r>
        <w:rPr>
          <w:rFonts w:ascii="Consolas" w:hAnsi="Consolas" w:eastAsia="Consolas"/>
          <w:sz w:val="17"/>
        </w:rPr>
        <w:t>→ 3D资产</w:t>
        <w:br/>
      </w:r>
      <w:r>
        <w:rPr>
          <w:rFonts w:ascii="Consolas" w:hAnsi="Consolas" w:eastAsia="Consolas"/>
          <w:sz w:val="17"/>
        </w:rPr>
        <w:t>→ 设备/屏幕展示</w:t>
        <w:br/>
      </w:r>
      <w:r>
        <w:rPr>
          <w:rFonts w:ascii="Consolas" w:hAnsi="Consolas" w:eastAsia="Consolas"/>
          <w:sz w:val="17"/>
        </w:rPr>
        <w:t>→ 动作控制</w:t>
        <w:br/>
      </w: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二十、可观测性与运维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6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064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需要记录的内容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日志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request_id、user_id、service、latency、status、error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指标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QPS、P95、错误率、AI任务成功率、队列长度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链路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Gateway → Service → AI Worker → Storage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AI监控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模型版本、推理时延、GPU利用率、失败原因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设备监控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在线率、心跳、命令成功率、故障事件</w:t>
            </w:r>
          </w:p>
        </w:tc>
      </w:tr>
    </w:tbl>
    <w:p>
      <w:pPr>
        <w:spacing w:after="20"/>
      </w:pPr>
    </w:p>
    <w:p>
      <w:pPr>
        <w:spacing w:before="40" w:after="100"/>
        <w:ind w:left="227" w:right="227"/>
        <w:shd w:fill="F3F5F4"/>
      </w:pPr>
      <w:r>
        <w:rPr>
          <w:rFonts w:ascii="Consolas" w:hAnsi="Consolas" w:eastAsia="Consolas"/>
          <w:sz w:val="17"/>
        </w:rPr>
        <w:t>建议每次请求生成：</w:t>
        <w:br/>
      </w:r>
      <w:r>
        <w:rPr>
          <w:rFonts w:ascii="Consolas" w:hAnsi="Consolas" w:eastAsia="Consolas"/>
          <w:sz w:val="17"/>
        </w:rPr>
        <w:t>X-Request-Id: &lt;uuid&gt;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AI任务额外生成：</w:t>
        <w:br/>
      </w:r>
      <w:r>
        <w:rPr>
          <w:rFonts w:ascii="Consolas" w:hAnsi="Consolas" w:eastAsia="Consolas"/>
          <w:sz w:val="17"/>
        </w:rPr>
        <w:t>X-Task-Id: &lt;task_id&gt;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便于前端、后端、AI和设备团队跨系统定位问题。</w:t>
        <w:br/>
      </w: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二十一、后端开发目录建议</w:t>
      </w:r>
    </w:p>
    <w:p>
      <w:pPr>
        <w:spacing w:before="40" w:after="100"/>
        <w:ind w:left="227" w:right="227"/>
        <w:shd w:fill="F3F5F4"/>
      </w:pPr>
      <w:r>
        <w:rPr>
          <w:rFonts w:ascii="Consolas" w:hAnsi="Consolas" w:eastAsia="Consolas"/>
          <w:sz w:val="17"/>
        </w:rPr>
        <w:t>backend/</w:t>
        <w:br/>
      </w:r>
      <w:r>
        <w:rPr>
          <w:rFonts w:ascii="Consolas" w:hAnsi="Consolas" w:eastAsia="Consolas"/>
          <w:sz w:val="17"/>
        </w:rPr>
        <w:t>├── gateway/</w:t>
        <w:br/>
      </w:r>
      <w:r>
        <w:rPr>
          <w:rFonts w:ascii="Consolas" w:hAnsi="Consolas" w:eastAsia="Consolas"/>
          <w:sz w:val="17"/>
        </w:rPr>
        <w:t>├── auth-service/</w:t>
        <w:br/>
      </w:r>
      <w:r>
        <w:rPr>
          <w:rFonts w:ascii="Consolas" w:hAnsi="Consolas" w:eastAsia="Consolas"/>
          <w:sz w:val="17"/>
        </w:rPr>
        <w:t>├── user-service/</w:t>
        <w:br/>
      </w:r>
      <w:r>
        <w:rPr>
          <w:rFonts w:ascii="Consolas" w:hAnsi="Consolas" w:eastAsia="Consolas"/>
          <w:sz w:val="17"/>
        </w:rPr>
        <w:t>├── course-service/</w:t>
        <w:br/>
      </w:r>
      <w:r>
        <w:rPr>
          <w:rFonts w:ascii="Consolas" w:hAnsi="Consolas" w:eastAsia="Consolas"/>
          <w:sz w:val="17"/>
        </w:rPr>
        <w:t>├── ai-service/</w:t>
        <w:br/>
      </w:r>
      <w:r>
        <w:rPr>
          <w:rFonts w:ascii="Consolas" w:hAnsi="Consolas" w:eastAsia="Consolas"/>
          <w:sz w:val="17"/>
        </w:rPr>
        <w:t>│   ├── api/</w:t>
        <w:br/>
      </w:r>
      <w:r>
        <w:rPr>
          <w:rFonts w:ascii="Consolas" w:hAnsi="Consolas" w:eastAsia="Consolas"/>
          <w:sz w:val="17"/>
        </w:rPr>
        <w:t>│   ├── task/</w:t>
        <w:br/>
      </w:r>
      <w:r>
        <w:rPr>
          <w:rFonts w:ascii="Consolas" w:hAnsi="Consolas" w:eastAsia="Consolas"/>
          <w:sz w:val="17"/>
        </w:rPr>
        <w:t>│   ├── model-router/</w:t>
        <w:br/>
      </w:r>
      <w:r>
        <w:rPr>
          <w:rFonts w:ascii="Consolas" w:hAnsi="Consolas" w:eastAsia="Consolas"/>
          <w:sz w:val="17"/>
        </w:rPr>
        <w:t>│   ├── rag/</w:t>
        <w:br/>
      </w:r>
      <w:r>
        <w:rPr>
          <w:rFonts w:ascii="Consolas" w:hAnsi="Consolas" w:eastAsia="Consolas"/>
          <w:sz w:val="17"/>
        </w:rPr>
        <w:t>│   └── workers/</w:t>
        <w:br/>
      </w:r>
      <w:r>
        <w:rPr>
          <w:rFonts w:ascii="Consolas" w:hAnsi="Consolas" w:eastAsia="Consolas"/>
          <w:sz w:val="17"/>
        </w:rPr>
        <w:t>├── community-service/</w:t>
        <w:br/>
      </w:r>
      <w:r>
        <w:rPr>
          <w:rFonts w:ascii="Consolas" w:hAnsi="Consolas" w:eastAsia="Consolas"/>
          <w:sz w:val="17"/>
        </w:rPr>
        <w:t>├── activity-service/</w:t>
        <w:br/>
      </w:r>
      <w:r>
        <w:rPr>
          <w:rFonts w:ascii="Consolas" w:hAnsi="Consolas" w:eastAsia="Consolas"/>
          <w:sz w:val="17"/>
        </w:rPr>
        <w:t>├── teacher-service/</w:t>
        <w:br/>
      </w:r>
      <w:r>
        <w:rPr>
          <w:rFonts w:ascii="Consolas" w:hAnsi="Consolas" w:eastAsia="Consolas"/>
          <w:sz w:val="17"/>
        </w:rPr>
        <w:t>├── mall-service/</w:t>
        <w:br/>
      </w:r>
      <w:r>
        <w:rPr>
          <w:rFonts w:ascii="Consolas" w:hAnsi="Consolas" w:eastAsia="Consolas"/>
          <w:sz w:val="17"/>
        </w:rPr>
        <w:t>├── admin-service/</w:t>
        <w:br/>
      </w:r>
      <w:r>
        <w:rPr>
          <w:rFonts w:ascii="Consolas" w:hAnsi="Consolas" w:eastAsia="Consolas"/>
          <w:sz w:val="17"/>
        </w:rPr>
        <w:t>├── device-gateway/</w:t>
        <w:br/>
      </w:r>
      <w:r>
        <w:rPr>
          <w:rFonts w:ascii="Consolas" w:hAnsi="Consolas" w:eastAsia="Consolas"/>
          <w:sz w:val="17"/>
        </w:rPr>
        <w:t>└── common/</w:t>
        <w:br/>
      </w:r>
      <w:r>
        <w:rPr>
          <w:rFonts w:ascii="Consolas" w:hAnsi="Consolas" w:eastAsia="Consolas"/>
          <w:sz w:val="17"/>
        </w:rPr>
        <w:t xml:space="preserve">    ├── security/</w:t>
        <w:br/>
      </w:r>
      <w:r>
        <w:rPr>
          <w:rFonts w:ascii="Consolas" w:hAnsi="Consolas" w:eastAsia="Consolas"/>
          <w:sz w:val="17"/>
        </w:rPr>
        <w:t xml:space="preserve">    ├── exception/</w:t>
        <w:br/>
      </w:r>
      <w:r>
        <w:rPr>
          <w:rFonts w:ascii="Consolas" w:hAnsi="Consolas" w:eastAsia="Consolas"/>
          <w:sz w:val="17"/>
        </w:rPr>
        <w:t xml:space="preserve">    ├── response/</w:t>
        <w:br/>
      </w:r>
      <w:r>
        <w:rPr>
          <w:rFonts w:ascii="Consolas" w:hAnsi="Consolas" w:eastAsia="Consolas"/>
          <w:sz w:val="17"/>
        </w:rPr>
        <w:t xml:space="preserve">    ├── logging/</w:t>
        <w:br/>
      </w:r>
      <w:r>
        <w:rPr>
          <w:rFonts w:ascii="Consolas" w:hAnsi="Consolas" w:eastAsia="Consolas"/>
          <w:sz w:val="17"/>
        </w:rPr>
        <w:t xml:space="preserve">    └── tracing/</w:t>
        <w:br/>
      </w: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二十二、前后端/AI/硬件接口边界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协作方</w:t>
            </w:r>
          </w:p>
        </w:tc>
        <w:tc>
          <w:tcPr>
            <w:tcW w:type="dxa" w:w="4464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后端提供</w:t>
            </w:r>
          </w:p>
        </w:tc>
        <w:tc>
          <w:tcPr>
            <w:tcW w:type="dxa" w:w="432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协作方负责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Flutter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REST API、WebSocket、上传凭证、错误码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页面、状态管理、本地缓存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Vue后台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REST API、统计数据、审核接口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表格、图表、操作交互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AI团队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任务输入协议、任务ID、回调、资源存储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模型、推理逻辑、Prompt/RAG内部实现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嵌入式团队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设备注册、MQTT主题、控制命令、事件协议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驱动、舵机/电机、摄像头、麦克风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UI设计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字段语义、状态枚举、业务规则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视觉与交互稿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二十三、接口验收清单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所有需要登录的接口均拒绝匿名调用。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所有角色权限均由后端校验，而非仅依赖前端路由。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课程学习进度支持重复上报且最终结果可控。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AI任务创建后能够被查询、完成、失败和取消。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AI生成结果有资源ID、模型版本和任务ID可追溯。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社区发布必须经过审核状态机。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教师不能越权查看其他教师班级数据。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活动打卡、徽章、积分均满足幂等约束。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订单和收益记录具备完整状态流转。</w:t>
      </w:r>
    </w:p>
    <w:p>
      <w:pPr>
        <w:pStyle w:val="ListBullet"/>
        <w:spacing w:after="40"/>
        <w:ind w:left="340"/>
      </w:pPr>
      <w:r>
        <w:rPr>
          <w:rFonts w:ascii="Microsoft YaHei" w:hAnsi="Microsoft YaHei" w:eastAsia="微软雅黑"/>
        </w:rPr>
        <w:t>设备命令具有request_id/command_id并能返回ACK或超时。</w:t>
      </w: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二十四、推荐开发优先级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4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472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开发内容</w:t>
            </w:r>
          </w:p>
        </w:tc>
        <w:tc>
          <w:tcPr>
            <w:tcW w:type="dxa" w:w="388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Gateway + Auth + User + Course基础能力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先让学生/游客端跑通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AI任务中心 + 对象存储 + AI皮影最小闭环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打通AI工坊核心演示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P2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Community + Teacher + Admin审核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形成学习—创作—评价闭环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P3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Activity + Mall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补全文旅/助农业务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P4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RAG + 多模态审核 + 作品分析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形成AI技术亮点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P5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Device Gateway + MQTT + 具身设备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打通线下硬件联动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微软雅黑"/>
          <w:color w:val="2F6B5F"/>
        </w:rPr>
        <w:t>二十五、与原方案的需求对照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8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原方案模块</w:t>
            </w:r>
          </w:p>
        </w:tc>
        <w:tc>
          <w:tcPr>
            <w:tcW w:type="dxa" w:w="360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本后端文档对应章节</w:t>
            </w:r>
          </w:p>
        </w:tc>
        <w:tc>
          <w:tcPr>
            <w:tcW w:type="dxa" w:w="4320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依据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用户认证服务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第三章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登录、角色、用户、隐私脱敏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课程服务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第五章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分页、分龄、视频、进度、离线、题库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AI工坊调度服务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第六至七章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任务排队、状态、结果、模型调度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社区互动服务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第八章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发布、审核、互动、话题、榜单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活动打卡服务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第九章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地标、打卡、徽章、预约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电商助农服务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第十一章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商品、订单、收益、基金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运营后台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第十二章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内容、模型、用户、审核、数据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教师端专属功能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第十章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22222"/>
                <w:sz w:val="17"/>
              </w:rPr>
              <w:t>备课、作业、班级、双师课堂、对抗赛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rPr>
          <w:rFonts w:ascii="Microsoft YaHei" w:hAnsi="Microsoft YaHei" w:eastAsia="微软雅黑"/>
        </w:rPr>
        <w:t>以上原方案能力均来自上传文档中的业务定义；本文件新增的接口路径、数据表和设备通信主题是为了便于工程落地而做的实现建议。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后端功能文档 · 开发基线版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《津韵润乡——天津非遗赋能乡村美育智能应用》｜后端功能文档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