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ADA3" w14:textId="699D2D8D" w:rsidR="00E346A0" w:rsidRPr="003A3B0E" w:rsidRDefault="000830A2" w:rsidP="00646244">
      <w:pPr>
        <w:spacing w:after="0" w:line="240" w:lineRule="auto"/>
        <w:rPr>
          <w:rFonts w:ascii="TH SarabunPSK" w:hAnsi="TH SarabunPSK" w:cs="TH SarabunPSK" w:hint="cs"/>
          <w:b/>
          <w:bCs/>
          <w:sz w:val="40"/>
          <w:szCs w:val="40"/>
        </w:rPr>
      </w:pPr>
      <w:bookmarkStart w:id="0" w:name="_GoBack"/>
      <w:bookmarkEnd w:id="0"/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อาร์</w:t>
      </w: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จากสูตรอาหารเพื่อสุขภาพด้วยเทคนิค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แอ๊กกริเกท</w:t>
      </w:r>
    </w:p>
    <w:p w14:paraId="5A2B51A6" w14:textId="26ADCC1A" w:rsidR="000830A2" w:rsidRPr="003A3B0E" w:rsidRDefault="00A83AE1" w:rsidP="00A83AE1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Using the </w:t>
      </w:r>
      <w:bookmarkStart w:id="1" w:name="_Hlk117632153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Aggregate</w:t>
      </w:r>
      <w:bookmarkEnd w:id="1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Operations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Technique for the BM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R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Calculation Application from Healthy Recipes</w:t>
      </w:r>
    </w:p>
    <w:p w14:paraId="36E710A8" w14:textId="59AC1D0C" w:rsidR="00517DF9" w:rsidRPr="003A3B0E" w:rsidRDefault="007035AB" w:rsidP="00E346A0">
      <w:pPr>
        <w:spacing w:after="0"/>
        <w:jc w:val="center"/>
        <w:rPr>
          <w:rFonts w:ascii="TH SarabunPSK" w:hAnsi="TH SarabunPSK" w:cs="TH SarabunPSK" w:hint="cs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(Natdanai Pillapak)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556D5B" w:rsidRPr="003A3B0E">
        <w:rPr>
          <w:rFonts w:ascii="TH SarabunPSK" w:hAnsi="TH SarabunPSK" w:cs="TH SarabunPSK" w:hint="cs"/>
          <w:i/>
          <w:iCs/>
          <w:sz w:val="28"/>
        </w:rPr>
        <w:t>Ingkayuht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ED36AC" w:rsidRPr="003A3B0E">
        <w:rPr>
          <w:rFonts w:ascii="TH SarabunPSK" w:hAnsi="TH SarabunPSK" w:cs="TH SarabunPSK" w:hint="cs"/>
          <w:i/>
          <w:iCs/>
          <w:sz w:val="28"/>
        </w:rPr>
        <w:t>leks</w:t>
      </w:r>
      <w:r w:rsidR="004E2816" w:rsidRPr="003A3B0E">
        <w:rPr>
          <w:rFonts w:ascii="TH SarabunPSK" w:hAnsi="TH SarabunPSK" w:cs="TH SarabunPSK" w:hint="cs"/>
          <w:i/>
          <w:iCs/>
          <w:sz w:val="28"/>
        </w:rPr>
        <w:t>isawath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A3B0E" w:rsidRDefault="007035AB" w:rsidP="00E346A0">
      <w:pPr>
        <w:spacing w:after="0"/>
        <w:jc w:val="center"/>
        <w:rPr>
          <w:rFonts w:ascii="TH SarabunPSK" w:hAnsi="TH SarabunPSK" w:cs="TH SarabunPSK" w:hint="cs"/>
          <w:i/>
          <w:iCs/>
          <w:sz w:val="28"/>
          <w:cs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Duankamol</w:t>
      </w:r>
      <w:proofErr w:type="spellEnd"/>
      <w:r w:rsidR="00BB7BC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waree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EC7E8D" w:rsidRPr="003A3B0E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A3B0E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A3B0E" w:rsidRDefault="00902ACE" w:rsidP="00E346A0">
      <w:pPr>
        <w:spacing w:after="0"/>
        <w:jc w:val="center"/>
        <w:rPr>
          <w:rFonts w:ascii="TH SarabunPSK" w:hAnsi="TH SarabunPSK" w:cs="TH SarabunPSK" w:hint="cs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 w:rsidRPr="003A3B0E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A3B0E">
        <w:rPr>
          <w:rFonts w:ascii="TH SarabunPSK" w:hAnsi="TH SarabunPSK" w:cs="TH SarabunPSK" w:hint="cs"/>
          <w:i/>
          <w:iCs/>
          <w:sz w:val="28"/>
          <w:cs/>
        </w:rPr>
        <w:t xml:space="preserve"> มหาวิทยาลัยเทคโนโลยีราชมงคลตะวันออก</w:t>
      </w:r>
    </w:p>
    <w:p w14:paraId="62D4D007" w14:textId="68FABEA7" w:rsidR="00902ACE" w:rsidRPr="003A3B0E" w:rsidRDefault="00A16C08" w:rsidP="00E346A0">
      <w:pPr>
        <w:spacing w:after="0"/>
        <w:jc w:val="center"/>
        <w:rPr>
          <w:rFonts w:ascii="TH SarabunPSK" w:hAnsi="TH SarabunPSK" w:cs="TH SarabunPSK" w:hint="cs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</w:rPr>
        <w:t>n</w:t>
      </w:r>
      <w:r w:rsidR="00DD19E6" w:rsidRPr="003A3B0E">
        <w:rPr>
          <w:rFonts w:ascii="TH SarabunPSK" w:hAnsi="TH SarabunPSK" w:cs="TH SarabunPSK" w:hint="cs"/>
          <w:i/>
          <w:iCs/>
          <w:sz w:val="28"/>
        </w:rPr>
        <w:t>atdanai.pin@rmutto.ac.th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>ingkayuht.lek</w:t>
      </w:r>
      <w:r w:rsidR="004D27DE" w:rsidRPr="003A3B0E">
        <w:rPr>
          <w:rFonts w:ascii="TH SarabunPSK" w:hAnsi="TH SarabunPSK" w:cs="TH SarabunPSK" w:hint="cs"/>
          <w:i/>
          <w:iCs/>
          <w:sz w:val="28"/>
        </w:rPr>
        <w:t>@rmutto.ac.th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duangkamol.war@rmutto.ac.th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  <w:r w:rsidRPr="003A3B0E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5C2A89D" w14:textId="1D5C3039" w:rsidR="00B70907" w:rsidRPr="003A3B0E" w:rsidRDefault="00B70907" w:rsidP="00E346A0">
      <w:pPr>
        <w:spacing w:after="0"/>
        <w:jc w:val="center"/>
        <w:rPr>
          <w:rFonts w:ascii="TH SarabunPSK" w:hAnsi="TH SarabunPSK" w:cs="TH SarabunPSK" w:hint="cs"/>
        </w:rPr>
      </w:pPr>
    </w:p>
    <w:p w14:paraId="2FC79185" w14:textId="77777777" w:rsidR="00A231B8" w:rsidRPr="003A3B0E" w:rsidRDefault="00A231B8" w:rsidP="00E346A0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  <w:sectPr w:rsidR="00A231B8" w:rsidRPr="003A3B0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47AA817D" w:rsidR="00E346A0" w:rsidRPr="003A3B0E" w:rsidRDefault="00E346A0" w:rsidP="00E346A0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0830A2"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="008D6D17"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</w:p>
    <w:p w14:paraId="79F6EED1" w14:textId="77777777" w:rsidR="00FE092A" w:rsidRPr="003A3B0E" w:rsidRDefault="00FE092A" w:rsidP="00E346A0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8F68B5E" w14:textId="3C3DDA50" w:rsidR="00830DFC" w:rsidRPr="003A3B0E" w:rsidRDefault="00830DFC" w:rsidP="00E346A0">
      <w:pPr>
        <w:spacing w:after="0"/>
        <w:jc w:val="center"/>
        <w:rPr>
          <w:rFonts w:ascii="TH SarabunPSK" w:hAnsi="TH SarabunPSK" w:cs="TH SarabunPSK" w:hint="cs"/>
          <w:b/>
          <w:bCs/>
          <w:sz w:val="24"/>
          <w:szCs w:val="32"/>
          <w:highlight w:val="yellow"/>
        </w:rPr>
      </w:pPr>
      <w:r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  <w:cs/>
        </w:rPr>
        <w:t>บทคัดย่อ</w:t>
      </w:r>
      <w:r w:rsidR="003A3B0E"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</w:rPr>
        <w:t xml:space="preserve"> </w:t>
      </w:r>
      <w:r w:rsidR="003A3B0E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highlight w:val="yellow"/>
        </w:rPr>
        <w:t>(***Skips***)</w:t>
      </w:r>
    </w:p>
    <w:p w14:paraId="43940E25" w14:textId="7E81ADD0" w:rsidR="00A82F5B" w:rsidRPr="003A3B0E" w:rsidRDefault="00830DFC" w:rsidP="00E346A0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>BM</w:t>
      </w:r>
      <w:r w:rsidR="00021BA3" w:rsidRPr="003A3B0E">
        <w:rPr>
          <w:rFonts w:ascii="TH SarabunPSK" w:hAnsi="TH SarabunPSK" w:cs="TH SarabunPSK" w:hint="cs"/>
          <w:sz w:val="32"/>
          <w:szCs w:val="32"/>
          <w:highlight w:val="yellow"/>
        </w:rPr>
        <w:t>R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Pr="003A3B0E" w:rsidRDefault="00203CEA" w:rsidP="00E346A0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DA4F5E4" w14:textId="5DD2FA0F" w:rsidR="00A82F5B" w:rsidRPr="003A3B0E" w:rsidRDefault="00714B74" w:rsidP="00E346A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A82F5B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Pr="003A3B0E" w:rsidRDefault="00A82F5B" w:rsidP="00E346A0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626DA2E4" w:rsidR="00CB48B9" w:rsidRPr="003A3B0E" w:rsidRDefault="008B371F" w:rsidP="007E41C1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ab/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>บีเอ็มอาร์คือค่าการเผาผลาญของร่างกายในชีวิตประจำวัน หรือจำนวนแคลอรี่ขั้นต่ำที่ต้องการใช้ในชีวิตแต่ละวันโดยคำนวณจาก น้ำหนัก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ส่วนสูงและ อายุ ซึ่งใช้ได้ทั้งผู้หญิงและผู้ชาย สูตรคำนวณ 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1EB3CE48" w14:textId="1ED56A41" w:rsidR="00C45C58" w:rsidRPr="003A3B0E" w:rsidRDefault="00C45C58" w:rsidP="00C45C58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3A3B0E">
        <w:rPr>
          <w:rFonts w:ascii="TH SarabunPSK" w:hAnsi="TH SarabunPSK" w:cs="TH SarabunPSK" w:hint="cs"/>
          <w:sz w:val="32"/>
          <w:szCs w:val="32"/>
        </w:rPr>
        <w:t>Document Data Model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gen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เป็นฐานข้อมูลแบบโอเพ่นซอร์ส (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Open Source)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พัฒนาการจัดการข้อมูลด้วยภาษาซี</w:t>
      </w:r>
    </w:p>
    <w:p w14:paraId="0CF70838" w14:textId="6CB22EC8" w:rsidR="002923DA" w:rsidRPr="003A3B0E" w:rsidRDefault="00FC6750" w:rsidP="00E346A0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2923DA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ได้ ซึ่งจะ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060FF628" w14:textId="4DE95F3A" w:rsidR="00C45C58" w:rsidRPr="003A3B0E" w:rsidRDefault="00AA3202" w:rsidP="002923DA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BMI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5B9EC33" w14:textId="77777777" w:rsidR="00C45C58" w:rsidRPr="003A3B0E" w:rsidRDefault="00C45C58" w:rsidP="00E346A0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6B68E26" w14:textId="1EEA68E2" w:rsidR="00B1298F" w:rsidRPr="003A3B0E" w:rsidRDefault="00BA130B" w:rsidP="00E346A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2EDCAB35" w:rsidR="00BA130B" w:rsidRPr="003A3B0E" w:rsidRDefault="00751F76" w:rsidP="00E346A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2.1</w:t>
      </w:r>
      <w:r w:rsidR="005929C4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MongoDB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[</w:t>
      </w:r>
      <w:r w:rsidR="004C6BC7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F99FC9A" w14:textId="1B3ACDFD" w:rsidR="005929C4" w:rsidRPr="003A3B0E" w:rsidRDefault="005929C4" w:rsidP="00E346A0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MongoDB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เป็นหนึ่งในฐานข้อมูลแบบ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NoSQL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ที่ให้ใช้งานฟรี (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open-source)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JSON (JavaScript Object Notation)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จะเก็บเป็นค่า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ซึ่งมีจุดเด่นที่แตกต่างจาก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คือคุณสมบัตรแบบ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Schema less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ซึ่งแปลว่า การไม่ต้องกำหนด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โครงสร้างใดๆ เหมือนกับ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มีเพียงแค่การกำหนด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เพียงเท่านั้น</w:t>
      </w:r>
    </w:p>
    <w:p w14:paraId="39FD1078" w14:textId="22028757" w:rsidR="0071108A" w:rsidRPr="003A3B0E" w:rsidRDefault="0071108A" w:rsidP="00E346A0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ทฤษฎี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</w:rPr>
        <w:t>Mobile Application</w:t>
      </w:r>
      <w:r w:rsidR="00C94DC5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A6598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226F94B7" w14:textId="2274C0BB" w:rsidR="00085CC0" w:rsidRPr="003A3B0E" w:rsidRDefault="00085CC0" w:rsidP="00E346A0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ซึ่งมีความหมาย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iOS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Android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เกมส์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ดมาก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บโทรศ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พท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 อย่างแอปพลิเคชั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นเกมส์ชื่อดังที่ชื่อว่า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Angry Birds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C30F5F" w:rsidRPr="003A3B0E">
        <w:rPr>
          <w:rFonts w:ascii="TH SarabunPSK" w:hAnsi="TH SarabunPSK" w:cs="TH SarabunPSK" w:hint="cs"/>
          <w:sz w:val="32"/>
          <w:szCs w:val="32"/>
        </w:rPr>
        <w:t>facebook</w:t>
      </w:r>
      <w:proofErr w:type="spellEnd"/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Pr="003A3B0E" w:rsidRDefault="00C04F70" w:rsidP="00C94DC5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DCCDD99" w14:textId="092600E9" w:rsidR="00C94DC5" w:rsidRPr="003A3B0E" w:rsidRDefault="00C94DC5" w:rsidP="00C94DC5">
      <w:pPr>
        <w:spacing w:after="0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2.3 </w:t>
      </w:r>
      <w:r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อาร์</w:t>
      </w:r>
      <w:r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</w:t>
      </w:r>
      <w:r w:rsidR="004C6BC7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[</w:t>
      </w:r>
      <w:r w:rsidR="00D73895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3</w:t>
      </w:r>
      <w:r w:rsidR="004C6BC7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]</w:t>
      </w:r>
    </w:p>
    <w:p w14:paraId="7707C6FC" w14:textId="2D7DE0DB" w:rsidR="004A0B11" w:rsidRPr="003A3B0E" w:rsidRDefault="004C6BC7" w:rsidP="004A0B11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="00B04ADB" w:rsidRPr="003A3B0E">
        <w:rPr>
          <w:rFonts w:ascii="TH SarabunPSK" w:hAnsi="TH SarabunPSK" w:cs="TH SarabunPSK" w:hint="cs"/>
          <w:sz w:val="32"/>
          <w:szCs w:val="32"/>
          <w:cs/>
        </w:rPr>
        <w:t>คือค่าการเผาผลาญของร่างกายในชีวิตประจำวัน หรือจำนวนแคลอรี่ขั้นต่ำที่ต้องการใช้ในชีวิตแต่ละวัน</w:t>
      </w:r>
      <w:r w:rsidR="00D73895" w:rsidRPr="003A3B0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คำนวณจาก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 w:rsidR="00D84082" w:rsidRPr="003A3B0E">
        <w:rPr>
          <w:rFonts w:ascii="TH SarabunPSK" w:hAnsi="TH SarabunPSK" w:cs="TH SarabunPSK" w:hint="cs"/>
          <w:sz w:val="32"/>
          <w:szCs w:val="32"/>
        </w:rPr>
        <w:t>,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</w:t>
      </w:r>
      <w:r w:rsidR="00D84082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และ อายุ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ซึ่งใช้ได้ทั้งผู้หญิงและผู้ชาย 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 xml:space="preserve">สูตรคำนวณ </w:t>
      </w:r>
      <w:r w:rsidR="004A0B11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0069B01B" w14:textId="474A7E99" w:rsidR="004A0B11" w:rsidRPr="003A3B0E" w:rsidRDefault="004A0B11" w:rsidP="004A0B11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ผู้ชาย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 + (13.7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7195A757" w14:textId="334E8DCD" w:rsidR="004A0B11" w:rsidRPr="003A3B0E" w:rsidRDefault="004A0B11" w:rsidP="004A0B11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+ (5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ส่วนสูงเป็น ซม.) – (6.8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อายุ)</w:t>
      </w:r>
    </w:p>
    <w:p w14:paraId="1541A2E8" w14:textId="5DA92E97" w:rsidR="004A0B11" w:rsidRPr="003A3B0E" w:rsidRDefault="004A0B11" w:rsidP="004A0B11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ผู้หญิง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665 + (9.6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51666A24" w14:textId="4E606D2D" w:rsidR="00090C48" w:rsidRPr="003A3B0E" w:rsidRDefault="004A0B11" w:rsidP="004A0B11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+ (1.8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ส่วนสูงเป็น ซม.) – (4.7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3A3B0E">
        <w:rPr>
          <w:rFonts w:ascii="TH SarabunPSK" w:hAnsi="TH SarabunPSK" w:cs="TH SarabunPSK" w:hint="cs"/>
          <w:sz w:val="32"/>
          <w:szCs w:val="32"/>
        </w:rPr>
        <w:t>)</w:t>
      </w:r>
    </w:p>
    <w:p w14:paraId="531C7920" w14:textId="26EB441D" w:rsidR="00715316" w:rsidRPr="003A3B0E" w:rsidRDefault="00C15E5F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6432" behindDoc="1" locked="0" layoutInCell="1" allowOverlap="1" wp14:anchorId="4990BED2" wp14:editId="43C54212">
            <wp:simplePos x="0" y="0"/>
            <wp:positionH relativeFrom="column">
              <wp:align>right</wp:align>
            </wp:positionH>
            <wp:positionV relativeFrom="paragraph">
              <wp:posOffset>125095</wp:posOffset>
            </wp:positionV>
            <wp:extent cx="2738755" cy="488251"/>
            <wp:effectExtent l="0" t="0" r="4445" b="7620"/>
            <wp:wrapNone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488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3C313" w14:textId="0DB9011F" w:rsidR="004A0B11" w:rsidRPr="003A3B0E" w:rsidRDefault="004A0B11" w:rsidP="004A0B11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0D6CB6F1" w14:textId="59880628" w:rsidR="00376F60" w:rsidRPr="003A3B0E" w:rsidRDefault="00376F60" w:rsidP="004A0B11">
      <w:pPr>
        <w:spacing w:after="0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รูปที่ 1 การคำนวณ </w:t>
      </w:r>
      <w:r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>BMR</w:t>
      </w:r>
      <w:r w:rsidR="003A3B0E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[x]</w:t>
      </w:r>
    </w:p>
    <w:p w14:paraId="1955002D" w14:textId="77777777" w:rsidR="00C15E5F" w:rsidRPr="003A3B0E" w:rsidRDefault="00C15E5F" w:rsidP="004C6BC7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147B22C" w14:textId="556185C0" w:rsidR="00715316" w:rsidRPr="003A3B0E" w:rsidRDefault="00715316" w:rsidP="004C6BC7">
      <w:pPr>
        <w:spacing w:after="0"/>
        <w:jc w:val="thaiDistribute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2.4 </w:t>
      </w:r>
      <w:r w:rsidR="00437D50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แอ๊กกริเกท</w:t>
      </w:r>
      <w:r w:rsidR="000708BD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คิวรี</w:t>
      </w:r>
      <w:r w:rsidR="007644C3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[4]</w:t>
      </w:r>
    </w:p>
    <w:p w14:paraId="41866186" w14:textId="5901E14C" w:rsidR="00715316" w:rsidRPr="003A3B0E" w:rsidRDefault="00437D50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และยังสามารถเพิ่มความหลากหลายในการรวบรวมข้อมูลได้ ซึ่งจะ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6B91CEC7" w14:textId="382D1054" w:rsidR="00EF6C51" w:rsidRPr="003A3B0E" w:rsidRDefault="00552F84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91E7343" wp14:editId="322ED629">
            <wp:simplePos x="0" y="0"/>
            <wp:positionH relativeFrom="column">
              <wp:posOffset>388620</wp:posOffset>
            </wp:positionH>
            <wp:positionV relativeFrom="paragraph">
              <wp:posOffset>17780</wp:posOffset>
            </wp:positionV>
            <wp:extent cx="1995277" cy="2075180"/>
            <wp:effectExtent l="0" t="0" r="508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277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B92B4" w14:textId="43FD9946" w:rsidR="00552F84" w:rsidRPr="003A3B0E" w:rsidRDefault="00552F84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1F5BFC0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FF4AAFA" w14:textId="33E9432E" w:rsidR="00EF6C51" w:rsidRPr="003A3B0E" w:rsidRDefault="00EF6C51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063542E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 w:hint="cs"/>
          <w:noProof/>
        </w:rPr>
      </w:pPr>
    </w:p>
    <w:p w14:paraId="5F898906" w14:textId="459BEC2F" w:rsidR="00EF6C51" w:rsidRPr="003A3B0E" w:rsidRDefault="00EF6C51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725E9FC" w14:textId="7D219BC0" w:rsidR="000708BD" w:rsidRPr="003A3B0E" w:rsidRDefault="000708BD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D610FC9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2146484" w14:textId="7F27CAEB" w:rsidR="00090C48" w:rsidRPr="003A3B0E" w:rsidRDefault="00310AFA" w:rsidP="00156A40">
      <w:pPr>
        <w:spacing w:after="0"/>
        <w:jc w:val="center"/>
        <w:rPr>
          <w:rFonts w:ascii="TH SarabunPSK" w:hAnsi="TH SarabunPSK" w:cs="TH SarabunPSK" w:hint="cs"/>
          <w:b/>
          <w:bCs/>
          <w:color w:val="FF0000"/>
          <w:sz w:val="24"/>
          <w:szCs w:val="32"/>
          <w:cs/>
        </w:rPr>
      </w:pPr>
      <w:r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cs/>
        </w:rPr>
        <w:t>รูป</w:t>
      </w:r>
      <w:r w:rsidR="00156A40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cs/>
        </w:rPr>
        <w:t xml:space="preserve">ที่ 2 </w:t>
      </w:r>
      <w:r w:rsidR="0007352C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cs/>
        </w:rPr>
        <w:t>โครงสร้างการ</w:t>
      </w:r>
      <w:r w:rsidR="00156A40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cs/>
        </w:rPr>
        <w:t>แอ๊กกริเกทคิวรี</w:t>
      </w:r>
      <w:r w:rsidR="003A3B0E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</w:rPr>
        <w:t xml:space="preserve"> (***</w:t>
      </w:r>
      <w:r w:rsidR="003A3B0E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cs/>
        </w:rPr>
        <w:t>ขอเป็นตัวอย่างจากเนื้อหาที่คุณนำมาอ้างอิง</w:t>
      </w:r>
      <w:r w:rsidR="003A3B0E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</w:rPr>
        <w:t>***)</w:t>
      </w:r>
    </w:p>
    <w:p w14:paraId="332F986E" w14:textId="5402F6C5" w:rsidR="002C2B36" w:rsidRPr="003A3B0E" w:rsidRDefault="00800376" w:rsidP="00E346A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6BB1356A" w14:textId="14B8D737" w:rsidR="00800376" w:rsidRPr="003A3B0E" w:rsidRDefault="00BE5E7D" w:rsidP="00E346A0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วริษา ศิริเวชยันต์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(2560)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>[</w:t>
      </w:r>
      <w:r w:rsidR="00B428E1" w:rsidRPr="003A3B0E">
        <w:rPr>
          <w:rFonts w:ascii="TH SarabunPSK" w:hAnsi="TH SarabunPSK" w:cs="TH SarabunPSK" w:hint="cs"/>
          <w:sz w:val="32"/>
          <w:szCs w:val="32"/>
        </w:rPr>
        <w:t>5]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ได้ศึกษาศึกษาผลของโปรแกรมอาหารสุขภาพต่อค่าดัชนีมวลกายของบุคลากร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600 กิโลแคลอรี่ สำหรับผู้หญิงวัยทำงาน และ 2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5CC89D8A" w14:textId="49274803" w:rsidR="00F22DDD" w:rsidRPr="003A3B0E" w:rsidRDefault="00F22DDD" w:rsidP="0046364A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จุรีรัตน์ ชูโลก (</w:t>
      </w:r>
      <w:r w:rsidR="00036602" w:rsidRPr="003A3B0E">
        <w:rPr>
          <w:rFonts w:ascii="TH SarabunPSK" w:hAnsi="TH SarabunPSK" w:cs="TH SarabunPSK" w:hint="cs"/>
          <w:b/>
          <w:bCs/>
          <w:sz w:val="32"/>
          <w:szCs w:val="32"/>
        </w:rPr>
        <w:t>2546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4FB7" w:rsidRPr="003A3B0E">
        <w:rPr>
          <w:rFonts w:ascii="TH SarabunPSK" w:hAnsi="TH SarabunPSK" w:cs="TH SarabunPSK" w:hint="cs"/>
          <w:sz w:val="32"/>
          <w:szCs w:val="32"/>
        </w:rPr>
        <w:t>[6]</w:t>
      </w:r>
      <w:r w:rsidR="00C94DC5" w:rsidRPr="003A3B0E">
        <w:rPr>
          <w:rFonts w:ascii="TH SarabunPSK" w:hAnsi="TH SarabunPSK" w:cs="TH SarabunPSK" w:hint="cs"/>
          <w:color w:val="FF0000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</w:t>
      </w:r>
      <w:r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ตารางแสดงคุณค่าทางโภชนาการอาหารไทย กรมอนามัย กระทรวงสาธารณสุข พ.ศ.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2535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ผลการศึกษาได้ตํารับอาหาร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28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ประเภทแกง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9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น้ําพริก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ยําส้า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6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ขนมหวาน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และอาหารว่าง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โดยพบว่า อาหารท้องถิ่นส่วนใหญ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006A4CDB" w14:textId="5A46815F" w:rsidR="00C94DC5" w:rsidRPr="003A3B0E" w:rsidRDefault="00811311" w:rsidP="0046364A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</w:p>
    <w:p w14:paraId="4856E4F8" w14:textId="17E887BF" w:rsidR="00C94DC5" w:rsidRPr="003A3B0E" w:rsidRDefault="00C94DC5" w:rsidP="00C94DC5">
      <w:pPr>
        <w:spacing w:after="0"/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 xml:space="preserve">4. </w:t>
      </w: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การดำเนินงานวิจัย</w:t>
      </w:r>
    </w:p>
    <w:p w14:paraId="0225EAB8" w14:textId="34482FAE" w:rsidR="00FF1616" w:rsidRPr="003A3B0E" w:rsidRDefault="00FF1616" w:rsidP="00D73895">
      <w:pPr>
        <w:spacing w:after="0"/>
        <w:jc w:val="thaiDistribute"/>
        <w:rPr>
          <w:rFonts w:ascii="TH SarabunPSK" w:hAnsi="TH SarabunPSK" w:cs="TH SarabunPSK" w:hint="cs"/>
          <w:color w:val="FF0000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FF0000"/>
          <w:spacing w:val="3"/>
          <w:sz w:val="32"/>
          <w:szCs w:val="32"/>
        </w:rPr>
        <w:tab/>
      </w:r>
      <w:r w:rsidRPr="003A3B0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ในการดำเนินการวิจัยฉบับนี้จะเสนอขั้นตอนการสร้างฐานข้อมูล ผลลัพธ์ที่ได้จากการคิวรี่ข้อมูลแสดงดังนี้</w:t>
      </w:r>
    </w:p>
    <w:p w14:paraId="18A85470" w14:textId="6E29E38B" w:rsidR="00D73895" w:rsidRPr="003A3B0E" w:rsidRDefault="00552F84" w:rsidP="00D7389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5408" behindDoc="1" locked="0" layoutInCell="1" allowOverlap="1" wp14:anchorId="4969EF40" wp14:editId="30CC49EE">
            <wp:simplePos x="0" y="0"/>
            <wp:positionH relativeFrom="margin">
              <wp:posOffset>266700</wp:posOffset>
            </wp:positionH>
            <wp:positionV relativeFrom="paragraph">
              <wp:posOffset>5080</wp:posOffset>
            </wp:positionV>
            <wp:extent cx="2435277" cy="2531110"/>
            <wp:effectExtent l="0" t="0" r="3175" b="254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77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F6541" w14:textId="129EB8F2" w:rsidR="00306612" w:rsidRPr="003A3B0E" w:rsidRDefault="00306612" w:rsidP="00D7389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38E9D3B6" w14:textId="7D6BB8B7" w:rsidR="00306612" w:rsidRPr="003A3B0E" w:rsidRDefault="00306612" w:rsidP="00D7389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289A4F40" w14:textId="42DF0D03" w:rsidR="00306612" w:rsidRPr="003A3B0E" w:rsidRDefault="00306612" w:rsidP="00D7389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0202FFDD" w14:textId="481E779C" w:rsidR="00306612" w:rsidRPr="003A3B0E" w:rsidRDefault="00306612" w:rsidP="00D7389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53DF6999" w14:textId="3CE2FFD4" w:rsidR="00306612" w:rsidRPr="003A3B0E" w:rsidRDefault="00306612" w:rsidP="00D7389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6B7D3B69" w14:textId="3E5D0B5A" w:rsidR="00306612" w:rsidRPr="003A3B0E" w:rsidRDefault="00306612" w:rsidP="00D7389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12895E3B" w14:textId="3AF0AB71" w:rsidR="00306612" w:rsidRPr="003A3B0E" w:rsidRDefault="00306612" w:rsidP="00D7389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525ED959" w14:textId="1BC511FC" w:rsidR="00306612" w:rsidRPr="003A3B0E" w:rsidRDefault="00306612" w:rsidP="00D7389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724FC48A" w14:textId="6DFD8E04" w:rsidR="00306612" w:rsidRPr="003A3B0E" w:rsidRDefault="008731C0" w:rsidP="00306612">
      <w:pPr>
        <w:spacing w:after="0"/>
        <w:jc w:val="center"/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รูปที่</w:t>
      </w: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 xml:space="preserve"> </w:t>
      </w:r>
      <w:r w:rsidR="00310AFA"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3 </w:t>
      </w: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ภาพรวมดำเนินงาน</w:t>
      </w:r>
      <w:r w:rsidR="003A3B0E"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(</w:t>
      </w:r>
      <w:r w:rsidR="003A3B0E" w:rsidRPr="003A3B0E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***</w:t>
      </w:r>
      <w:r w:rsidR="003A3B0E"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ไม่ใช่แบบนี้ กลับไปดูใหม่</w:t>
      </w:r>
      <w:r w:rsidR="003A3B0E" w:rsidRPr="003A3B0E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***</w:t>
      </w:r>
      <w:r w:rsidR="003A3B0E"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C033EB" w14:textId="77777777" w:rsidR="003A3B0E" w:rsidRDefault="003A3B0E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92F687A" w14:textId="333E1BE0" w:rsidR="00EF7CCF" w:rsidRPr="003A3B0E" w:rsidRDefault="00EF7CCF" w:rsidP="00EF7CCF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4.1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การออกแบบโครงสร้างข้อมูลเจสัน (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  <w:t>JSON Structure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)</w:t>
      </w:r>
    </w:p>
    <w:p w14:paraId="7AC7D46D" w14:textId="2AFA699A" w:rsidR="00EF7CCF" w:rsidRPr="003A3B0E" w:rsidRDefault="00A47B1C" w:rsidP="00EF7CCF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7456" behindDoc="1" locked="0" layoutInCell="1" allowOverlap="1" wp14:anchorId="63B1F2B7" wp14:editId="05ABAE6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43200" cy="1675130"/>
            <wp:effectExtent l="0" t="0" r="0" b="127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B7C5" w14:textId="324E3AB0" w:rsidR="00EF7CCF" w:rsidRPr="003A3B0E" w:rsidRDefault="00EF7CCF" w:rsidP="00EF7CCF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7E2E34EC" w14:textId="4DB12A69" w:rsidR="00A96113" w:rsidRPr="003A3B0E" w:rsidRDefault="00A96113" w:rsidP="00EF7CCF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20B4CE8B" w14:textId="53648083" w:rsidR="00A96113" w:rsidRPr="003A3B0E" w:rsidRDefault="00A96113" w:rsidP="00EF7CCF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51A30F82" w14:textId="7796D9F8" w:rsidR="00A96113" w:rsidRPr="003A3B0E" w:rsidRDefault="00A96113" w:rsidP="00EF7CCF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713506F0" w14:textId="6B1D9C34" w:rsidR="00A96113" w:rsidRPr="003A3B0E" w:rsidRDefault="00A96113" w:rsidP="00EF7CCF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69FE566C" w14:textId="3E4F649A" w:rsidR="00057BDF" w:rsidRPr="003A3B0E" w:rsidRDefault="00057BDF" w:rsidP="00057BDF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4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User 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เจสัน</w:t>
      </w:r>
    </w:p>
    <w:p w14:paraId="449AC534" w14:textId="1BD1114F" w:rsidR="00A47B1C" w:rsidRPr="003A3B0E" w:rsidRDefault="00A47B1C" w:rsidP="00057BDF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8480" behindDoc="1" locked="0" layoutInCell="1" allowOverlap="1" wp14:anchorId="3E91CA95" wp14:editId="0DE9F3E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43200" cy="1084580"/>
            <wp:effectExtent l="0" t="0" r="0" b="127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17BC5" w14:textId="77777777" w:rsidR="00A47B1C" w:rsidRPr="003A3B0E" w:rsidRDefault="00A47B1C" w:rsidP="00EF7CCF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</w:p>
    <w:p w14:paraId="6159267D" w14:textId="77777777" w:rsidR="00A47B1C" w:rsidRPr="003A3B0E" w:rsidRDefault="00A47B1C" w:rsidP="00EF7CCF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</w:p>
    <w:p w14:paraId="41A5E9CF" w14:textId="77777777" w:rsidR="00A47B1C" w:rsidRPr="003A3B0E" w:rsidRDefault="00A47B1C" w:rsidP="00EF7CCF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</w:p>
    <w:p w14:paraId="3B5313E9" w14:textId="06D32AA3" w:rsidR="00A47B1C" w:rsidRPr="003A3B0E" w:rsidRDefault="00A47B1C" w:rsidP="00A47B1C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5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Recipe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รูปแบบเจสัน</w:t>
      </w:r>
    </w:p>
    <w:p w14:paraId="5A30BE86" w14:textId="31B9C562" w:rsidR="00A47B1C" w:rsidRDefault="00A47B1C" w:rsidP="003A3B0E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3ED61F63" w14:textId="676B2125" w:rsidR="003A3B0E" w:rsidRPr="003A3B0E" w:rsidRDefault="003A3B0E" w:rsidP="003A3B0E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 w:rsidRPr="003A3B0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อธิบายโครงสร้างเอกสารเจสันของคุณด้วยห้ามนำรูป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ภาพมาแสดง </w:t>
      </w:r>
      <w:r w:rsidRPr="003A3B0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โดยไม่ได้อธิบายเพิ่มเติม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 ...</w:t>
      </w:r>
    </w:p>
    <w:p w14:paraId="1AAB1E65" w14:textId="77777777" w:rsidR="003A3B0E" w:rsidRPr="003A3B0E" w:rsidRDefault="003A3B0E" w:rsidP="003A3B0E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</w:p>
    <w:p w14:paraId="72A6EF18" w14:textId="1507756E" w:rsidR="00EF7CCF" w:rsidRPr="003A3B0E" w:rsidRDefault="00EF7CCF" w:rsidP="00EF7CCF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4.2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การออกแบบการดำเนินการแอ็กกริเกท</w:t>
      </w:r>
    </w:p>
    <w:p w14:paraId="6047D174" w14:textId="0F717BDA" w:rsidR="003A280F" w:rsidRDefault="003A280F" w:rsidP="00FF1616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Pr="003A280F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สรุปถึงขั้นตอนการดำเนินการของงานกลุ่มคุณ...</w:t>
      </w:r>
    </w:p>
    <w:p w14:paraId="6F6569F8" w14:textId="0FA9261A" w:rsidR="003A280F" w:rsidRDefault="003A280F" w:rsidP="00FF1616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72766FE" w14:textId="4B4DC1B1" w:rsidR="003A280F" w:rsidRPr="003A280F" w:rsidRDefault="003A280F" w:rsidP="003A280F">
      <w:pPr>
        <w:spacing w:after="0"/>
        <w:jc w:val="center"/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</w:pPr>
      <w:r w:rsidRPr="003A280F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รูปที่ </w:t>
      </w:r>
      <w:r w:rsidRPr="003A280F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x </w:t>
      </w:r>
      <w:r w:rsidRPr="003A280F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ขั้นตอนการดำเนินงานแอ็กกริเกท</w:t>
      </w:r>
    </w:p>
    <w:p w14:paraId="020146EF" w14:textId="77777777" w:rsidR="003A280F" w:rsidRDefault="003A280F" w:rsidP="00FF1616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108AC4E" w14:textId="3E3B3F89" w:rsidR="00D73895" w:rsidRPr="003A3B0E" w:rsidRDefault="00FF1616" w:rsidP="00FF1616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เลือกใช้ฐานข้อมูล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database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</w:p>
    <w:p w14:paraId="489ACE6B" w14:textId="318201A4" w:rsidR="00C94DC5" w:rsidRPr="003A3B0E" w:rsidRDefault="009F5548" w:rsidP="00C94DC5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4384" behindDoc="1" locked="0" layoutInCell="1" allowOverlap="1" wp14:anchorId="7BF33AD2" wp14:editId="777C5BCF">
            <wp:simplePos x="0" y="0"/>
            <wp:positionH relativeFrom="column">
              <wp:posOffset>127000</wp:posOffset>
            </wp:positionH>
            <wp:positionV relativeFrom="paragraph">
              <wp:posOffset>256540</wp:posOffset>
            </wp:positionV>
            <wp:extent cx="2743200" cy="548640"/>
            <wp:effectExtent l="0" t="0" r="0" b="381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ชื่อ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SE-</w:t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Aggregate </w:t>
      </w:r>
    </w:p>
    <w:p w14:paraId="7E4A2AAA" w14:textId="7A412DAB" w:rsidR="004F183F" w:rsidRPr="003A3B0E" w:rsidRDefault="004F183F" w:rsidP="00C94DC5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11A3D0FA" w14:textId="77777777" w:rsidR="004F183F" w:rsidRPr="003A3B0E" w:rsidRDefault="004F183F" w:rsidP="00C94DC5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37D9473E" w14:textId="7A98418E" w:rsidR="00715316" w:rsidRPr="003A3B0E" w:rsidRDefault="008731C0" w:rsidP="000708BD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>รูป</w:t>
      </w:r>
      <w:r w:rsidR="000708BD"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ที่ </w:t>
      </w:r>
      <w:r w:rsidR="004F183F" w:rsidRPr="003A3B0E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="004F183F"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ใช้คำสั่ง </w:t>
      </w:r>
      <w:r w:rsidR="004F183F" w:rsidRPr="003A3B0E">
        <w:rPr>
          <w:rFonts w:ascii="TH SarabunPSK" w:hAnsi="TH SarabunPSK" w:cs="TH SarabunPSK" w:hint="cs"/>
          <w:sz w:val="32"/>
          <w:szCs w:val="32"/>
          <w:highlight w:val="yellow"/>
        </w:rPr>
        <w:t>use Se-Aggregate</w:t>
      </w:r>
    </w:p>
    <w:p w14:paraId="4E8DD955" w14:textId="32D76B88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161D0F3" w14:textId="77777777" w:rsidR="00A53113" w:rsidRPr="003A3B0E" w:rsidRDefault="00A53113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0D4513E1" w14:textId="7B7FAEEB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Collection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User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="00DA195B" w:rsidRPr="003A3B0E">
        <w:rPr>
          <w:rFonts w:ascii="TH SarabunPSK" w:hAnsi="TH SarabunPSK" w:cs="TH SarabunPSK" w:hint="cs"/>
          <w:sz w:val="32"/>
          <w:szCs w:val="32"/>
        </w:rPr>
        <w:t>aggreagate</w:t>
      </w:r>
      <w:proofErr w:type="spellEnd"/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Framework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 ในประมวณผลข้อมูล</w:t>
      </w:r>
    </w:p>
    <w:p w14:paraId="781682A1" w14:textId="6C6665C7" w:rsidR="004F183F" w:rsidRPr="003A3B0E" w:rsidRDefault="00552F84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9264" behindDoc="1" locked="0" layoutInCell="1" allowOverlap="1" wp14:anchorId="3EFDDBDF" wp14:editId="64128966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622317" cy="3140710"/>
            <wp:effectExtent l="0" t="0" r="6985" b="254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17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692D7" w14:textId="317C2E27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0403652A" w14:textId="114CAB51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554F899" w14:textId="67D1EBEF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B550E4E" w14:textId="0912C86A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09F4A93" w14:textId="69FCA87D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CD8C15E" w14:textId="427EF396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B53A36D" w14:textId="72B14F95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746EFCE" w14:textId="2C7483AA" w:rsidR="004F183F" w:rsidRPr="003A3B0E" w:rsidRDefault="004F183F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0CEBD851" w14:textId="3EA51E93" w:rsidR="00A53113" w:rsidRPr="003A3B0E" w:rsidRDefault="00A53113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F92BB7A" w14:textId="77777777" w:rsidR="00A53113" w:rsidRPr="003A3B0E" w:rsidRDefault="00A53113" w:rsidP="004F18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F38CCEB" w14:textId="103DC87B" w:rsidR="00DA195B" w:rsidRPr="003A3B0E" w:rsidRDefault="008731C0" w:rsidP="00552F84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6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เลือก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Collection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ชื่อ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</w:t>
      </w:r>
    </w:p>
    <w:p w14:paraId="4E32C765" w14:textId="77777777" w:rsidR="00A96113" w:rsidRPr="003A3B0E" w:rsidRDefault="00A96113" w:rsidP="00DA195B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49169EE5" w14:textId="77777777" w:rsidR="00BD6C93" w:rsidRPr="003A3B0E" w:rsidRDefault="00DA195B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โดยโค้ดประกอบไปด้วย 3 ส่วน คือการ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match,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และการสร้าง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</w:p>
    <w:p w14:paraId="4CD32DA1" w14:textId="3BAC89FE" w:rsidR="00C54A64" w:rsidRPr="003A3B0E" w:rsidRDefault="00552F84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0288" behindDoc="1" locked="0" layoutInCell="1" allowOverlap="1" wp14:anchorId="069BA98D" wp14:editId="5685EBFF">
            <wp:simplePos x="0" y="0"/>
            <wp:positionH relativeFrom="margin">
              <wp:posOffset>342900</wp:posOffset>
            </wp:positionH>
            <wp:positionV relativeFrom="paragraph">
              <wp:posOffset>534035</wp:posOffset>
            </wp:positionV>
            <wp:extent cx="2103120" cy="800378"/>
            <wp:effectExtent l="0" t="0" r="0" b="0"/>
            <wp:wrapNone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00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$match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เพื่อหา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document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ที่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field Gender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</w:t>
      </w:r>
    </w:p>
    <w:p w14:paraId="7D100B40" w14:textId="28EA32D3" w:rsidR="00DA195B" w:rsidRPr="003A3B0E" w:rsidRDefault="00DA195B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14F33B8F" w14:textId="2493C25C" w:rsidR="00DA195B" w:rsidRPr="003A3B0E" w:rsidRDefault="00DA195B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57407706" w14:textId="14C5D699" w:rsidR="00DA195B" w:rsidRPr="003A3B0E" w:rsidRDefault="00DA195B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654EFE94" w14:textId="2D40BDDF" w:rsidR="009F5548" w:rsidRPr="003A3B0E" w:rsidRDefault="008731C0" w:rsidP="00C54A64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DA195B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7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$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match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เพื่อหา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document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ที่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field Gender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มีค่า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</w:t>
      </w:r>
    </w:p>
    <w:p w14:paraId="78431D94" w14:textId="77777777" w:rsidR="00C54A64" w:rsidRPr="003A3B0E" w:rsidRDefault="00C54A64" w:rsidP="00C54A64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</w:p>
    <w:p w14:paraId="5FD9661F" w14:textId="77777777" w:rsidR="00552F84" w:rsidRPr="003A3B0E" w:rsidRDefault="00552F84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7F7409A1" w14:textId="2467E111" w:rsidR="009F5548" w:rsidRPr="003A3B0E" w:rsidRDefault="00BD6C93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เลือกจัดกลุ่มข้อมูลที่ต้องการแสดงโดยใช้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$group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ชื่อผู้ใช้และค่า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BMR</w:t>
      </w:r>
    </w:p>
    <w:p w14:paraId="550D4837" w14:textId="403206D8" w:rsidR="00BD6C93" w:rsidRPr="003A3B0E" w:rsidRDefault="00552F84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1312" behindDoc="1" locked="0" layoutInCell="1" allowOverlap="1" wp14:anchorId="20392A48" wp14:editId="4B7F68D8">
            <wp:simplePos x="0" y="0"/>
            <wp:positionH relativeFrom="column">
              <wp:posOffset>190500</wp:posOffset>
            </wp:positionH>
            <wp:positionV relativeFrom="paragraph">
              <wp:posOffset>16510</wp:posOffset>
            </wp:positionV>
            <wp:extent cx="2484120" cy="1559475"/>
            <wp:effectExtent l="0" t="0" r="0" b="317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5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72B6B" w14:textId="14399BF0" w:rsidR="009F5548" w:rsidRPr="003A3B0E" w:rsidRDefault="009F5548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73521801" w14:textId="65BAFE36" w:rsidR="009F5548" w:rsidRPr="003A3B0E" w:rsidRDefault="009F5548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72162E48" w14:textId="794C1C8F" w:rsidR="009F5548" w:rsidRPr="003A3B0E" w:rsidRDefault="009F5548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3E914CF6" w14:textId="77777777" w:rsidR="009F5548" w:rsidRPr="003A3B0E" w:rsidRDefault="009F5548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4011B781" w14:textId="674255D4" w:rsidR="009F5548" w:rsidRPr="003A3B0E" w:rsidRDefault="009F5548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76E38565" w14:textId="27C0EDC7" w:rsidR="009F5548" w:rsidRPr="003A3B0E" w:rsidRDefault="008731C0" w:rsidP="009F5548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$group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เพื่อจัดกลุ่มข้อมูลชื่อผู้ใช้และค่า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BMI</w:t>
      </w:r>
    </w:p>
    <w:p w14:paraId="27463F44" w14:textId="77777777" w:rsidR="00C54A64" w:rsidRPr="003A3B0E" w:rsidRDefault="00C54A64" w:rsidP="00BD6C93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038B700F" w14:textId="2A8D5842" w:rsidR="00BD6C93" w:rsidRPr="003A3B0E" w:rsidRDefault="00552F84" w:rsidP="00BD6C93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2336" behindDoc="1" locked="0" layoutInCell="1" allowOverlap="1" wp14:anchorId="2A212BC0" wp14:editId="1160FCC5">
            <wp:simplePos x="0" y="0"/>
            <wp:positionH relativeFrom="column">
              <wp:posOffset>205740</wp:posOffset>
            </wp:positionH>
            <wp:positionV relativeFrom="paragraph">
              <wp:posOffset>546100</wp:posOffset>
            </wp:positionV>
            <wp:extent cx="2446020" cy="804582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804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สร้าง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 </w:t>
      </w:r>
      <w:proofErr w:type="spellStart"/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$group</w:t>
      </w:r>
    </w:p>
    <w:p w14:paraId="7E1652DC" w14:textId="76BF78E1" w:rsidR="009F5548" w:rsidRPr="003A3B0E" w:rsidRDefault="009F5548" w:rsidP="009F5548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2F983ABC" w14:textId="45B66B4B" w:rsidR="009F5548" w:rsidRPr="003A3B0E" w:rsidRDefault="009F5548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023EEF32" w14:textId="77777777" w:rsidR="008731C0" w:rsidRPr="003A3B0E" w:rsidRDefault="008731C0" w:rsidP="000708B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0578351A" w14:textId="2F6EB5FF" w:rsidR="00EF7CCF" w:rsidRPr="003A3B0E" w:rsidRDefault="008731C0" w:rsidP="008731C0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9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$merge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เพื่อสร้าง </w:t>
      </w:r>
      <w:proofErr w:type="spellStart"/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UserBMR</w:t>
      </w:r>
      <w:proofErr w:type="spellEnd"/>
    </w:p>
    <w:p w14:paraId="76D198E9" w14:textId="77777777" w:rsidR="002E3D88" w:rsidRDefault="002E3D88" w:rsidP="009F5548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AD1AC0E" w14:textId="451FFA49" w:rsidR="00EF7CCF" w:rsidRPr="003A3B0E" w:rsidRDefault="00EF7CCF" w:rsidP="009F5548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4.3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ผลลัพธ์การดำเนินการ</w:t>
      </w:r>
      <w:r w:rsidR="00C54A64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</w:p>
    <w:p w14:paraId="07A02429" w14:textId="56A0E8A9" w:rsidR="00C54A64" w:rsidRPr="003A3B0E" w:rsidRDefault="00C54A64" w:rsidP="00C54A64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lastRenderedPageBreak/>
        <w:tab/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จากผลลัพธ์ที่ได้ดำเนินการ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จะสร้างตารางชื่อ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โดยเก็บข้อมูล ชื่อ และ ค่า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BMR</w:t>
      </w:r>
    </w:p>
    <w:p w14:paraId="7FF15301" w14:textId="42BC2257" w:rsidR="009F5548" w:rsidRPr="003A3B0E" w:rsidRDefault="009F5548" w:rsidP="009F5548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inline distT="0" distB="0" distL="0" distR="0" wp14:anchorId="4B10E480" wp14:editId="43DAAE98">
            <wp:extent cx="2506980" cy="1417140"/>
            <wp:effectExtent l="0" t="0" r="762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4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06C" w14:textId="3768C48D" w:rsidR="00A90A29" w:rsidRDefault="00552F84" w:rsidP="00EF7CCF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  <w:r w:rsidRPr="002E3D8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รูปที่</w:t>
      </w:r>
      <w:r w:rsidR="00310AFA" w:rsidRPr="002E3D8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10</w:t>
      </w:r>
      <w:r w:rsidRPr="002E3D8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แสดงชื่อตารง </w:t>
      </w:r>
      <w:proofErr w:type="spellStart"/>
      <w:r w:rsidRPr="002E3D8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>UserBMR</w:t>
      </w:r>
      <w:proofErr w:type="spellEnd"/>
      <w:r w:rsidR="009F5548" w:rsidRPr="002E3D8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</w:t>
      </w:r>
      <w:r w:rsidR="002E3D88" w:rsidRPr="002E3D8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2E3D8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***</w:t>
      </w:r>
      <w:r w:rsidR="002E3D88" w:rsidRPr="002E3D8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ให้นำข้อมูลผลลัพธ์ในรูปแบบเจสันมาแสดงผลเท่านั้นไม่เอาเป็นรูปภาพ</w:t>
      </w:r>
      <w:r w:rsidR="002E3D8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***</w:t>
      </w:r>
      <w:r w:rsidR="002E3D88" w:rsidRPr="002E3D8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1E928E6D" w14:textId="77777777" w:rsidR="003A280F" w:rsidRDefault="003A280F" w:rsidP="003A280F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highlight w:val="yellow"/>
        </w:rPr>
      </w:pPr>
    </w:p>
    <w:p w14:paraId="49492C10" w14:textId="0C23AA35" w:rsidR="003A280F" w:rsidRPr="008E1DAC" w:rsidRDefault="003A280F" w:rsidP="003A280F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3A280F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cs/>
        </w:rPr>
        <w:tab/>
      </w:r>
      <w:r w:rsidRPr="008E1DA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โดยผลลัพธ์การดำเนินการอาจจะแสดงในหลาย ๆ กรณีทดสอบ ... </w:t>
      </w:r>
      <w:r w:rsidRPr="008E1DAC">
        <w:rPr>
          <w:rFonts w:ascii="TH SarabunPSK" w:hAnsi="TH SarabunPSK" w:cs="TH SarabunPSK" w:hint="cs"/>
          <w:color w:val="FF0000"/>
          <w:spacing w:val="3"/>
          <w:sz w:val="32"/>
          <w:szCs w:val="32"/>
          <w:highlight w:val="yellow"/>
          <w:cs/>
        </w:rPr>
        <w:t xml:space="preserve">(อย่างน้อย </w:t>
      </w:r>
      <w:r w:rsidRPr="008E1DAC">
        <w:rPr>
          <w:rFonts w:ascii="TH SarabunPSK" w:hAnsi="TH SarabunPSK" w:cs="TH SarabunPSK"/>
          <w:color w:val="FF0000"/>
          <w:spacing w:val="3"/>
          <w:sz w:val="32"/>
          <w:szCs w:val="32"/>
          <w:highlight w:val="yellow"/>
        </w:rPr>
        <w:t xml:space="preserve">5 </w:t>
      </w:r>
      <w:r w:rsidRPr="008E1DAC">
        <w:rPr>
          <w:rFonts w:ascii="TH SarabunPSK" w:hAnsi="TH SarabunPSK" w:cs="TH SarabunPSK" w:hint="cs"/>
          <w:color w:val="FF0000"/>
          <w:spacing w:val="3"/>
          <w:sz w:val="32"/>
          <w:szCs w:val="32"/>
          <w:highlight w:val="yellow"/>
          <w:cs/>
        </w:rPr>
        <w:t>กรณีทดสอบ ซึ่งทดสอบร่วมกับข้อมูลที่คุณมี)</w:t>
      </w:r>
    </w:p>
    <w:p w14:paraId="27054D23" w14:textId="116CEC9E" w:rsidR="003A280F" w:rsidRDefault="003A280F" w:rsidP="003A280F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1ABE2605" w14:textId="40B491C1" w:rsidR="003A280F" w:rsidRDefault="003A280F" w:rsidP="003A280F">
      <w:pPr>
        <w:spacing w:after="0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x </w:t>
      </w:r>
      <w:r w:rsidRPr="008E1DA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กรณีทดสอบ</w:t>
      </w:r>
      <w:r w:rsidRPr="008E1DA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ผลลัพธ์การดำเนินการ</w:t>
      </w:r>
      <w:r w:rsidRPr="008E1DAC">
        <w:rPr>
          <w:rFonts w:ascii="TH SarabunPSK" w:hAnsi="TH SarabunPSK" w:cs="TH SarabunPSK" w:hint="cs"/>
          <w:color w:val="FF0000"/>
          <w:sz w:val="32"/>
          <w:szCs w:val="32"/>
          <w:cs/>
        </w:rPr>
        <w:t>แอ๊กกริเกท</w:t>
      </w:r>
      <w:r w:rsidRPr="008E1DA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กรณีทดสอบที่ </w:t>
      </w:r>
      <w:r w:rsidRPr="008E1DAC">
        <w:rPr>
          <w:rFonts w:ascii="TH SarabunPSK" w:hAnsi="TH SarabunPSK" w:cs="TH SarabunPSK"/>
          <w:color w:val="FF0000"/>
          <w:sz w:val="32"/>
          <w:szCs w:val="32"/>
        </w:rPr>
        <w:t>1</w:t>
      </w:r>
      <w:r w:rsidR="008E1DAC" w:rsidRPr="008E1DA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(ตัวอย่าง)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3A280F" w14:paraId="1A1BEC50" w14:textId="77777777" w:rsidTr="003A280F">
        <w:tc>
          <w:tcPr>
            <w:tcW w:w="1075" w:type="dxa"/>
          </w:tcPr>
          <w:p w14:paraId="7A51897C" w14:textId="55A2A13A" w:rsidR="003A280F" w:rsidRDefault="003A280F" w:rsidP="003A280F">
            <w:pP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251462B8" w14:textId="5B10237B" w:rsidR="003A280F" w:rsidRPr="008E1DAC" w:rsidRDefault="003A280F" w:rsidP="003A280F">
            <w:pPr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</w:pPr>
            <w:r w:rsidRPr="008E1DAC"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  <w:t>1</w:t>
            </w:r>
          </w:p>
        </w:tc>
      </w:tr>
      <w:tr w:rsidR="008E1DAC" w14:paraId="6AB9667D" w14:textId="77777777" w:rsidTr="003A280F">
        <w:tc>
          <w:tcPr>
            <w:tcW w:w="1075" w:type="dxa"/>
          </w:tcPr>
          <w:p w14:paraId="45D423E0" w14:textId="03C1F347" w:rsidR="008E1DAC" w:rsidRDefault="008E1DAC" w:rsidP="003A280F">
            <w:pP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76711181" w14:textId="77777777" w:rsidR="008E1DAC" w:rsidRPr="008E1DAC" w:rsidRDefault="008E1DAC" w:rsidP="003A280F">
            <w:pPr>
              <w:rPr>
                <w:rFonts w:ascii="TH SarabunPSK" w:hAnsi="TH SarabunPSK" w:cs="TH SarabunPSK"/>
                <w:color w:val="FF0000"/>
                <w:spacing w:val="3"/>
                <w:sz w:val="32"/>
                <w:szCs w:val="32"/>
              </w:rPr>
            </w:pPr>
          </w:p>
        </w:tc>
      </w:tr>
      <w:tr w:rsidR="003A280F" w14:paraId="6B40CDA4" w14:textId="77777777" w:rsidTr="003A280F">
        <w:tc>
          <w:tcPr>
            <w:tcW w:w="1075" w:type="dxa"/>
          </w:tcPr>
          <w:p w14:paraId="3C4566C5" w14:textId="70BA4E38" w:rsidR="003A280F" w:rsidRDefault="003A280F" w:rsidP="003A280F">
            <w:pP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  <w:t>คิวรี</w:t>
            </w:r>
          </w:p>
        </w:tc>
        <w:tc>
          <w:tcPr>
            <w:tcW w:w="3235" w:type="dxa"/>
          </w:tcPr>
          <w:p w14:paraId="4D8465C3" w14:textId="77777777" w:rsidR="003A280F" w:rsidRPr="008E1DAC" w:rsidRDefault="003A280F" w:rsidP="003A280F">
            <w:pPr>
              <w:rPr>
                <w:rFonts w:ascii="TH SarabunPSK" w:hAnsi="TH SarabunPSK" w:cs="TH SarabunPSK" w:hint="cs"/>
                <w:color w:val="FF0000"/>
                <w:spacing w:val="3"/>
                <w:sz w:val="32"/>
                <w:szCs w:val="32"/>
              </w:rPr>
            </w:pPr>
          </w:p>
        </w:tc>
      </w:tr>
      <w:tr w:rsidR="003A280F" w14:paraId="2E6388D7" w14:textId="77777777" w:rsidTr="003A280F">
        <w:tc>
          <w:tcPr>
            <w:tcW w:w="1075" w:type="dxa"/>
          </w:tcPr>
          <w:p w14:paraId="301E0AAF" w14:textId="290BC3E4" w:rsidR="003A280F" w:rsidRDefault="003A280F" w:rsidP="003A280F">
            <w:pP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  <w:t>ผลลัพธ์ที่คาดหวัง</w:t>
            </w:r>
          </w:p>
        </w:tc>
        <w:tc>
          <w:tcPr>
            <w:tcW w:w="3235" w:type="dxa"/>
          </w:tcPr>
          <w:p w14:paraId="0B8CAA07" w14:textId="77777777" w:rsidR="003A280F" w:rsidRPr="008E1DAC" w:rsidRDefault="003A280F" w:rsidP="003A280F">
            <w:pPr>
              <w:rPr>
                <w:rFonts w:ascii="TH SarabunPSK" w:hAnsi="TH SarabunPSK" w:cs="TH SarabunPSK" w:hint="cs"/>
                <w:color w:val="FF0000"/>
                <w:spacing w:val="3"/>
                <w:sz w:val="32"/>
                <w:szCs w:val="32"/>
              </w:rPr>
            </w:pPr>
          </w:p>
        </w:tc>
      </w:tr>
      <w:tr w:rsidR="003A280F" w14:paraId="760D43F4" w14:textId="77777777" w:rsidTr="003A280F">
        <w:tc>
          <w:tcPr>
            <w:tcW w:w="1075" w:type="dxa"/>
          </w:tcPr>
          <w:p w14:paraId="138D212B" w14:textId="32A6E7D1" w:rsidR="003A280F" w:rsidRDefault="003A280F" w:rsidP="003A280F">
            <w:pP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283E3894" w14:textId="77777777" w:rsidR="003A280F" w:rsidRPr="008E1DAC" w:rsidRDefault="003A280F" w:rsidP="003A280F">
            <w:pPr>
              <w:rPr>
                <w:rFonts w:ascii="TH SarabunPSK" w:hAnsi="TH SarabunPSK" w:cs="TH SarabunPSK" w:hint="cs"/>
                <w:color w:val="FF0000"/>
                <w:spacing w:val="3"/>
                <w:sz w:val="32"/>
                <w:szCs w:val="32"/>
              </w:rPr>
            </w:pPr>
          </w:p>
        </w:tc>
      </w:tr>
      <w:tr w:rsidR="008E1DAC" w14:paraId="7A753BC7" w14:textId="77777777" w:rsidTr="003A280F">
        <w:tc>
          <w:tcPr>
            <w:tcW w:w="1075" w:type="dxa"/>
          </w:tcPr>
          <w:p w14:paraId="18B26A57" w14:textId="6F87B9FB" w:rsidR="008E1DAC" w:rsidRDefault="008E1DAC" w:rsidP="003A280F">
            <w:pP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0FA650C4" w14:textId="77777777" w:rsidR="008E1DAC" w:rsidRPr="008E1DAC" w:rsidRDefault="008E1DAC" w:rsidP="003A280F">
            <w:pPr>
              <w:rPr>
                <w:rFonts w:ascii="TH SarabunPSK" w:hAnsi="TH SarabunPSK" w:cs="TH SarabunPSK" w:hint="cs"/>
                <w:color w:val="FF0000"/>
                <w:spacing w:val="3"/>
                <w:sz w:val="32"/>
                <w:szCs w:val="32"/>
              </w:rPr>
            </w:pPr>
          </w:p>
        </w:tc>
      </w:tr>
    </w:tbl>
    <w:p w14:paraId="6475288A" w14:textId="429E8B03" w:rsidR="003A280F" w:rsidRDefault="003A280F" w:rsidP="003A280F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5747CFF9" w14:textId="78460747" w:rsidR="008E1DAC" w:rsidRPr="008E1DAC" w:rsidRDefault="008E1DAC" w:rsidP="003A280F">
      <w:pPr>
        <w:spacing w:after="0"/>
        <w:rPr>
          <w:rFonts w:ascii="TH SarabunPSK" w:hAnsi="TH SarabunPSK" w:cs="TH SarabunPSK" w:hint="cs"/>
          <w:color w:val="FF0000"/>
          <w:spacing w:val="3"/>
          <w:sz w:val="32"/>
          <w:szCs w:val="32"/>
        </w:rPr>
      </w:pPr>
      <w:r w:rsidRPr="008E1DAC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ab/>
      </w:r>
      <w:r w:rsidRPr="008E1DA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อธิบายตารางที่ </w:t>
      </w:r>
      <w:r w:rsidRPr="008E1DAC">
        <w:rPr>
          <w:rFonts w:ascii="TH SarabunPSK" w:hAnsi="TH SarabunPSK" w:cs="TH SarabunPSK"/>
          <w:color w:val="FF0000"/>
          <w:spacing w:val="3"/>
          <w:sz w:val="32"/>
          <w:szCs w:val="32"/>
        </w:rPr>
        <w:t>1 …</w:t>
      </w:r>
    </w:p>
    <w:p w14:paraId="04D53624" w14:textId="77777777" w:rsidR="002E3D88" w:rsidRPr="003A3B0E" w:rsidRDefault="002E3D88" w:rsidP="00EF7CCF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403078C" w14:textId="72EFA75B" w:rsidR="00A90A29" w:rsidRPr="003A3B0E" w:rsidRDefault="00A90A29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สรุปผลการดำเนินการ</w:t>
      </w:r>
    </w:p>
    <w:p w14:paraId="0E3DC73E" w14:textId="44C3BACE" w:rsidR="0007352C" w:rsidRPr="003A3B0E" w:rsidRDefault="00B9373B" w:rsidP="0007352C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70528" behindDoc="1" locked="0" layoutInCell="1" allowOverlap="1" wp14:anchorId="5DC1B91A" wp14:editId="228EFE24">
            <wp:simplePos x="0" y="0"/>
            <wp:positionH relativeFrom="column">
              <wp:posOffset>594360</wp:posOffset>
            </wp:positionH>
            <wp:positionV relativeFrom="paragraph">
              <wp:posOffset>1599565</wp:posOffset>
            </wp:positionV>
            <wp:extent cx="1539240" cy="3330386"/>
            <wp:effectExtent l="0" t="0" r="3810" b="381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3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52C"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24"/>
        </w:rPr>
        <w:tab/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จากการทดสอบคิวรี่ชุดข้อมูลผู้ใช้งาน จำนวน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20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ชุด ดำเนินการทดสอบกับฐานข้อมูล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MongoDB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Basal Metabolic Rate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โดยนำข้อมูลที่ได้มาสร้างฟังก์ชั่นหาแคลอรี่ของเมนูอาหารที่เหมาะกับ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ของแต่ละบุคคล นำเสนอผ่านรูปแบบ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Mobile Application</w:t>
      </w:r>
    </w:p>
    <w:p w14:paraId="51503349" w14:textId="4986A209" w:rsidR="00A90A29" w:rsidRPr="003A3B0E" w:rsidRDefault="00A90A29" w:rsidP="00A90A29">
      <w:pPr>
        <w:spacing w:after="0"/>
        <w:jc w:val="center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</w:pPr>
    </w:p>
    <w:p w14:paraId="5CE6F8A0" w14:textId="0CCC631F" w:rsidR="00A90A29" w:rsidRPr="003A3B0E" w:rsidRDefault="00A90A29" w:rsidP="00C94DC5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</w:rPr>
      </w:pPr>
    </w:p>
    <w:p w14:paraId="566AF62B" w14:textId="087CA3F6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0AAC3DF" w14:textId="59DCC77C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5DDBDF0" w14:textId="77777777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7C3706F" w14:textId="77777777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99E7E8D" w14:textId="77777777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ECDD1C9" w14:textId="77777777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7BF600CC" w14:textId="77777777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4938F3D" w14:textId="77777777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5071300F" w14:textId="77777777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5BB5784" w14:textId="77777777" w:rsidR="00B9373B" w:rsidRPr="003A3B0E" w:rsidRDefault="00B9373B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4C60CDB4" w14:textId="321A495E" w:rsidR="00A90A29" w:rsidRPr="003A3B0E" w:rsidRDefault="00B9373B" w:rsidP="00310AFA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lastRenderedPageBreak/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11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หน้าจอแสดงผลข้อมูล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BMR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ของผู้ใช้งาน</w:t>
      </w:r>
    </w:p>
    <w:p w14:paraId="3A36026A" w14:textId="6AEE80BC" w:rsidR="00C94DC5" w:rsidRPr="003A3B0E" w:rsidRDefault="00310AFA" w:rsidP="00C94DC5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6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. 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5953CFC6" w:rsidR="004C6BC7" w:rsidRPr="003A3B0E" w:rsidRDefault="006137EE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40"/>
        </w:rPr>
        <w:t xml:space="preserve">MongoDB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8"/>
          <w:szCs w:val="36"/>
        </w:rPr>
        <w:t xml:space="preserve"> </w:t>
      </w:r>
      <w:r w:rsidR="00437D50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https://www.ko.in.th/mongodb-%E0%B8%84%E0%B8%B7%E0%B8%AD%E0%B8%AD%E0%B8%B0%E0%B9%84%E0%B8%A3/</w:t>
      </w:r>
    </w:p>
    <w:p w14:paraId="741D07C1" w14:textId="1EB6F800" w:rsidR="004C6BC7" w:rsidRPr="003A3B0E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Mobile Application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http://www.research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coop_HT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60/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07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_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ch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2.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pdf</w:t>
      </w:r>
    </w:p>
    <w:p w14:paraId="00D8F837" w14:textId="0E0DF51A" w:rsidR="004C6BC7" w:rsidRPr="003A3B0E" w:rsidRDefault="00D73895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คำนวณการเผาผลาญพลังงาน (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BMR) </w:t>
      </w:r>
      <w:r w:rsidR="004C6BC7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https://www.fatnever.com/bmr/</w:t>
      </w:r>
    </w:p>
    <w:p w14:paraId="155D02E9" w14:textId="55B60427" w:rsidR="00A65985" w:rsidRPr="003A3B0E" w:rsidRDefault="007644C3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</w:rPr>
        <w:t>MongoDB Aggregation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985" w:rsidRPr="003A3B0E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3A3B0E">
        <w:rPr>
          <w:rFonts w:ascii="TH SarabunPSK" w:hAnsi="TH SarabunPSK" w:cs="TH SarabunPSK" w:hint="cs"/>
          <w:sz w:val="32"/>
          <w:szCs w:val="32"/>
        </w:rPr>
        <w:t>https://swiftlet.co.th/mongodb-aggregation/</w:t>
      </w:r>
    </w:p>
    <w:p w14:paraId="4E27598A" w14:textId="2C45514E" w:rsidR="00B34FB7" w:rsidRPr="003A3B0E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Effect of Healthy Diet Program on the Body Mass Index of King Chulalongkorn Memorial Hospital Staff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http://cmuir.cmu.ac.th/handle/6653943832/13629</w:t>
      </w:r>
    </w:p>
    <w:p w14:paraId="16266593" w14:textId="3BAE0B0B" w:rsidR="00B34FB7" w:rsidRPr="003A3B0E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sectPr w:rsidR="00B34FB7" w:rsidRPr="003A3B0E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ตำรับมาตรฐานและคุณค่าทางโภชนาการอาหารท้องถิ่น ในอำเภอลับแล จังหวัดอุตรดิตถ์ =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lablae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3A3B0E" w:rsidRDefault="00902ACE" w:rsidP="00C94DC5">
      <w:pPr>
        <w:spacing w:after="0"/>
        <w:rPr>
          <w:rFonts w:ascii="TH SarabunPSK" w:hAnsi="TH SarabunPSK" w:cs="TH SarabunPSK" w:hint="cs"/>
          <w:sz w:val="28"/>
          <w:szCs w:val="36"/>
        </w:rPr>
      </w:pPr>
    </w:p>
    <w:sectPr w:rsidR="00902ACE" w:rsidRPr="003A3B0E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D0AB3" w14:textId="77777777" w:rsidR="00516A33" w:rsidRDefault="00516A33" w:rsidP="000D6B7B">
      <w:pPr>
        <w:spacing w:after="0" w:line="240" w:lineRule="auto"/>
      </w:pPr>
      <w:r>
        <w:separator/>
      </w:r>
    </w:p>
  </w:endnote>
  <w:endnote w:type="continuationSeparator" w:id="0">
    <w:p w14:paraId="366CDC3A" w14:textId="77777777" w:rsidR="00516A33" w:rsidRDefault="00516A33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762D4" w14:textId="77777777" w:rsidR="00516A33" w:rsidRDefault="00516A33" w:rsidP="000D6B7B">
      <w:pPr>
        <w:spacing w:after="0" w:line="240" w:lineRule="auto"/>
      </w:pPr>
      <w:r>
        <w:separator/>
      </w:r>
    </w:p>
  </w:footnote>
  <w:footnote w:type="continuationSeparator" w:id="0">
    <w:p w14:paraId="3FA1AB82" w14:textId="77777777" w:rsidR="00516A33" w:rsidRDefault="00516A33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21BA3"/>
    <w:rsid w:val="00032C5B"/>
    <w:rsid w:val="00036602"/>
    <w:rsid w:val="000439CB"/>
    <w:rsid w:val="00057BDF"/>
    <w:rsid w:val="000708BD"/>
    <w:rsid w:val="0007352C"/>
    <w:rsid w:val="000830A2"/>
    <w:rsid w:val="00085CC0"/>
    <w:rsid w:val="00090C48"/>
    <w:rsid w:val="000D6B7B"/>
    <w:rsid w:val="000D6EE9"/>
    <w:rsid w:val="001417F0"/>
    <w:rsid w:val="00156A40"/>
    <w:rsid w:val="00166803"/>
    <w:rsid w:val="00180402"/>
    <w:rsid w:val="001A51AB"/>
    <w:rsid w:val="00203CEA"/>
    <w:rsid w:val="002050E0"/>
    <w:rsid w:val="0024426A"/>
    <w:rsid w:val="002923DA"/>
    <w:rsid w:val="002C2B36"/>
    <w:rsid w:val="002E3D88"/>
    <w:rsid w:val="003003E1"/>
    <w:rsid w:val="00306612"/>
    <w:rsid w:val="00310AFA"/>
    <w:rsid w:val="00322127"/>
    <w:rsid w:val="00340841"/>
    <w:rsid w:val="00364DAF"/>
    <w:rsid w:val="00376F60"/>
    <w:rsid w:val="003A280F"/>
    <w:rsid w:val="003A3B0E"/>
    <w:rsid w:val="003D22B9"/>
    <w:rsid w:val="0041478F"/>
    <w:rsid w:val="00432E8E"/>
    <w:rsid w:val="00437D50"/>
    <w:rsid w:val="0046364A"/>
    <w:rsid w:val="00477482"/>
    <w:rsid w:val="004A0B11"/>
    <w:rsid w:val="004C6BC7"/>
    <w:rsid w:val="004D27DE"/>
    <w:rsid w:val="004E2816"/>
    <w:rsid w:val="004F183F"/>
    <w:rsid w:val="00516A33"/>
    <w:rsid w:val="00517DF9"/>
    <w:rsid w:val="00537AA1"/>
    <w:rsid w:val="00552F84"/>
    <w:rsid w:val="00554ECF"/>
    <w:rsid w:val="00556D5B"/>
    <w:rsid w:val="005929C4"/>
    <w:rsid w:val="005E5AD7"/>
    <w:rsid w:val="005F4727"/>
    <w:rsid w:val="006137EE"/>
    <w:rsid w:val="00623149"/>
    <w:rsid w:val="0064583A"/>
    <w:rsid w:val="00646244"/>
    <w:rsid w:val="006835C8"/>
    <w:rsid w:val="006B42D1"/>
    <w:rsid w:val="006C0CED"/>
    <w:rsid w:val="006D064F"/>
    <w:rsid w:val="007035AB"/>
    <w:rsid w:val="00710092"/>
    <w:rsid w:val="0071108A"/>
    <w:rsid w:val="00714B74"/>
    <w:rsid w:val="00715316"/>
    <w:rsid w:val="0074471D"/>
    <w:rsid w:val="00751F76"/>
    <w:rsid w:val="007644C3"/>
    <w:rsid w:val="00771BAD"/>
    <w:rsid w:val="0078146E"/>
    <w:rsid w:val="007819A3"/>
    <w:rsid w:val="007D3B7C"/>
    <w:rsid w:val="007E41C1"/>
    <w:rsid w:val="00800376"/>
    <w:rsid w:val="00811311"/>
    <w:rsid w:val="00830DFC"/>
    <w:rsid w:val="008731C0"/>
    <w:rsid w:val="00876440"/>
    <w:rsid w:val="008B371F"/>
    <w:rsid w:val="008B5C41"/>
    <w:rsid w:val="008D6D17"/>
    <w:rsid w:val="008E1DAC"/>
    <w:rsid w:val="008F2952"/>
    <w:rsid w:val="008F3735"/>
    <w:rsid w:val="00902ACE"/>
    <w:rsid w:val="009536D3"/>
    <w:rsid w:val="00962DF4"/>
    <w:rsid w:val="0099025D"/>
    <w:rsid w:val="009A56D2"/>
    <w:rsid w:val="009F5548"/>
    <w:rsid w:val="00A16C08"/>
    <w:rsid w:val="00A231B8"/>
    <w:rsid w:val="00A26B16"/>
    <w:rsid w:val="00A30970"/>
    <w:rsid w:val="00A47B1C"/>
    <w:rsid w:val="00A518F8"/>
    <w:rsid w:val="00A53113"/>
    <w:rsid w:val="00A65985"/>
    <w:rsid w:val="00A734DD"/>
    <w:rsid w:val="00A82F5B"/>
    <w:rsid w:val="00A83AE1"/>
    <w:rsid w:val="00A90A29"/>
    <w:rsid w:val="00A96113"/>
    <w:rsid w:val="00AA3202"/>
    <w:rsid w:val="00AC63BF"/>
    <w:rsid w:val="00B02BC5"/>
    <w:rsid w:val="00B04ADB"/>
    <w:rsid w:val="00B0731D"/>
    <w:rsid w:val="00B1298F"/>
    <w:rsid w:val="00B34FB7"/>
    <w:rsid w:val="00B428E1"/>
    <w:rsid w:val="00B70907"/>
    <w:rsid w:val="00B77562"/>
    <w:rsid w:val="00B9373B"/>
    <w:rsid w:val="00BA130B"/>
    <w:rsid w:val="00BB7BC1"/>
    <w:rsid w:val="00BD59A0"/>
    <w:rsid w:val="00BD6C93"/>
    <w:rsid w:val="00BE5E7D"/>
    <w:rsid w:val="00C04F70"/>
    <w:rsid w:val="00C15E5F"/>
    <w:rsid w:val="00C17986"/>
    <w:rsid w:val="00C30F5F"/>
    <w:rsid w:val="00C35AE4"/>
    <w:rsid w:val="00C45C58"/>
    <w:rsid w:val="00C54A64"/>
    <w:rsid w:val="00C94A61"/>
    <w:rsid w:val="00C94DC5"/>
    <w:rsid w:val="00CA3521"/>
    <w:rsid w:val="00CB48B9"/>
    <w:rsid w:val="00CC089C"/>
    <w:rsid w:val="00D40922"/>
    <w:rsid w:val="00D44B0B"/>
    <w:rsid w:val="00D53692"/>
    <w:rsid w:val="00D60B80"/>
    <w:rsid w:val="00D73895"/>
    <w:rsid w:val="00D769A5"/>
    <w:rsid w:val="00D84082"/>
    <w:rsid w:val="00DA195B"/>
    <w:rsid w:val="00DC3972"/>
    <w:rsid w:val="00DC7043"/>
    <w:rsid w:val="00DD19E6"/>
    <w:rsid w:val="00DF61ED"/>
    <w:rsid w:val="00E3081B"/>
    <w:rsid w:val="00E346A0"/>
    <w:rsid w:val="00E44CCB"/>
    <w:rsid w:val="00E615F3"/>
    <w:rsid w:val="00E924C5"/>
    <w:rsid w:val="00E92DEB"/>
    <w:rsid w:val="00EA7843"/>
    <w:rsid w:val="00EB7FF6"/>
    <w:rsid w:val="00EC3C27"/>
    <w:rsid w:val="00EC6E73"/>
    <w:rsid w:val="00EC7E8D"/>
    <w:rsid w:val="00ED36AC"/>
    <w:rsid w:val="00EE4F7A"/>
    <w:rsid w:val="00EF6C51"/>
    <w:rsid w:val="00EF7CCF"/>
    <w:rsid w:val="00F22DDD"/>
    <w:rsid w:val="00F3616F"/>
    <w:rsid w:val="00F56459"/>
    <w:rsid w:val="00FA0C8A"/>
    <w:rsid w:val="00FC202F"/>
    <w:rsid w:val="00FC6750"/>
    <w:rsid w:val="00FE092A"/>
    <w:rsid w:val="00FE263E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  <w:style w:type="table" w:styleId="TableGrid">
    <w:name w:val="Table Grid"/>
    <w:basedOn w:val="TableNormal"/>
    <w:uiPriority w:val="39"/>
    <w:rsid w:val="003A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admin</cp:lastModifiedBy>
  <cp:revision>2</cp:revision>
  <dcterms:created xsi:type="dcterms:W3CDTF">2022-10-28T08:40:00Z</dcterms:created>
  <dcterms:modified xsi:type="dcterms:W3CDTF">2022-10-28T08:40:00Z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