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7EA5" w:rsidRDefault="00D51119">
      <w:pPr>
        <w:spacing w:after="200"/>
        <w:jc w:val="center"/>
        <w:rPr>
          <w:rFonts w:ascii="Times New Roman" w:eastAsiaTheme="minorHAnsi" w:hAnsi="Times New Roman" w:cs="Times New Roman"/>
          <w:b/>
          <w:sz w:val="28"/>
          <w:szCs w:val="28"/>
          <w:lang w:eastAsia="en-US"/>
        </w:rPr>
      </w:pPr>
      <w:bookmarkStart w:id="0" w:name="_Toc55812205"/>
      <w:bookmarkStart w:id="1" w:name="_Toc41345209"/>
      <w:bookmarkStart w:id="2" w:name="_Toc40561149"/>
      <w:bookmarkStart w:id="3" w:name="_Toc55761564"/>
      <w:bookmarkStart w:id="4" w:name="_Toc40735515"/>
      <w:r>
        <w:rPr>
          <w:rFonts w:ascii="Times New Roman" w:eastAsiaTheme="minorHAnsi" w:hAnsi="Times New Roman" w:cs="Times New Roman"/>
          <w:b/>
          <w:sz w:val="28"/>
          <w:szCs w:val="28"/>
          <w:lang w:eastAsia="en-US"/>
        </w:rPr>
        <w:t>МИНИСТЕРСТВО ЗДРАВООХРАНЕНИЯ СВЕРДЛОВСКОЙ ОБЛАСТИ</w:t>
      </w:r>
      <w:bookmarkEnd w:id="0"/>
      <w:bookmarkEnd w:id="1"/>
      <w:bookmarkEnd w:id="2"/>
      <w:bookmarkEnd w:id="3"/>
      <w:bookmarkEnd w:id="4"/>
    </w:p>
    <w:p w:rsidR="00FA7EA5" w:rsidRDefault="00D51119">
      <w:pPr>
        <w:spacing w:before="30" w:after="200"/>
        <w:ind w:right="-113"/>
        <w:jc w:val="center"/>
        <w:rPr>
          <w:rFonts w:ascii="Times New Roman" w:eastAsiaTheme="minorHAnsi" w:hAnsi="Times New Roman" w:cs="Times New Roman"/>
          <w:b/>
          <w:bCs/>
          <w:sz w:val="24"/>
          <w:szCs w:val="24"/>
          <w:lang w:eastAsia="en-US"/>
        </w:rPr>
      </w:pPr>
      <w:r>
        <w:rPr>
          <w:rFonts w:ascii="Times New Roman" w:eastAsiaTheme="minorHAnsi" w:hAnsi="Times New Roman" w:cs="Times New Roman"/>
          <w:b/>
          <w:bCs/>
          <w:noProof/>
          <w:sz w:val="18"/>
          <w:szCs w:val="18"/>
        </w:rPr>
        <w:drawing>
          <wp:inline distT="0" distB="0" distL="0" distR="0">
            <wp:extent cx="4858385" cy="1054100"/>
            <wp:effectExtent l="0" t="0" r="0" b="0"/>
            <wp:docPr id="4" name="Рисунок 4" descr="PLKUOrabT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PLKUOrabTa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860180" cy="1054726"/>
                    </a:xfrm>
                    <a:prstGeom prst="rect">
                      <a:avLst/>
                    </a:prstGeom>
                    <a:noFill/>
                    <a:ln>
                      <a:noFill/>
                    </a:ln>
                  </pic:spPr>
                </pic:pic>
              </a:graphicData>
            </a:graphic>
          </wp:inline>
        </w:drawing>
      </w:r>
    </w:p>
    <w:tbl>
      <w:tblPr>
        <w:tblW w:w="9994" w:type="dxa"/>
        <w:tblLayout w:type="fixed"/>
        <w:tblLook w:val="04A0" w:firstRow="1" w:lastRow="0" w:firstColumn="1" w:lastColumn="0" w:noHBand="0" w:noVBand="1"/>
      </w:tblPr>
      <w:tblGrid>
        <w:gridCol w:w="9994"/>
      </w:tblGrid>
      <w:tr w:rsidR="00FA7EA5">
        <w:trPr>
          <w:trHeight w:val="750"/>
        </w:trPr>
        <w:tc>
          <w:tcPr>
            <w:tcW w:w="9994" w:type="dxa"/>
            <w:vAlign w:val="center"/>
          </w:tcPr>
          <w:tbl>
            <w:tblPr>
              <w:tblW w:w="9724" w:type="dxa"/>
              <w:tblLayout w:type="fixed"/>
              <w:tblLook w:val="04A0" w:firstRow="1" w:lastRow="0" w:firstColumn="1" w:lastColumn="0" w:noHBand="0" w:noVBand="1"/>
            </w:tblPr>
            <w:tblGrid>
              <w:gridCol w:w="9724"/>
            </w:tblGrid>
            <w:tr w:rsidR="00FA7EA5">
              <w:trPr>
                <w:trHeight w:val="730"/>
              </w:trPr>
              <w:tc>
                <w:tcPr>
                  <w:tcW w:w="9724" w:type="dxa"/>
                  <w:vAlign w:val="center"/>
                </w:tcPr>
                <w:p w:rsidR="00FA7EA5" w:rsidRDefault="00D51119">
                  <w:pPr>
                    <w:spacing w:before="30"/>
                    <w:jc w:val="center"/>
                    <w:rPr>
                      <w:rFonts w:ascii="Times New Roman" w:eastAsiaTheme="minorHAnsi" w:hAnsi="Times New Roman" w:cs="Times New Roman"/>
                      <w:b/>
                      <w:bCs/>
                      <w:color w:val="006600"/>
                      <w:lang w:eastAsia="en-US"/>
                    </w:rPr>
                  </w:pPr>
                  <w:r>
                    <w:rPr>
                      <w:rFonts w:ascii="Times New Roman" w:eastAsiaTheme="minorHAnsi" w:hAnsi="Times New Roman" w:cs="Times New Roman"/>
                      <w:b/>
                      <w:bCs/>
                      <w:color w:val="006600"/>
                      <w:lang w:eastAsia="en-US"/>
                    </w:rPr>
                    <w:t xml:space="preserve">ГОСУДАРСТВЕННОЕ БЮДЖЕТНОЕ ПРОФЕССИОНАЛЬНОЕ ОБРАЗОВАТЕЛЬНОЕ УЧРЕЖДЕНИЕ </w:t>
                  </w:r>
                </w:p>
                <w:p w:rsidR="00FA7EA5" w:rsidRDefault="00D51119">
                  <w:pPr>
                    <w:spacing w:before="30"/>
                    <w:jc w:val="center"/>
                    <w:rPr>
                      <w:rFonts w:ascii="Times New Roman" w:eastAsiaTheme="minorHAnsi" w:hAnsi="Times New Roman" w:cs="Times New Roman"/>
                      <w:b/>
                      <w:bCs/>
                      <w:color w:val="006600"/>
                      <w:sz w:val="18"/>
                      <w:szCs w:val="18"/>
                      <w:lang w:eastAsia="en-US"/>
                    </w:rPr>
                  </w:pPr>
                  <w:r>
                    <w:rPr>
                      <w:rFonts w:ascii="Times New Roman" w:eastAsiaTheme="minorHAnsi" w:hAnsi="Times New Roman" w:cs="Times New Roman"/>
                      <w:b/>
                      <w:bCs/>
                      <w:color w:val="006600"/>
                      <w:lang w:eastAsia="en-US"/>
                    </w:rPr>
                    <w:t>«СВЕРДЛОВСКИЙ ОБЛАСТНОЙ МЕДИЦИНСКИЙ КОЛЛЕДЖ» (ГБПОУ «СОМК»)</w:t>
                  </w:r>
                </w:p>
              </w:tc>
            </w:tr>
          </w:tbl>
          <w:p w:rsidR="00FA7EA5" w:rsidRDefault="00FA7EA5">
            <w:pPr>
              <w:spacing w:before="30"/>
              <w:jc w:val="center"/>
              <w:rPr>
                <w:rFonts w:ascii="Times New Roman" w:eastAsiaTheme="minorHAnsi" w:hAnsi="Times New Roman" w:cs="Times New Roman"/>
                <w:b/>
                <w:bCs/>
                <w:color w:val="006600"/>
                <w:sz w:val="4"/>
                <w:szCs w:val="4"/>
                <w:lang w:eastAsia="en-US"/>
              </w:rPr>
            </w:pPr>
          </w:p>
          <w:p w:rsidR="00FA7EA5" w:rsidRDefault="00D51119">
            <w:pPr>
              <w:spacing w:before="30"/>
              <w:ind w:right="-113"/>
              <w:jc w:val="center"/>
              <w:rPr>
                <w:rFonts w:ascii="Times New Roman" w:eastAsiaTheme="minorHAnsi" w:hAnsi="Times New Roman" w:cs="Times New Roman"/>
                <w:b/>
                <w:bCs/>
                <w:color w:val="00B050"/>
                <w:sz w:val="24"/>
                <w:szCs w:val="24"/>
                <w:lang w:eastAsia="en-US"/>
              </w:rPr>
            </w:pPr>
            <w:r>
              <w:rPr>
                <w:rFonts w:ascii="Times New Roman" w:eastAsiaTheme="minorHAnsi" w:hAnsi="Times New Roman" w:cs="Times New Roman"/>
                <w:b/>
                <w:bCs/>
                <w:sz w:val="12"/>
                <w:szCs w:val="12"/>
                <w:lang w:eastAsia="en-US"/>
              </w:rPr>
              <w:t>ЛАУРЕАТ ПРЕМИИ ПРАВИТЕЛЬСТВА РОССИЙСКОЙ ФЕДЕРАЦИИ В ОБЛАСТИ КАЧЕСТВА</w:t>
            </w:r>
          </w:p>
        </w:tc>
      </w:tr>
    </w:tbl>
    <w:p w:rsidR="00FA7EA5" w:rsidRDefault="00FA7EA5">
      <w:pPr>
        <w:spacing w:before="30"/>
        <w:jc w:val="center"/>
        <w:rPr>
          <w:rFonts w:ascii="Times New Roman" w:eastAsiaTheme="minorHAnsi" w:hAnsi="Times New Roman" w:cs="Times New Roman"/>
          <w:b/>
          <w:bCs/>
          <w:color w:val="006600"/>
          <w:sz w:val="4"/>
          <w:szCs w:val="4"/>
          <w:lang w:eastAsia="en-US"/>
        </w:rPr>
      </w:pPr>
    </w:p>
    <w:p w:rsidR="00FA7EA5" w:rsidRDefault="00FA7EA5">
      <w:pPr>
        <w:pBdr>
          <w:bottom w:val="double" w:sz="4" w:space="2" w:color="auto"/>
        </w:pBdr>
        <w:spacing w:before="30"/>
        <w:jc w:val="center"/>
        <w:rPr>
          <w:rFonts w:ascii="Times New Roman" w:eastAsiaTheme="minorHAnsi" w:hAnsi="Times New Roman" w:cs="Times New Roman"/>
          <w:b/>
          <w:bCs/>
          <w:sz w:val="14"/>
          <w:szCs w:val="12"/>
          <w:lang w:eastAsia="en-US"/>
        </w:rPr>
      </w:pPr>
    </w:p>
    <w:p w:rsidR="00FA7EA5" w:rsidRDefault="00FA7EA5">
      <w:pPr>
        <w:spacing w:before="30"/>
        <w:jc w:val="right"/>
        <w:rPr>
          <w:rFonts w:ascii="Times New Roman" w:eastAsiaTheme="minorHAnsi" w:hAnsi="Times New Roman" w:cs="Times New Roman"/>
          <w:sz w:val="28"/>
          <w:szCs w:val="28"/>
          <w:lang w:eastAsia="en-US"/>
        </w:rPr>
      </w:pPr>
    </w:p>
    <w:p w:rsidR="00FA7EA5" w:rsidRDefault="00D51119">
      <w:pPr>
        <w:spacing w:before="30"/>
        <w:jc w:val="right"/>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«Допустить к защите»</w:t>
      </w:r>
    </w:p>
    <w:p w:rsidR="00FA7EA5" w:rsidRDefault="00D51119">
      <w:pPr>
        <w:spacing w:before="30"/>
        <w:jc w:val="right"/>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Протокол заседания кафедры (ЦМК)</w:t>
      </w:r>
    </w:p>
    <w:p w:rsidR="00FA7EA5" w:rsidRDefault="00D51119">
      <w:pPr>
        <w:spacing w:before="30"/>
        <w:jc w:val="right"/>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_______от_________________</w:t>
      </w:r>
    </w:p>
    <w:p w:rsidR="00FA7EA5" w:rsidRDefault="00D51119">
      <w:pPr>
        <w:spacing w:before="30"/>
        <w:jc w:val="right"/>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Зав. кафедрой </w:t>
      </w:r>
    </w:p>
    <w:p w:rsidR="00FA7EA5" w:rsidRDefault="00D51119">
      <w:pPr>
        <w:spacing w:before="30"/>
        <w:jc w:val="right"/>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(председатель ЦМК)</w:t>
      </w:r>
    </w:p>
    <w:p w:rsidR="00FA7EA5" w:rsidRDefault="00D51119">
      <w:pPr>
        <w:widowControl w:val="0"/>
        <w:tabs>
          <w:tab w:val="left" w:pos="142"/>
        </w:tabs>
        <w:autoSpaceDE w:val="0"/>
        <w:autoSpaceDN w:val="0"/>
        <w:adjustRightInd w:val="0"/>
        <w:spacing w:before="30"/>
        <w:ind w:left="142" w:right="-1"/>
        <w:jc w:val="right"/>
        <w:rPr>
          <w:rFonts w:ascii="Times New Roman" w:eastAsiaTheme="minorHAnsi" w:hAnsi="Times New Roman" w:cs="Times New Roman"/>
          <w:sz w:val="28"/>
          <w:szCs w:val="24"/>
          <w:lang w:eastAsia="en-US"/>
        </w:rPr>
      </w:pPr>
      <w:r>
        <w:rPr>
          <w:rFonts w:ascii="Times New Roman" w:eastAsiaTheme="minorHAnsi" w:hAnsi="Times New Roman" w:cs="Times New Roman"/>
          <w:sz w:val="28"/>
          <w:lang w:eastAsia="en-US"/>
        </w:rPr>
        <w:t>__________/____________</w:t>
      </w:r>
    </w:p>
    <w:p w:rsidR="00FA7EA5" w:rsidRDefault="00D51119">
      <w:pPr>
        <w:widowControl w:val="0"/>
        <w:tabs>
          <w:tab w:val="left" w:pos="142"/>
        </w:tabs>
        <w:autoSpaceDE w:val="0"/>
        <w:autoSpaceDN w:val="0"/>
        <w:adjustRightInd w:val="0"/>
        <w:spacing w:before="30"/>
        <w:ind w:left="142" w:right="-1"/>
        <w:jc w:val="right"/>
        <w:rPr>
          <w:rFonts w:ascii="Times New Roman" w:eastAsiaTheme="minorHAnsi" w:hAnsi="Times New Roman" w:cs="Times New Roman"/>
          <w:sz w:val="20"/>
          <w:lang w:eastAsia="en-US"/>
        </w:rPr>
      </w:pPr>
      <w:r>
        <w:rPr>
          <w:rFonts w:ascii="Times New Roman" w:eastAsiaTheme="minorHAnsi" w:hAnsi="Times New Roman" w:cs="Times New Roman"/>
          <w:sz w:val="20"/>
          <w:lang w:eastAsia="en-US"/>
        </w:rPr>
        <w:t xml:space="preserve">подпись                                   Ф.И.О  </w:t>
      </w:r>
    </w:p>
    <w:p w:rsidR="00FA7EA5" w:rsidRDefault="00D51119">
      <w:pPr>
        <w:widowControl w:val="0"/>
        <w:tabs>
          <w:tab w:val="left" w:pos="142"/>
        </w:tabs>
        <w:autoSpaceDE w:val="0"/>
        <w:autoSpaceDN w:val="0"/>
        <w:adjustRightInd w:val="0"/>
        <w:spacing w:before="30"/>
        <w:ind w:left="142" w:right="-1"/>
        <w:jc w:val="right"/>
        <w:rPr>
          <w:rFonts w:ascii="Times New Roman" w:eastAsiaTheme="minorHAnsi" w:hAnsi="Times New Roman" w:cs="Times New Roman"/>
          <w:sz w:val="28"/>
          <w:lang w:eastAsia="en-US"/>
        </w:rPr>
      </w:pPr>
      <w:r>
        <w:rPr>
          <w:rFonts w:ascii="Times New Roman" w:eastAsiaTheme="minorHAnsi" w:hAnsi="Times New Roman" w:cs="Times New Roman"/>
          <w:sz w:val="28"/>
          <w:lang w:eastAsia="en-US"/>
        </w:rPr>
        <w:t>«____» ______________20__г.</w:t>
      </w:r>
    </w:p>
    <w:p w:rsidR="00FA7EA5" w:rsidRDefault="00FA7EA5">
      <w:pPr>
        <w:tabs>
          <w:tab w:val="right" w:leader="dot" w:pos="9345"/>
        </w:tabs>
        <w:spacing w:after="100" w:line="276" w:lineRule="auto"/>
        <w:rPr>
          <w:rFonts w:ascii="Times New Roman" w:eastAsiaTheme="minorHAnsi" w:hAnsi="Times New Roman" w:cs="Times New Roman"/>
          <w:sz w:val="28"/>
          <w:szCs w:val="28"/>
          <w:lang w:eastAsia="en-US"/>
        </w:rPr>
      </w:pPr>
    </w:p>
    <w:p w:rsidR="00FA7EA5" w:rsidRDefault="00D51119">
      <w:pPr>
        <w:spacing w:after="200" w:line="276" w:lineRule="auto"/>
        <w:jc w:val="center"/>
        <w:rPr>
          <w:rFonts w:eastAsiaTheme="minorHAnsi"/>
          <w:b/>
          <w:sz w:val="36"/>
          <w:szCs w:val="36"/>
          <w:lang w:eastAsia="en-US"/>
        </w:rPr>
      </w:pPr>
      <w:r>
        <w:rPr>
          <w:rFonts w:eastAsiaTheme="minorHAnsi"/>
          <w:b/>
          <w:sz w:val="36"/>
          <w:szCs w:val="36"/>
          <w:lang w:eastAsia="en-US"/>
        </w:rPr>
        <w:t>ОЦЕНКА ПРОГНОЗА И РИСКА МЕТАСТАЗИРОВАНИЯ ОНКОЛОГИЧЕСКИХ ЗАБОЛЕВАНИЙ ПО ИММУНОЛОГИЧЕСКИМ ПОКАЗАТЕЛЯМ</w:t>
      </w:r>
    </w:p>
    <w:p w:rsidR="00FA7EA5" w:rsidRDefault="00D51119">
      <w:pPr>
        <w:spacing w:after="200" w:line="276" w:lineRule="auto"/>
        <w:jc w:val="center"/>
        <w:rPr>
          <w:rFonts w:eastAsiaTheme="minorHAnsi"/>
          <w:sz w:val="32"/>
          <w:szCs w:val="32"/>
          <w:lang w:eastAsia="en-US"/>
        </w:rPr>
      </w:pPr>
      <w:r>
        <w:rPr>
          <w:rFonts w:eastAsiaTheme="minorHAnsi"/>
          <w:sz w:val="32"/>
          <w:szCs w:val="32"/>
          <w:lang w:eastAsia="en-US"/>
        </w:rPr>
        <w:t>Выпускная квалификационная работа</w:t>
      </w:r>
    </w:p>
    <w:p w:rsidR="00FA7EA5" w:rsidRDefault="00FA7EA5">
      <w:pPr>
        <w:spacing w:after="200" w:line="276" w:lineRule="auto"/>
        <w:jc w:val="center"/>
        <w:rPr>
          <w:rFonts w:eastAsiaTheme="minorHAnsi"/>
          <w:b/>
          <w:sz w:val="36"/>
          <w:szCs w:val="36"/>
          <w:lang w:eastAsia="en-US"/>
        </w:rPr>
      </w:pPr>
    </w:p>
    <w:p w:rsidR="00FA7EA5" w:rsidRDefault="00D51119">
      <w:pPr>
        <w:spacing w:before="30"/>
        <w:jc w:val="right"/>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Исполнитель:</w:t>
      </w:r>
    </w:p>
    <w:p w:rsidR="00FA7EA5" w:rsidRDefault="00D51119">
      <w:pPr>
        <w:spacing w:before="30"/>
        <w:jc w:val="right"/>
        <w:rPr>
          <w:rFonts w:ascii="Times New Roman" w:eastAsiaTheme="minorHAnsi" w:hAnsi="Times New Roman" w:cs="Times New Roman"/>
          <w:sz w:val="28"/>
          <w:szCs w:val="28"/>
          <w:lang w:eastAsia="en-US"/>
        </w:rPr>
      </w:pPr>
      <w:proofErr w:type="spellStart"/>
      <w:r>
        <w:rPr>
          <w:rFonts w:ascii="Times New Roman" w:eastAsiaTheme="minorHAnsi" w:hAnsi="Times New Roman" w:cs="Times New Roman"/>
          <w:sz w:val="28"/>
          <w:szCs w:val="28"/>
          <w:lang w:eastAsia="en-US"/>
        </w:rPr>
        <w:t>Зайнуллина</w:t>
      </w:r>
      <w:proofErr w:type="spellEnd"/>
      <w:r>
        <w:rPr>
          <w:rFonts w:ascii="Times New Roman" w:eastAsiaTheme="minorHAnsi" w:hAnsi="Times New Roman" w:cs="Times New Roman"/>
          <w:sz w:val="28"/>
          <w:szCs w:val="28"/>
          <w:lang w:eastAsia="en-US"/>
        </w:rPr>
        <w:t xml:space="preserve"> Юлия </w:t>
      </w:r>
      <w:proofErr w:type="spellStart"/>
      <w:r>
        <w:rPr>
          <w:rFonts w:ascii="Times New Roman" w:eastAsiaTheme="minorHAnsi" w:hAnsi="Times New Roman" w:cs="Times New Roman"/>
          <w:sz w:val="28"/>
          <w:szCs w:val="28"/>
          <w:lang w:eastAsia="en-US"/>
        </w:rPr>
        <w:t>Виталиевна</w:t>
      </w:r>
      <w:proofErr w:type="spellEnd"/>
    </w:p>
    <w:p w:rsidR="00FA7EA5" w:rsidRDefault="00D51119">
      <w:pPr>
        <w:spacing w:before="30"/>
        <w:jc w:val="right"/>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Студентка группы 402-Ф</w:t>
      </w:r>
    </w:p>
    <w:p w:rsidR="00FA7EA5" w:rsidRDefault="00D51119">
      <w:pPr>
        <w:spacing w:before="30"/>
        <w:jc w:val="right"/>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Руководитель: </w:t>
      </w:r>
    </w:p>
    <w:p w:rsidR="00FA7EA5" w:rsidRDefault="00D51119">
      <w:pPr>
        <w:spacing w:before="30"/>
        <w:jc w:val="right"/>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К.м.н. Мельников Дмитрий Юрьевич, </w:t>
      </w:r>
    </w:p>
    <w:p w:rsidR="00FA7EA5" w:rsidRDefault="00D51119">
      <w:pPr>
        <w:spacing w:before="30"/>
        <w:jc w:val="right"/>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преподаватель кафедры</w:t>
      </w:r>
    </w:p>
    <w:p w:rsidR="00FA7EA5" w:rsidRDefault="00D51119">
      <w:pPr>
        <w:spacing w:before="30"/>
        <w:jc w:val="right"/>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 Лечебного дела ГБПОУ «СОМК»</w:t>
      </w:r>
    </w:p>
    <w:p w:rsidR="00FA7EA5" w:rsidRDefault="00FA7EA5">
      <w:pPr>
        <w:spacing w:before="30"/>
        <w:jc w:val="right"/>
        <w:rPr>
          <w:rFonts w:ascii="Times New Roman" w:eastAsiaTheme="minorHAnsi" w:hAnsi="Times New Roman" w:cs="Times New Roman"/>
          <w:sz w:val="28"/>
          <w:szCs w:val="28"/>
          <w:lang w:eastAsia="en-US"/>
        </w:rPr>
      </w:pPr>
    </w:p>
    <w:p w:rsidR="00FA7EA5" w:rsidRDefault="00FA7EA5">
      <w:pPr>
        <w:spacing w:before="30" w:after="200"/>
        <w:jc w:val="center"/>
        <w:rPr>
          <w:rFonts w:ascii="Times New Roman" w:eastAsiaTheme="minorHAnsi" w:hAnsi="Times New Roman" w:cs="Times New Roman"/>
          <w:sz w:val="28"/>
          <w:szCs w:val="28"/>
          <w:lang w:eastAsia="en-US"/>
        </w:rPr>
      </w:pPr>
    </w:p>
    <w:p w:rsidR="00FA7EA5" w:rsidRDefault="00D51119">
      <w:pPr>
        <w:spacing w:before="30" w:after="200"/>
        <w:jc w:val="center"/>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Екатеринбург, 2021</w:t>
      </w:r>
    </w:p>
    <w:p w:rsidR="00FA7EA5" w:rsidRDefault="00FA7EA5">
      <w:pPr>
        <w:spacing w:line="360" w:lineRule="auto"/>
        <w:jc w:val="center"/>
        <w:rPr>
          <w:rFonts w:ascii="Times New Roman" w:hAnsi="Times New Roman" w:cs="Times New Roman"/>
          <w:b/>
          <w:bCs/>
          <w:sz w:val="28"/>
          <w:szCs w:val="28"/>
        </w:rPr>
      </w:pPr>
    </w:p>
    <w:p w:rsidR="00FA7EA5" w:rsidRDefault="00D5111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СОДЕРЖАНИЕ</w:t>
      </w:r>
    </w:p>
    <w:sdt>
      <w:sdtPr>
        <w:rPr>
          <w:rFonts w:asciiTheme="minorHAnsi" w:eastAsiaTheme="minorEastAsia" w:hAnsiTheme="minorHAnsi" w:cstheme="minorBidi"/>
          <w:b w:val="0"/>
          <w:bCs w:val="0"/>
          <w:color w:val="auto"/>
          <w:sz w:val="22"/>
          <w:szCs w:val="22"/>
        </w:rPr>
        <w:id w:val="41721445"/>
        <w:docPartObj>
          <w:docPartGallery w:val="Table of Contents"/>
          <w:docPartUnique/>
        </w:docPartObj>
      </w:sdtPr>
      <w:sdtContent>
        <w:p w:rsidR="00FA7EA5" w:rsidRPr="00650454" w:rsidRDefault="00FA7EA5" w:rsidP="00650454">
          <w:pPr>
            <w:pStyle w:val="13"/>
            <w:spacing w:line="360" w:lineRule="auto"/>
            <w:rPr>
              <w:rFonts w:ascii="Times New Roman" w:hAnsi="Times New Roman" w:cs="Times New Roman"/>
              <w:b w:val="0"/>
            </w:rPr>
          </w:pPr>
        </w:p>
        <w:p w:rsidR="00650454" w:rsidRPr="00650454" w:rsidRDefault="00D51119" w:rsidP="00650454">
          <w:pPr>
            <w:pStyle w:val="11"/>
            <w:tabs>
              <w:tab w:val="right" w:leader="dot" w:pos="9345"/>
            </w:tabs>
            <w:spacing w:line="360" w:lineRule="auto"/>
            <w:rPr>
              <w:rFonts w:asciiTheme="minorHAnsi" w:eastAsiaTheme="minorEastAsia" w:hAnsiTheme="minorHAnsi"/>
              <w:noProof/>
              <w:sz w:val="22"/>
              <w:lang w:eastAsia="ru-RU"/>
            </w:rPr>
          </w:pPr>
          <w:r w:rsidRPr="00650454">
            <w:rPr>
              <w:rFonts w:cs="Times New Roman"/>
              <w:szCs w:val="28"/>
            </w:rPr>
            <w:fldChar w:fldCharType="begin"/>
          </w:r>
          <w:r w:rsidRPr="00650454">
            <w:rPr>
              <w:rFonts w:cs="Times New Roman"/>
              <w:szCs w:val="28"/>
            </w:rPr>
            <w:instrText xml:space="preserve"> TOC \o "1-3" \h \z \u </w:instrText>
          </w:r>
          <w:r w:rsidRPr="00650454">
            <w:rPr>
              <w:rFonts w:cs="Times New Roman"/>
              <w:szCs w:val="28"/>
            </w:rPr>
            <w:fldChar w:fldCharType="separate"/>
          </w:r>
          <w:hyperlink w:anchor="_Toc96079080" w:history="1">
            <w:r w:rsidR="00650454" w:rsidRPr="00650454">
              <w:rPr>
                <w:rStyle w:val="a9"/>
                <w:rFonts w:cs="Times New Roman"/>
                <w:noProof/>
              </w:rPr>
              <w:t>ВВЕДЕНИЕ</w:t>
            </w:r>
            <w:r w:rsidR="00650454" w:rsidRPr="00650454">
              <w:rPr>
                <w:noProof/>
                <w:webHidden/>
              </w:rPr>
              <w:tab/>
            </w:r>
            <w:r w:rsidR="00650454" w:rsidRPr="00650454">
              <w:rPr>
                <w:noProof/>
                <w:webHidden/>
              </w:rPr>
              <w:fldChar w:fldCharType="begin"/>
            </w:r>
            <w:r w:rsidR="00650454" w:rsidRPr="00650454">
              <w:rPr>
                <w:noProof/>
                <w:webHidden/>
              </w:rPr>
              <w:instrText xml:space="preserve"> PAGEREF _Toc96079080 \h </w:instrText>
            </w:r>
            <w:r w:rsidR="00650454" w:rsidRPr="00650454">
              <w:rPr>
                <w:noProof/>
                <w:webHidden/>
              </w:rPr>
            </w:r>
            <w:r w:rsidR="00650454" w:rsidRPr="00650454">
              <w:rPr>
                <w:noProof/>
                <w:webHidden/>
              </w:rPr>
              <w:fldChar w:fldCharType="separate"/>
            </w:r>
            <w:r w:rsidR="00650454" w:rsidRPr="00650454">
              <w:rPr>
                <w:noProof/>
                <w:webHidden/>
              </w:rPr>
              <w:t>4</w:t>
            </w:r>
            <w:r w:rsidR="00650454" w:rsidRPr="00650454">
              <w:rPr>
                <w:noProof/>
                <w:webHidden/>
              </w:rPr>
              <w:fldChar w:fldCharType="end"/>
            </w:r>
          </w:hyperlink>
        </w:p>
        <w:p w:rsidR="00650454" w:rsidRPr="00650454" w:rsidRDefault="00650454" w:rsidP="00650454">
          <w:pPr>
            <w:pStyle w:val="11"/>
            <w:tabs>
              <w:tab w:val="right" w:leader="dot" w:pos="9345"/>
            </w:tabs>
            <w:spacing w:line="360" w:lineRule="auto"/>
            <w:rPr>
              <w:rFonts w:asciiTheme="minorHAnsi" w:eastAsiaTheme="minorEastAsia" w:hAnsiTheme="minorHAnsi"/>
              <w:noProof/>
              <w:sz w:val="22"/>
              <w:lang w:eastAsia="ru-RU"/>
            </w:rPr>
          </w:pPr>
          <w:hyperlink w:anchor="_Toc96079081" w:history="1">
            <w:r w:rsidRPr="00650454">
              <w:rPr>
                <w:rStyle w:val="a9"/>
                <w:rFonts w:cs="Times New Roman"/>
                <w:noProof/>
              </w:rPr>
              <w:t>ГЛАВА 1.ТЕРЕТИЧЕСКИЙ АНАЛИЗ ПАРАМЕТРОВ ИММУНИТЕТА В РАЗВИТИИ ОНКОЛОГИЧЕСКИХ ЗАБОЛЕВАНИЙ.</w:t>
            </w:r>
            <w:r w:rsidRPr="00650454">
              <w:rPr>
                <w:noProof/>
                <w:webHidden/>
              </w:rPr>
              <w:tab/>
            </w:r>
            <w:r w:rsidRPr="00650454">
              <w:rPr>
                <w:noProof/>
                <w:webHidden/>
              </w:rPr>
              <w:fldChar w:fldCharType="begin"/>
            </w:r>
            <w:r w:rsidRPr="00650454">
              <w:rPr>
                <w:noProof/>
                <w:webHidden/>
              </w:rPr>
              <w:instrText xml:space="preserve"> PAGEREF _Toc96079081 \h </w:instrText>
            </w:r>
            <w:r w:rsidRPr="00650454">
              <w:rPr>
                <w:noProof/>
                <w:webHidden/>
              </w:rPr>
            </w:r>
            <w:r w:rsidRPr="00650454">
              <w:rPr>
                <w:noProof/>
                <w:webHidden/>
              </w:rPr>
              <w:fldChar w:fldCharType="separate"/>
            </w:r>
            <w:r w:rsidRPr="00650454">
              <w:rPr>
                <w:noProof/>
                <w:webHidden/>
              </w:rPr>
              <w:t>7</w:t>
            </w:r>
            <w:r w:rsidRPr="00650454">
              <w:rPr>
                <w:noProof/>
                <w:webHidden/>
              </w:rPr>
              <w:fldChar w:fldCharType="end"/>
            </w:r>
          </w:hyperlink>
        </w:p>
        <w:p w:rsidR="00650454" w:rsidRPr="00650454" w:rsidRDefault="00650454" w:rsidP="00650454">
          <w:pPr>
            <w:pStyle w:val="21"/>
            <w:spacing w:line="360" w:lineRule="auto"/>
            <w:rPr>
              <w:rFonts w:asciiTheme="minorHAnsi" w:eastAsiaTheme="minorEastAsia" w:hAnsiTheme="minorHAnsi" w:cstheme="minorBidi"/>
              <w:b w:val="0"/>
              <w:bCs w:val="0"/>
              <w:noProof/>
              <w:sz w:val="22"/>
              <w:szCs w:val="22"/>
            </w:rPr>
          </w:pPr>
          <w:hyperlink w:anchor="_Toc96079082" w:history="1">
            <w:r w:rsidRPr="00650454">
              <w:rPr>
                <w:rStyle w:val="a9"/>
                <w:b w:val="0"/>
                <w:noProof/>
              </w:rPr>
              <w:t>2.1.</w:t>
            </w:r>
            <w:r w:rsidRPr="00650454">
              <w:rPr>
                <w:rFonts w:asciiTheme="minorHAnsi" w:eastAsiaTheme="minorEastAsia" w:hAnsiTheme="minorHAnsi" w:cstheme="minorBidi"/>
                <w:b w:val="0"/>
                <w:bCs w:val="0"/>
                <w:noProof/>
                <w:sz w:val="22"/>
                <w:szCs w:val="22"/>
              </w:rPr>
              <w:tab/>
            </w:r>
            <w:r w:rsidRPr="00650454">
              <w:rPr>
                <w:rStyle w:val="a9"/>
                <w:b w:val="0"/>
                <w:noProof/>
              </w:rPr>
              <w:t>Иммунная система.</w:t>
            </w:r>
            <w:r w:rsidRPr="00650454">
              <w:rPr>
                <w:b w:val="0"/>
                <w:noProof/>
                <w:webHidden/>
              </w:rPr>
              <w:tab/>
            </w:r>
            <w:r w:rsidRPr="00650454">
              <w:rPr>
                <w:b w:val="0"/>
                <w:noProof/>
                <w:webHidden/>
              </w:rPr>
              <w:fldChar w:fldCharType="begin"/>
            </w:r>
            <w:r w:rsidRPr="00650454">
              <w:rPr>
                <w:b w:val="0"/>
                <w:noProof/>
                <w:webHidden/>
              </w:rPr>
              <w:instrText xml:space="preserve"> PAGEREF _Toc96079082 \h </w:instrText>
            </w:r>
            <w:r w:rsidRPr="00650454">
              <w:rPr>
                <w:b w:val="0"/>
                <w:noProof/>
                <w:webHidden/>
              </w:rPr>
            </w:r>
            <w:r w:rsidRPr="00650454">
              <w:rPr>
                <w:b w:val="0"/>
                <w:noProof/>
                <w:webHidden/>
              </w:rPr>
              <w:fldChar w:fldCharType="separate"/>
            </w:r>
            <w:r w:rsidRPr="00650454">
              <w:rPr>
                <w:b w:val="0"/>
                <w:noProof/>
                <w:webHidden/>
              </w:rPr>
              <w:t>7</w:t>
            </w:r>
            <w:r w:rsidRPr="00650454">
              <w:rPr>
                <w:b w:val="0"/>
                <w:noProof/>
                <w:webHidden/>
              </w:rPr>
              <w:fldChar w:fldCharType="end"/>
            </w:r>
          </w:hyperlink>
        </w:p>
        <w:p w:rsidR="00650454" w:rsidRPr="00650454" w:rsidRDefault="00650454" w:rsidP="00650454">
          <w:pPr>
            <w:pStyle w:val="21"/>
            <w:spacing w:line="360" w:lineRule="auto"/>
            <w:rPr>
              <w:rFonts w:asciiTheme="minorHAnsi" w:eastAsiaTheme="minorEastAsia" w:hAnsiTheme="minorHAnsi" w:cstheme="minorBidi"/>
              <w:b w:val="0"/>
              <w:bCs w:val="0"/>
              <w:noProof/>
              <w:sz w:val="22"/>
              <w:szCs w:val="22"/>
            </w:rPr>
          </w:pPr>
          <w:hyperlink w:anchor="_Toc96079083" w:history="1">
            <w:r w:rsidRPr="00650454">
              <w:rPr>
                <w:rStyle w:val="a9"/>
                <w:b w:val="0"/>
                <w:noProof/>
              </w:rPr>
              <w:t>2.2.</w:t>
            </w:r>
            <w:r w:rsidRPr="00650454">
              <w:rPr>
                <w:rFonts w:asciiTheme="minorHAnsi" w:eastAsiaTheme="minorEastAsia" w:hAnsiTheme="minorHAnsi" w:cstheme="minorBidi"/>
                <w:b w:val="0"/>
                <w:bCs w:val="0"/>
                <w:noProof/>
                <w:sz w:val="22"/>
                <w:szCs w:val="22"/>
              </w:rPr>
              <w:tab/>
            </w:r>
            <w:r w:rsidRPr="00650454">
              <w:rPr>
                <w:rStyle w:val="a9"/>
                <w:b w:val="0"/>
                <w:noProof/>
              </w:rPr>
              <w:t>Роль иммунной системы в развитии рака.</w:t>
            </w:r>
            <w:r w:rsidRPr="00650454">
              <w:rPr>
                <w:b w:val="0"/>
                <w:noProof/>
                <w:webHidden/>
              </w:rPr>
              <w:tab/>
            </w:r>
            <w:r w:rsidRPr="00650454">
              <w:rPr>
                <w:b w:val="0"/>
                <w:noProof/>
                <w:webHidden/>
              </w:rPr>
              <w:fldChar w:fldCharType="begin"/>
            </w:r>
            <w:r w:rsidRPr="00650454">
              <w:rPr>
                <w:b w:val="0"/>
                <w:noProof/>
                <w:webHidden/>
              </w:rPr>
              <w:instrText xml:space="preserve"> PAGEREF _Toc96079083 \h </w:instrText>
            </w:r>
            <w:r w:rsidRPr="00650454">
              <w:rPr>
                <w:b w:val="0"/>
                <w:noProof/>
                <w:webHidden/>
              </w:rPr>
            </w:r>
            <w:r w:rsidRPr="00650454">
              <w:rPr>
                <w:b w:val="0"/>
                <w:noProof/>
                <w:webHidden/>
              </w:rPr>
              <w:fldChar w:fldCharType="separate"/>
            </w:r>
            <w:r w:rsidRPr="00650454">
              <w:rPr>
                <w:b w:val="0"/>
                <w:noProof/>
                <w:webHidden/>
              </w:rPr>
              <w:t>13</w:t>
            </w:r>
            <w:r w:rsidRPr="00650454">
              <w:rPr>
                <w:b w:val="0"/>
                <w:noProof/>
                <w:webHidden/>
              </w:rPr>
              <w:fldChar w:fldCharType="end"/>
            </w:r>
          </w:hyperlink>
        </w:p>
        <w:p w:rsidR="00650454" w:rsidRPr="00650454" w:rsidRDefault="00650454" w:rsidP="00650454">
          <w:pPr>
            <w:pStyle w:val="21"/>
            <w:spacing w:line="360" w:lineRule="auto"/>
            <w:rPr>
              <w:rFonts w:asciiTheme="minorHAnsi" w:eastAsiaTheme="minorEastAsia" w:hAnsiTheme="minorHAnsi" w:cstheme="minorBidi"/>
              <w:b w:val="0"/>
              <w:bCs w:val="0"/>
              <w:noProof/>
              <w:sz w:val="22"/>
              <w:szCs w:val="22"/>
            </w:rPr>
          </w:pPr>
          <w:hyperlink w:anchor="_Toc96079084" w:history="1">
            <w:r w:rsidRPr="00650454">
              <w:rPr>
                <w:rStyle w:val="a9"/>
                <w:b w:val="0"/>
                <w:noProof/>
              </w:rPr>
              <w:t>2.3.</w:t>
            </w:r>
            <w:r w:rsidRPr="00650454">
              <w:rPr>
                <w:rFonts w:asciiTheme="minorHAnsi" w:eastAsiaTheme="minorEastAsia" w:hAnsiTheme="minorHAnsi" w:cstheme="minorBidi"/>
                <w:b w:val="0"/>
                <w:bCs w:val="0"/>
                <w:noProof/>
                <w:sz w:val="22"/>
                <w:szCs w:val="22"/>
              </w:rPr>
              <w:tab/>
            </w:r>
            <w:r w:rsidRPr="00650454">
              <w:rPr>
                <w:rStyle w:val="a9"/>
                <w:b w:val="0"/>
                <w:noProof/>
              </w:rPr>
              <w:t>Иммунологические показатели.</w:t>
            </w:r>
            <w:r w:rsidRPr="00650454">
              <w:rPr>
                <w:b w:val="0"/>
                <w:noProof/>
                <w:webHidden/>
              </w:rPr>
              <w:tab/>
            </w:r>
            <w:r w:rsidRPr="00650454">
              <w:rPr>
                <w:b w:val="0"/>
                <w:noProof/>
                <w:webHidden/>
              </w:rPr>
              <w:fldChar w:fldCharType="begin"/>
            </w:r>
            <w:r w:rsidRPr="00650454">
              <w:rPr>
                <w:b w:val="0"/>
                <w:noProof/>
                <w:webHidden/>
              </w:rPr>
              <w:instrText xml:space="preserve"> PAGEREF _Toc96079084 \h </w:instrText>
            </w:r>
            <w:r w:rsidRPr="00650454">
              <w:rPr>
                <w:b w:val="0"/>
                <w:noProof/>
                <w:webHidden/>
              </w:rPr>
            </w:r>
            <w:r w:rsidRPr="00650454">
              <w:rPr>
                <w:b w:val="0"/>
                <w:noProof/>
                <w:webHidden/>
              </w:rPr>
              <w:fldChar w:fldCharType="separate"/>
            </w:r>
            <w:r w:rsidRPr="00650454">
              <w:rPr>
                <w:b w:val="0"/>
                <w:noProof/>
                <w:webHidden/>
              </w:rPr>
              <w:t>17</w:t>
            </w:r>
            <w:r w:rsidRPr="00650454">
              <w:rPr>
                <w:b w:val="0"/>
                <w:noProof/>
                <w:webHidden/>
              </w:rPr>
              <w:fldChar w:fldCharType="end"/>
            </w:r>
          </w:hyperlink>
        </w:p>
        <w:p w:rsidR="00650454" w:rsidRPr="00650454" w:rsidRDefault="00650454" w:rsidP="00650454">
          <w:pPr>
            <w:pStyle w:val="21"/>
            <w:spacing w:line="360" w:lineRule="auto"/>
            <w:rPr>
              <w:rFonts w:asciiTheme="minorHAnsi" w:eastAsiaTheme="minorEastAsia" w:hAnsiTheme="minorHAnsi" w:cstheme="minorBidi"/>
              <w:b w:val="0"/>
              <w:bCs w:val="0"/>
              <w:noProof/>
              <w:sz w:val="22"/>
              <w:szCs w:val="22"/>
            </w:rPr>
          </w:pPr>
          <w:hyperlink w:anchor="_Toc96079085" w:history="1">
            <w:r w:rsidRPr="00650454">
              <w:rPr>
                <w:rStyle w:val="a9"/>
                <w:b w:val="0"/>
                <w:noProof/>
              </w:rPr>
              <w:t>2.4.</w:t>
            </w:r>
            <w:r w:rsidRPr="00650454">
              <w:rPr>
                <w:rFonts w:asciiTheme="minorHAnsi" w:eastAsiaTheme="minorEastAsia" w:hAnsiTheme="minorHAnsi" w:cstheme="minorBidi"/>
                <w:b w:val="0"/>
                <w:bCs w:val="0"/>
                <w:noProof/>
                <w:sz w:val="22"/>
                <w:szCs w:val="22"/>
              </w:rPr>
              <w:tab/>
            </w:r>
            <w:r w:rsidRPr="00650454">
              <w:rPr>
                <w:rStyle w:val="a9"/>
                <w:b w:val="0"/>
                <w:noProof/>
              </w:rPr>
              <w:t>Иммунодефициты. Их значение в формировании и прогрессировании онкологических заболеваний.</w:t>
            </w:r>
            <w:r w:rsidRPr="00650454">
              <w:rPr>
                <w:b w:val="0"/>
                <w:noProof/>
                <w:webHidden/>
              </w:rPr>
              <w:tab/>
            </w:r>
            <w:r w:rsidRPr="00650454">
              <w:rPr>
                <w:b w:val="0"/>
                <w:noProof/>
                <w:webHidden/>
              </w:rPr>
              <w:fldChar w:fldCharType="begin"/>
            </w:r>
            <w:r w:rsidRPr="00650454">
              <w:rPr>
                <w:b w:val="0"/>
                <w:noProof/>
                <w:webHidden/>
              </w:rPr>
              <w:instrText xml:space="preserve"> PAGEREF _Toc96079085 \h </w:instrText>
            </w:r>
            <w:r w:rsidRPr="00650454">
              <w:rPr>
                <w:b w:val="0"/>
                <w:noProof/>
                <w:webHidden/>
              </w:rPr>
            </w:r>
            <w:r w:rsidRPr="00650454">
              <w:rPr>
                <w:b w:val="0"/>
                <w:noProof/>
                <w:webHidden/>
              </w:rPr>
              <w:fldChar w:fldCharType="separate"/>
            </w:r>
            <w:r w:rsidRPr="00650454">
              <w:rPr>
                <w:b w:val="0"/>
                <w:noProof/>
                <w:webHidden/>
              </w:rPr>
              <w:t>24</w:t>
            </w:r>
            <w:r w:rsidRPr="00650454">
              <w:rPr>
                <w:b w:val="0"/>
                <w:noProof/>
                <w:webHidden/>
              </w:rPr>
              <w:fldChar w:fldCharType="end"/>
            </w:r>
          </w:hyperlink>
        </w:p>
        <w:p w:rsidR="00650454" w:rsidRPr="00650454" w:rsidRDefault="00650454" w:rsidP="00650454">
          <w:pPr>
            <w:pStyle w:val="11"/>
            <w:tabs>
              <w:tab w:val="right" w:leader="dot" w:pos="9345"/>
            </w:tabs>
            <w:spacing w:line="360" w:lineRule="auto"/>
            <w:rPr>
              <w:rFonts w:asciiTheme="minorHAnsi" w:eastAsiaTheme="minorEastAsia" w:hAnsiTheme="minorHAnsi"/>
              <w:noProof/>
              <w:sz w:val="22"/>
              <w:lang w:eastAsia="ru-RU"/>
            </w:rPr>
          </w:pPr>
          <w:hyperlink w:anchor="_Toc96079086" w:history="1">
            <w:r w:rsidRPr="00650454">
              <w:rPr>
                <w:rStyle w:val="a9"/>
                <w:rFonts w:cs="Times New Roman"/>
                <w:noProof/>
              </w:rPr>
              <w:t>ГЛАВА 2. ПРАКТИЧЕСКОЕ ИССЛЕДОВАНИЕ ИММУННОГРАММ  ДЛЯ ОЦЕНКИ ПРОГНОЗА И РИСКА МЕТАСТАЗИРОВАНИЯ МЕЛАНОМЫ И РАКА ПОЧЕК.</w:t>
            </w:r>
            <w:r w:rsidRPr="00650454">
              <w:rPr>
                <w:noProof/>
                <w:webHidden/>
              </w:rPr>
              <w:tab/>
            </w:r>
            <w:r w:rsidRPr="00650454">
              <w:rPr>
                <w:noProof/>
                <w:webHidden/>
              </w:rPr>
              <w:fldChar w:fldCharType="begin"/>
            </w:r>
            <w:r w:rsidRPr="00650454">
              <w:rPr>
                <w:noProof/>
                <w:webHidden/>
              </w:rPr>
              <w:instrText xml:space="preserve"> PAGEREF _Toc96079086 \h </w:instrText>
            </w:r>
            <w:r w:rsidRPr="00650454">
              <w:rPr>
                <w:noProof/>
                <w:webHidden/>
              </w:rPr>
            </w:r>
            <w:r w:rsidRPr="00650454">
              <w:rPr>
                <w:noProof/>
                <w:webHidden/>
              </w:rPr>
              <w:fldChar w:fldCharType="separate"/>
            </w:r>
            <w:r w:rsidRPr="00650454">
              <w:rPr>
                <w:noProof/>
                <w:webHidden/>
              </w:rPr>
              <w:t>28</w:t>
            </w:r>
            <w:r w:rsidRPr="00650454">
              <w:rPr>
                <w:noProof/>
                <w:webHidden/>
              </w:rPr>
              <w:fldChar w:fldCharType="end"/>
            </w:r>
          </w:hyperlink>
        </w:p>
        <w:p w:rsidR="00650454" w:rsidRPr="00650454" w:rsidRDefault="00650454" w:rsidP="00650454">
          <w:pPr>
            <w:pStyle w:val="21"/>
            <w:spacing w:line="360" w:lineRule="auto"/>
            <w:rPr>
              <w:rFonts w:asciiTheme="minorHAnsi" w:eastAsiaTheme="minorEastAsia" w:hAnsiTheme="minorHAnsi" w:cstheme="minorBidi"/>
              <w:b w:val="0"/>
              <w:bCs w:val="0"/>
              <w:noProof/>
              <w:sz w:val="22"/>
              <w:szCs w:val="22"/>
            </w:rPr>
          </w:pPr>
          <w:hyperlink w:anchor="_Toc96079087" w:history="1">
            <w:r w:rsidRPr="00650454">
              <w:rPr>
                <w:rStyle w:val="a9"/>
                <w:b w:val="0"/>
                <w:noProof/>
              </w:rPr>
              <w:t>2.1. Построение номограмм и интерпретация показателей клеточного и гуморального звена иммунитета.</w:t>
            </w:r>
            <w:r w:rsidRPr="00650454">
              <w:rPr>
                <w:b w:val="0"/>
                <w:noProof/>
                <w:webHidden/>
              </w:rPr>
              <w:tab/>
            </w:r>
            <w:r w:rsidRPr="00650454">
              <w:rPr>
                <w:b w:val="0"/>
                <w:noProof/>
                <w:webHidden/>
              </w:rPr>
              <w:fldChar w:fldCharType="begin"/>
            </w:r>
            <w:r w:rsidRPr="00650454">
              <w:rPr>
                <w:b w:val="0"/>
                <w:noProof/>
                <w:webHidden/>
              </w:rPr>
              <w:instrText xml:space="preserve"> PAGEREF _Toc96079087 \h </w:instrText>
            </w:r>
            <w:r w:rsidRPr="00650454">
              <w:rPr>
                <w:b w:val="0"/>
                <w:noProof/>
                <w:webHidden/>
              </w:rPr>
            </w:r>
            <w:r w:rsidRPr="00650454">
              <w:rPr>
                <w:b w:val="0"/>
                <w:noProof/>
                <w:webHidden/>
              </w:rPr>
              <w:fldChar w:fldCharType="separate"/>
            </w:r>
            <w:r w:rsidRPr="00650454">
              <w:rPr>
                <w:b w:val="0"/>
                <w:noProof/>
                <w:webHidden/>
              </w:rPr>
              <w:t>28</w:t>
            </w:r>
            <w:r w:rsidRPr="00650454">
              <w:rPr>
                <w:b w:val="0"/>
                <w:noProof/>
                <w:webHidden/>
              </w:rPr>
              <w:fldChar w:fldCharType="end"/>
            </w:r>
          </w:hyperlink>
        </w:p>
        <w:p w:rsidR="00650454" w:rsidRPr="00650454" w:rsidRDefault="00650454" w:rsidP="00650454">
          <w:pPr>
            <w:pStyle w:val="21"/>
            <w:spacing w:line="360" w:lineRule="auto"/>
            <w:rPr>
              <w:rFonts w:asciiTheme="minorHAnsi" w:eastAsiaTheme="minorEastAsia" w:hAnsiTheme="minorHAnsi" w:cstheme="minorBidi"/>
              <w:b w:val="0"/>
              <w:bCs w:val="0"/>
              <w:noProof/>
              <w:sz w:val="22"/>
              <w:szCs w:val="22"/>
            </w:rPr>
          </w:pPr>
          <w:hyperlink w:anchor="_Toc96079088" w:history="1">
            <w:r w:rsidRPr="00650454">
              <w:rPr>
                <w:rStyle w:val="a9"/>
                <w:b w:val="0"/>
                <w:noProof/>
              </w:rPr>
              <w:t>2.2. Анализ иммуннограмм пациентов ГАУЗ СО «Свердловский Областной Онкологический Диспансер »</w:t>
            </w:r>
            <w:r w:rsidRPr="00650454">
              <w:rPr>
                <w:b w:val="0"/>
                <w:noProof/>
                <w:webHidden/>
              </w:rPr>
              <w:tab/>
            </w:r>
            <w:r w:rsidRPr="00650454">
              <w:rPr>
                <w:b w:val="0"/>
                <w:noProof/>
                <w:webHidden/>
              </w:rPr>
              <w:fldChar w:fldCharType="begin"/>
            </w:r>
            <w:r w:rsidRPr="00650454">
              <w:rPr>
                <w:b w:val="0"/>
                <w:noProof/>
                <w:webHidden/>
              </w:rPr>
              <w:instrText xml:space="preserve"> PAGEREF _Toc96079088 \h </w:instrText>
            </w:r>
            <w:r w:rsidRPr="00650454">
              <w:rPr>
                <w:b w:val="0"/>
                <w:noProof/>
                <w:webHidden/>
              </w:rPr>
            </w:r>
            <w:r w:rsidRPr="00650454">
              <w:rPr>
                <w:b w:val="0"/>
                <w:noProof/>
                <w:webHidden/>
              </w:rPr>
              <w:fldChar w:fldCharType="separate"/>
            </w:r>
            <w:r w:rsidRPr="00650454">
              <w:rPr>
                <w:b w:val="0"/>
                <w:noProof/>
                <w:webHidden/>
              </w:rPr>
              <w:t>34</w:t>
            </w:r>
            <w:r w:rsidRPr="00650454">
              <w:rPr>
                <w:b w:val="0"/>
                <w:noProof/>
                <w:webHidden/>
              </w:rPr>
              <w:fldChar w:fldCharType="end"/>
            </w:r>
          </w:hyperlink>
        </w:p>
        <w:p w:rsidR="00650454" w:rsidRPr="00650454" w:rsidRDefault="00650454" w:rsidP="00650454">
          <w:pPr>
            <w:pStyle w:val="11"/>
            <w:tabs>
              <w:tab w:val="right" w:leader="dot" w:pos="9345"/>
            </w:tabs>
            <w:spacing w:line="360" w:lineRule="auto"/>
            <w:rPr>
              <w:rFonts w:asciiTheme="minorHAnsi" w:eastAsiaTheme="minorEastAsia" w:hAnsiTheme="minorHAnsi"/>
              <w:noProof/>
              <w:sz w:val="22"/>
              <w:lang w:eastAsia="ru-RU"/>
            </w:rPr>
          </w:pPr>
          <w:hyperlink w:anchor="_Toc96079089" w:history="1">
            <w:r w:rsidRPr="00650454">
              <w:rPr>
                <w:rStyle w:val="a9"/>
                <w:rFonts w:cs="Times New Roman"/>
                <w:noProof/>
              </w:rPr>
              <w:t>ЗАКЛЮЧЕНИЕ</w:t>
            </w:r>
            <w:r w:rsidRPr="00650454">
              <w:rPr>
                <w:noProof/>
                <w:webHidden/>
              </w:rPr>
              <w:tab/>
            </w:r>
            <w:r w:rsidRPr="00650454">
              <w:rPr>
                <w:noProof/>
                <w:webHidden/>
              </w:rPr>
              <w:fldChar w:fldCharType="begin"/>
            </w:r>
            <w:r w:rsidRPr="00650454">
              <w:rPr>
                <w:noProof/>
                <w:webHidden/>
              </w:rPr>
              <w:instrText xml:space="preserve"> PAGEREF _Toc96079089 \h </w:instrText>
            </w:r>
            <w:r w:rsidRPr="00650454">
              <w:rPr>
                <w:noProof/>
                <w:webHidden/>
              </w:rPr>
            </w:r>
            <w:r w:rsidRPr="00650454">
              <w:rPr>
                <w:noProof/>
                <w:webHidden/>
              </w:rPr>
              <w:fldChar w:fldCharType="separate"/>
            </w:r>
            <w:r w:rsidRPr="00650454">
              <w:rPr>
                <w:noProof/>
                <w:webHidden/>
              </w:rPr>
              <w:t>55</w:t>
            </w:r>
            <w:r w:rsidRPr="00650454">
              <w:rPr>
                <w:noProof/>
                <w:webHidden/>
              </w:rPr>
              <w:fldChar w:fldCharType="end"/>
            </w:r>
          </w:hyperlink>
        </w:p>
        <w:p w:rsidR="00650454" w:rsidRPr="00650454" w:rsidRDefault="00650454" w:rsidP="00650454">
          <w:pPr>
            <w:pStyle w:val="11"/>
            <w:tabs>
              <w:tab w:val="right" w:leader="dot" w:pos="9345"/>
            </w:tabs>
            <w:spacing w:line="360" w:lineRule="auto"/>
            <w:rPr>
              <w:rFonts w:asciiTheme="minorHAnsi" w:eastAsiaTheme="minorEastAsia" w:hAnsiTheme="minorHAnsi"/>
              <w:noProof/>
              <w:sz w:val="22"/>
              <w:lang w:eastAsia="ru-RU"/>
            </w:rPr>
          </w:pPr>
          <w:hyperlink w:anchor="_Toc96079090" w:history="1">
            <w:r w:rsidRPr="00650454">
              <w:rPr>
                <w:rStyle w:val="a9"/>
                <w:rFonts w:cs="Times New Roman"/>
                <w:noProof/>
              </w:rPr>
              <w:t>СПИСОК ИСПОЛЬЗОВАННОЙ ЛИТЕРАТУРЫ  И ИСТОЧНИКОВ:</w:t>
            </w:r>
            <w:r w:rsidRPr="00650454">
              <w:rPr>
                <w:noProof/>
                <w:webHidden/>
              </w:rPr>
              <w:tab/>
            </w:r>
            <w:r w:rsidRPr="00650454">
              <w:rPr>
                <w:noProof/>
                <w:webHidden/>
              </w:rPr>
              <w:fldChar w:fldCharType="begin"/>
            </w:r>
            <w:r w:rsidRPr="00650454">
              <w:rPr>
                <w:noProof/>
                <w:webHidden/>
              </w:rPr>
              <w:instrText xml:space="preserve"> PAGEREF _Toc96079090 \h </w:instrText>
            </w:r>
            <w:r w:rsidRPr="00650454">
              <w:rPr>
                <w:noProof/>
                <w:webHidden/>
              </w:rPr>
            </w:r>
            <w:r w:rsidRPr="00650454">
              <w:rPr>
                <w:noProof/>
                <w:webHidden/>
              </w:rPr>
              <w:fldChar w:fldCharType="separate"/>
            </w:r>
            <w:r w:rsidRPr="00650454">
              <w:rPr>
                <w:noProof/>
                <w:webHidden/>
              </w:rPr>
              <w:t>57</w:t>
            </w:r>
            <w:r w:rsidRPr="00650454">
              <w:rPr>
                <w:noProof/>
                <w:webHidden/>
              </w:rPr>
              <w:fldChar w:fldCharType="end"/>
            </w:r>
          </w:hyperlink>
        </w:p>
        <w:p w:rsidR="00650454" w:rsidRPr="00650454" w:rsidRDefault="00650454" w:rsidP="00650454">
          <w:pPr>
            <w:pStyle w:val="11"/>
            <w:tabs>
              <w:tab w:val="right" w:leader="dot" w:pos="9345"/>
            </w:tabs>
            <w:spacing w:line="360" w:lineRule="auto"/>
            <w:rPr>
              <w:rFonts w:asciiTheme="minorHAnsi" w:eastAsiaTheme="minorEastAsia" w:hAnsiTheme="minorHAnsi"/>
              <w:noProof/>
              <w:sz w:val="22"/>
              <w:lang w:eastAsia="ru-RU"/>
            </w:rPr>
          </w:pPr>
          <w:hyperlink w:anchor="_Toc96079091" w:history="1">
            <w:r w:rsidRPr="00650454">
              <w:rPr>
                <w:rStyle w:val="a9"/>
                <w:rFonts w:cs="Times New Roman"/>
                <w:noProof/>
              </w:rPr>
              <w:t>ПРИЛОЖЕНИЯ</w:t>
            </w:r>
            <w:r w:rsidRPr="00650454">
              <w:rPr>
                <w:noProof/>
                <w:webHidden/>
              </w:rPr>
              <w:tab/>
            </w:r>
            <w:r w:rsidRPr="00650454">
              <w:rPr>
                <w:noProof/>
                <w:webHidden/>
              </w:rPr>
              <w:fldChar w:fldCharType="begin"/>
            </w:r>
            <w:r w:rsidRPr="00650454">
              <w:rPr>
                <w:noProof/>
                <w:webHidden/>
              </w:rPr>
              <w:instrText xml:space="preserve"> PAGEREF _Toc96079091 \h </w:instrText>
            </w:r>
            <w:r w:rsidRPr="00650454">
              <w:rPr>
                <w:noProof/>
                <w:webHidden/>
              </w:rPr>
            </w:r>
            <w:r w:rsidRPr="00650454">
              <w:rPr>
                <w:noProof/>
                <w:webHidden/>
              </w:rPr>
              <w:fldChar w:fldCharType="separate"/>
            </w:r>
            <w:r w:rsidRPr="00650454">
              <w:rPr>
                <w:noProof/>
                <w:webHidden/>
              </w:rPr>
              <w:t>58</w:t>
            </w:r>
            <w:r w:rsidRPr="00650454">
              <w:rPr>
                <w:noProof/>
                <w:webHidden/>
              </w:rPr>
              <w:fldChar w:fldCharType="end"/>
            </w:r>
          </w:hyperlink>
        </w:p>
        <w:p w:rsidR="00FA7EA5" w:rsidRDefault="00D51119" w:rsidP="00650454">
          <w:pPr>
            <w:spacing w:line="360" w:lineRule="auto"/>
          </w:pPr>
          <w:r w:rsidRPr="00650454">
            <w:rPr>
              <w:rFonts w:ascii="Times New Roman" w:hAnsi="Times New Roman" w:cs="Times New Roman"/>
              <w:bCs/>
              <w:sz w:val="28"/>
              <w:szCs w:val="28"/>
            </w:rPr>
            <w:fldChar w:fldCharType="end"/>
          </w:r>
        </w:p>
      </w:sdtContent>
    </w:sdt>
    <w:p w:rsidR="00FA7EA5" w:rsidRDefault="00FA7EA5">
      <w:pPr>
        <w:spacing w:line="360" w:lineRule="auto"/>
        <w:rPr>
          <w:rFonts w:ascii="Times New Roman" w:hAnsi="Times New Roman" w:cs="Times New Roman"/>
          <w:b/>
          <w:bCs/>
          <w:sz w:val="28"/>
          <w:szCs w:val="28"/>
        </w:rPr>
      </w:pPr>
    </w:p>
    <w:p w:rsidR="00FA7EA5" w:rsidRDefault="00FA7EA5">
      <w:pPr>
        <w:spacing w:line="360" w:lineRule="auto"/>
        <w:rPr>
          <w:b/>
          <w:bCs/>
        </w:rPr>
      </w:pPr>
    </w:p>
    <w:p w:rsidR="00FA7EA5" w:rsidRDefault="00FA7EA5">
      <w:pPr>
        <w:rPr>
          <w:b/>
          <w:bCs/>
        </w:rPr>
      </w:pPr>
    </w:p>
    <w:p w:rsidR="00FA7EA5" w:rsidRDefault="00FA7EA5">
      <w:pPr>
        <w:rPr>
          <w:b/>
          <w:bCs/>
        </w:rPr>
      </w:pPr>
    </w:p>
    <w:p w:rsidR="00FA7EA5" w:rsidRDefault="00FA7EA5">
      <w:pPr>
        <w:rPr>
          <w:b/>
          <w:bCs/>
        </w:rPr>
      </w:pPr>
    </w:p>
    <w:p w:rsidR="00FA7EA5" w:rsidRDefault="00FA7EA5">
      <w:pPr>
        <w:rPr>
          <w:b/>
          <w:bCs/>
        </w:rPr>
      </w:pPr>
    </w:p>
    <w:p w:rsidR="00FA7EA5" w:rsidRDefault="00FA7EA5">
      <w:pPr>
        <w:rPr>
          <w:b/>
          <w:bCs/>
        </w:rPr>
      </w:pPr>
    </w:p>
    <w:p w:rsidR="00FA7EA5" w:rsidRDefault="00FA7EA5">
      <w:pPr>
        <w:rPr>
          <w:b/>
          <w:bCs/>
        </w:rPr>
      </w:pPr>
    </w:p>
    <w:p w:rsidR="00FA7EA5" w:rsidRDefault="00FA7EA5">
      <w:pPr>
        <w:rPr>
          <w:b/>
          <w:bCs/>
        </w:rPr>
      </w:pPr>
    </w:p>
    <w:p w:rsidR="00FA7EA5" w:rsidRDefault="00D51119">
      <w:pPr>
        <w:rPr>
          <w:rFonts w:ascii="Times New Roman" w:hAnsi="Times New Roman" w:cs="Times New Roman"/>
          <w:b/>
          <w:bCs/>
          <w:sz w:val="28"/>
          <w:szCs w:val="28"/>
        </w:rPr>
      </w:pPr>
      <w:r>
        <w:rPr>
          <w:rFonts w:ascii="Times New Roman" w:hAnsi="Times New Roman" w:cs="Times New Roman"/>
          <w:b/>
          <w:bCs/>
          <w:sz w:val="28"/>
          <w:szCs w:val="28"/>
        </w:rPr>
        <w:t>Условные обозначения</w:t>
      </w:r>
    </w:p>
    <w:p w:rsidR="00FA7EA5" w:rsidRDefault="00FA7EA5">
      <w:pPr>
        <w:rPr>
          <w:b/>
          <w:bCs/>
        </w:rPr>
      </w:pPr>
    </w:p>
    <w:p w:rsidR="00FA7EA5" w:rsidRDefault="00D51119">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АГ - </w:t>
      </w:r>
      <w:r>
        <w:rPr>
          <w:rFonts w:ascii="Times New Roman" w:eastAsia="Times New Roman" w:hAnsi="Times New Roman" w:cs="Times New Roman"/>
          <w:color w:val="000000"/>
          <w:sz w:val="28"/>
          <w:szCs w:val="28"/>
        </w:rPr>
        <w:t>антиген</w:t>
      </w:r>
    </w:p>
    <w:p w:rsidR="00FA7EA5" w:rsidRDefault="00D51119">
      <w:pPr>
        <w:spacing w:line="360" w:lineRule="auto"/>
      </w:pPr>
      <w:r>
        <w:rPr>
          <w:rFonts w:ascii="Times New Roman" w:eastAsia="Times New Roman" w:hAnsi="Times New Roman" w:cs="Times New Roman"/>
          <w:b/>
          <w:color w:val="000000"/>
          <w:sz w:val="28"/>
          <w:szCs w:val="28"/>
        </w:rPr>
        <w:t xml:space="preserve">ВИД </w:t>
      </w:r>
      <w:r>
        <w:rPr>
          <w:rFonts w:ascii="Times New Roman" w:eastAsia="Times New Roman" w:hAnsi="Times New Roman" w:cs="Times New Roman"/>
          <w:color w:val="000000"/>
          <w:sz w:val="28"/>
          <w:szCs w:val="28"/>
        </w:rPr>
        <w:t xml:space="preserve">- вторичные </w:t>
      </w:r>
      <w:proofErr w:type="spellStart"/>
      <w:r>
        <w:rPr>
          <w:rFonts w:ascii="Times New Roman" w:eastAsia="Times New Roman" w:hAnsi="Times New Roman" w:cs="Times New Roman"/>
          <w:color w:val="000000"/>
          <w:sz w:val="28"/>
          <w:szCs w:val="28"/>
        </w:rPr>
        <w:t>иммуннодефицитные</w:t>
      </w:r>
      <w:proofErr w:type="spellEnd"/>
      <w:r>
        <w:rPr>
          <w:rFonts w:ascii="Times New Roman" w:eastAsia="Times New Roman" w:hAnsi="Times New Roman" w:cs="Times New Roman"/>
          <w:color w:val="000000"/>
          <w:sz w:val="28"/>
          <w:szCs w:val="28"/>
        </w:rPr>
        <w:t xml:space="preserve"> состояния</w:t>
      </w:r>
      <w:r>
        <w:t xml:space="preserve"> </w:t>
      </w:r>
    </w:p>
    <w:p w:rsidR="00FA7EA5" w:rsidRDefault="00D51119">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ВИЧ – </w:t>
      </w:r>
      <w:r>
        <w:rPr>
          <w:rFonts w:ascii="Times New Roman" w:hAnsi="Times New Roman" w:cs="Times New Roman"/>
          <w:sz w:val="28"/>
          <w:szCs w:val="28"/>
        </w:rPr>
        <w:t>вирус иммунодефицита человека</w:t>
      </w:r>
    </w:p>
    <w:p w:rsidR="00FA7EA5" w:rsidRDefault="00D51119">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ЗНО</w:t>
      </w:r>
      <w:r>
        <w:rPr>
          <w:rFonts w:ascii="Times New Roman" w:eastAsia="Times New Roman" w:hAnsi="Times New Roman" w:cs="Times New Roman"/>
          <w:color w:val="000000"/>
          <w:sz w:val="28"/>
          <w:szCs w:val="28"/>
        </w:rPr>
        <w:t xml:space="preserve"> – злокачественные новообразования</w:t>
      </w:r>
    </w:p>
    <w:p w:rsidR="00FA7EA5" w:rsidRDefault="00D51119">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ИС </w:t>
      </w:r>
      <w:r>
        <w:rPr>
          <w:rFonts w:ascii="Times New Roman" w:eastAsia="Times New Roman" w:hAnsi="Times New Roman" w:cs="Times New Roman"/>
          <w:color w:val="000000"/>
          <w:sz w:val="28"/>
          <w:szCs w:val="28"/>
        </w:rPr>
        <w:t>– иммунный статус</w:t>
      </w:r>
    </w:p>
    <w:p w:rsidR="00FA7EA5" w:rsidRDefault="00D51119">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ИДС </w:t>
      </w: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иммунодефицитное</w:t>
      </w:r>
      <w:proofErr w:type="spellEnd"/>
      <w:r>
        <w:rPr>
          <w:rFonts w:ascii="Times New Roman" w:eastAsia="Times New Roman" w:hAnsi="Times New Roman" w:cs="Times New Roman"/>
          <w:color w:val="000000"/>
          <w:sz w:val="28"/>
          <w:szCs w:val="28"/>
        </w:rPr>
        <w:t xml:space="preserve"> состояние</w:t>
      </w:r>
    </w:p>
    <w:p w:rsidR="00FA7EA5" w:rsidRDefault="00D51119">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ОВИН</w:t>
      </w:r>
      <w:r>
        <w:rPr>
          <w:rFonts w:ascii="Times New Roman" w:eastAsia="Times New Roman" w:hAnsi="Times New Roman" w:cs="Times New Roman"/>
          <w:color w:val="000000"/>
          <w:sz w:val="28"/>
          <w:szCs w:val="28"/>
        </w:rPr>
        <w:t xml:space="preserve"> – общая вариабельная иммунная недостаточность</w:t>
      </w:r>
    </w:p>
    <w:p w:rsidR="00FA7EA5" w:rsidRDefault="00D51119">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ПКР </w:t>
      </w:r>
      <w:r>
        <w:rPr>
          <w:rFonts w:ascii="Times New Roman" w:eastAsia="Times New Roman" w:hAnsi="Times New Roman" w:cs="Times New Roman"/>
          <w:color w:val="000000"/>
          <w:sz w:val="28"/>
          <w:szCs w:val="28"/>
        </w:rPr>
        <w:t>– Почечно-клеточный рак</w:t>
      </w:r>
    </w:p>
    <w:p w:rsidR="00FA7EA5" w:rsidRDefault="00D51119">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СПИД</w:t>
      </w:r>
      <w:r>
        <w:rPr>
          <w:rFonts w:ascii="Times New Roman" w:eastAsia="Times New Roman" w:hAnsi="Times New Roman" w:cs="Times New Roman"/>
          <w:color w:val="000000"/>
          <w:sz w:val="28"/>
          <w:szCs w:val="28"/>
        </w:rPr>
        <w:t xml:space="preserve"> – синдром приобретенного иммунодефицита</w:t>
      </w:r>
    </w:p>
    <w:p w:rsidR="00FA7EA5" w:rsidRDefault="00D51119">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ТКИН</w:t>
      </w:r>
      <w:r>
        <w:rPr>
          <w:rFonts w:ascii="Times New Roman" w:eastAsia="Times New Roman" w:hAnsi="Times New Roman" w:cs="Times New Roman"/>
          <w:color w:val="000000"/>
          <w:sz w:val="28"/>
          <w:szCs w:val="28"/>
        </w:rPr>
        <w:t xml:space="preserve"> – тяжелая комбинированная иммунная недостаточность</w:t>
      </w:r>
    </w:p>
    <w:p w:rsidR="00FA7EA5" w:rsidRDefault="00D51119">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HLA</w:t>
      </w: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англ.Human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Leukocyte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Antigens</w:t>
      </w:r>
      <w:proofErr w:type="spellEnd"/>
      <w:r>
        <w:rPr>
          <w:rFonts w:ascii="Times New Roman" w:eastAsia="Times New Roman" w:hAnsi="Times New Roman" w:cs="Times New Roman"/>
          <w:color w:val="000000"/>
          <w:sz w:val="28"/>
          <w:szCs w:val="28"/>
        </w:rPr>
        <w:t>) - Человеческий лейкоцитарный антиген или система тканевой совместимости человека</w:t>
      </w:r>
    </w:p>
    <w:p w:rsidR="00FA7EA5" w:rsidRDefault="00D51119">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TCR</w:t>
      </w:r>
      <w:r>
        <w:rPr>
          <w:rFonts w:ascii="Times New Roman" w:eastAsia="Times New Roman" w:hAnsi="Times New Roman" w:cs="Times New Roman"/>
          <w:color w:val="000000"/>
          <w:sz w:val="28"/>
          <w:szCs w:val="28"/>
        </w:rPr>
        <w:t xml:space="preserve"> - </w:t>
      </w:r>
      <w:proofErr w:type="gramStart"/>
      <w:r>
        <w:rPr>
          <w:rFonts w:ascii="Times New Roman" w:eastAsia="Times New Roman" w:hAnsi="Times New Roman" w:cs="Times New Roman"/>
          <w:color w:val="000000"/>
          <w:sz w:val="28"/>
          <w:szCs w:val="28"/>
        </w:rPr>
        <w:t xml:space="preserve">( </w:t>
      </w:r>
      <w:proofErr w:type="gramEnd"/>
      <w:r>
        <w:rPr>
          <w:rFonts w:ascii="Times New Roman" w:eastAsia="Times New Roman" w:hAnsi="Times New Roman" w:cs="Times New Roman"/>
          <w:color w:val="000000"/>
          <w:sz w:val="28"/>
          <w:szCs w:val="28"/>
        </w:rPr>
        <w:t>англ. T-</w:t>
      </w:r>
      <w:proofErr w:type="spellStart"/>
      <w:r>
        <w:rPr>
          <w:rFonts w:ascii="Times New Roman" w:eastAsia="Times New Roman" w:hAnsi="Times New Roman" w:cs="Times New Roman"/>
          <w:color w:val="000000"/>
          <w:sz w:val="28"/>
          <w:szCs w:val="28"/>
        </w:rPr>
        <w:t>cell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receptor</w:t>
      </w:r>
      <w:proofErr w:type="spellEnd"/>
      <w:r>
        <w:rPr>
          <w:rFonts w:ascii="Times New Roman" w:eastAsia="Times New Roman" w:hAnsi="Times New Roman" w:cs="Times New Roman"/>
          <w:color w:val="000000"/>
          <w:sz w:val="28"/>
          <w:szCs w:val="28"/>
        </w:rPr>
        <w:t>) – Т-клеточный рецептор</w:t>
      </w:r>
    </w:p>
    <w:p w:rsidR="00FA7EA5" w:rsidRDefault="00D51119">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BCR</w:t>
      </w:r>
      <w:r>
        <w:rPr>
          <w:rFonts w:ascii="Times New Roman" w:eastAsia="Times New Roman" w:hAnsi="Times New Roman" w:cs="Times New Roman"/>
          <w:color w:val="000000"/>
          <w:sz w:val="28"/>
          <w:szCs w:val="28"/>
        </w:rPr>
        <w:t xml:space="preserve"> - </w:t>
      </w:r>
      <w:proofErr w:type="gramStart"/>
      <w:r>
        <w:rPr>
          <w:rFonts w:ascii="Times New Roman" w:eastAsia="Times New Roman" w:hAnsi="Times New Roman" w:cs="Times New Roman"/>
          <w:color w:val="000000"/>
          <w:sz w:val="28"/>
          <w:szCs w:val="28"/>
        </w:rPr>
        <w:t xml:space="preserve">( </w:t>
      </w:r>
      <w:proofErr w:type="gramEnd"/>
      <w:r>
        <w:rPr>
          <w:rFonts w:ascii="Times New Roman" w:eastAsia="Times New Roman" w:hAnsi="Times New Roman" w:cs="Times New Roman"/>
          <w:color w:val="000000"/>
          <w:sz w:val="28"/>
          <w:szCs w:val="28"/>
        </w:rPr>
        <w:t>англ. B-</w:t>
      </w:r>
      <w:proofErr w:type="spellStart"/>
      <w:r>
        <w:rPr>
          <w:rFonts w:ascii="Times New Roman" w:eastAsia="Times New Roman" w:hAnsi="Times New Roman" w:cs="Times New Roman"/>
          <w:color w:val="000000"/>
          <w:sz w:val="28"/>
          <w:szCs w:val="28"/>
        </w:rPr>
        <w:t>cell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receptor</w:t>
      </w:r>
      <w:proofErr w:type="spellEnd"/>
      <w:r>
        <w:rPr>
          <w:rFonts w:ascii="Times New Roman" w:eastAsia="Times New Roman" w:hAnsi="Times New Roman" w:cs="Times New Roman"/>
          <w:color w:val="000000"/>
          <w:sz w:val="28"/>
          <w:szCs w:val="28"/>
        </w:rPr>
        <w:t>) – В-клеточный рецептор</w:t>
      </w:r>
    </w:p>
    <w:p w:rsidR="00FA7EA5" w:rsidRDefault="00FA7EA5">
      <w:pPr>
        <w:spacing w:line="360" w:lineRule="atLeast"/>
        <w:rPr>
          <w:rFonts w:ascii="Times New Roman" w:eastAsia="Times New Roman" w:hAnsi="Times New Roman" w:cs="Times New Roman"/>
          <w:color w:val="000000"/>
          <w:sz w:val="28"/>
          <w:szCs w:val="28"/>
        </w:rPr>
      </w:pPr>
    </w:p>
    <w:p w:rsidR="00FA7EA5" w:rsidRDefault="00FA7EA5">
      <w:pPr>
        <w:rPr>
          <w:rFonts w:ascii="Times New Roman" w:hAnsi="Times New Roman" w:cs="Times New Roman"/>
          <w:b/>
          <w:bCs/>
          <w:sz w:val="28"/>
          <w:szCs w:val="28"/>
        </w:rPr>
      </w:pPr>
    </w:p>
    <w:p w:rsidR="00FA7EA5" w:rsidRDefault="00FA7EA5">
      <w:pPr>
        <w:rPr>
          <w:rFonts w:ascii="Times New Roman" w:hAnsi="Times New Roman" w:cs="Times New Roman"/>
          <w:b/>
          <w:bCs/>
          <w:sz w:val="28"/>
          <w:szCs w:val="28"/>
        </w:rPr>
      </w:pPr>
    </w:p>
    <w:p w:rsidR="00FA7EA5" w:rsidRDefault="00FA7EA5">
      <w:pPr>
        <w:rPr>
          <w:b/>
          <w:bCs/>
        </w:rPr>
      </w:pPr>
    </w:p>
    <w:p w:rsidR="00FA7EA5" w:rsidRDefault="00FA7EA5">
      <w:pPr>
        <w:rPr>
          <w:b/>
          <w:bCs/>
        </w:rPr>
      </w:pPr>
    </w:p>
    <w:p w:rsidR="00FA7EA5" w:rsidRDefault="00FA7EA5">
      <w:pPr>
        <w:rPr>
          <w:b/>
          <w:bCs/>
        </w:rPr>
      </w:pPr>
    </w:p>
    <w:p w:rsidR="00FA7EA5" w:rsidRDefault="00FA7EA5">
      <w:pPr>
        <w:rPr>
          <w:b/>
          <w:bCs/>
        </w:rPr>
      </w:pPr>
    </w:p>
    <w:p w:rsidR="00FA7EA5" w:rsidRDefault="00FA7EA5">
      <w:pPr>
        <w:rPr>
          <w:b/>
          <w:bCs/>
        </w:rPr>
      </w:pPr>
    </w:p>
    <w:p w:rsidR="00FA7EA5" w:rsidRDefault="00FA7EA5">
      <w:pPr>
        <w:rPr>
          <w:b/>
          <w:bCs/>
        </w:rPr>
      </w:pPr>
    </w:p>
    <w:p w:rsidR="00FA7EA5" w:rsidRDefault="00FA7EA5">
      <w:pPr>
        <w:rPr>
          <w:b/>
          <w:bCs/>
        </w:rPr>
      </w:pPr>
    </w:p>
    <w:p w:rsidR="00FA7EA5" w:rsidRDefault="00FA7EA5">
      <w:pPr>
        <w:rPr>
          <w:b/>
          <w:bCs/>
        </w:rPr>
      </w:pPr>
    </w:p>
    <w:p w:rsidR="00FA7EA5" w:rsidRDefault="00FA7EA5">
      <w:pPr>
        <w:rPr>
          <w:b/>
          <w:bCs/>
        </w:rPr>
      </w:pPr>
    </w:p>
    <w:p w:rsidR="00FA7EA5" w:rsidRDefault="00FA7EA5">
      <w:pPr>
        <w:rPr>
          <w:b/>
          <w:bCs/>
        </w:rPr>
      </w:pPr>
    </w:p>
    <w:p w:rsidR="00FA7EA5" w:rsidRDefault="00FA7EA5">
      <w:pPr>
        <w:rPr>
          <w:b/>
          <w:bCs/>
        </w:rPr>
      </w:pPr>
    </w:p>
    <w:p w:rsidR="00FA7EA5" w:rsidRDefault="00FA7EA5">
      <w:pPr>
        <w:rPr>
          <w:b/>
          <w:bCs/>
        </w:rPr>
      </w:pPr>
    </w:p>
    <w:p w:rsidR="00FA7EA5" w:rsidRDefault="00FA7EA5">
      <w:pPr>
        <w:rPr>
          <w:b/>
          <w:bCs/>
        </w:rPr>
      </w:pPr>
    </w:p>
    <w:p w:rsidR="00FA7EA5" w:rsidRDefault="00FA7EA5">
      <w:pPr>
        <w:rPr>
          <w:b/>
          <w:bCs/>
        </w:rPr>
      </w:pPr>
    </w:p>
    <w:p w:rsidR="00FA7EA5" w:rsidRDefault="00FA7EA5">
      <w:pPr>
        <w:rPr>
          <w:b/>
          <w:bCs/>
        </w:rPr>
      </w:pPr>
    </w:p>
    <w:p w:rsidR="00FA7EA5" w:rsidRDefault="00FA7EA5">
      <w:pPr>
        <w:rPr>
          <w:b/>
          <w:bCs/>
        </w:rPr>
      </w:pPr>
    </w:p>
    <w:p w:rsidR="00FA7EA5" w:rsidRDefault="00D51119">
      <w:pPr>
        <w:rPr>
          <w:rFonts w:ascii="Times New Roman" w:hAnsi="Times New Roman" w:cs="Times New Roman"/>
          <w:b/>
          <w:bCs/>
          <w:sz w:val="28"/>
          <w:szCs w:val="28"/>
        </w:rPr>
      </w:pPr>
      <w:r>
        <w:rPr>
          <w:rFonts w:ascii="Times New Roman" w:hAnsi="Times New Roman" w:cs="Times New Roman"/>
          <w:b/>
          <w:bCs/>
          <w:sz w:val="28"/>
          <w:szCs w:val="28"/>
        </w:rPr>
        <w:br w:type="page"/>
      </w:r>
    </w:p>
    <w:p w:rsidR="00FA7EA5" w:rsidRDefault="00D51119">
      <w:pPr>
        <w:pStyle w:val="1"/>
        <w:rPr>
          <w:rFonts w:asciiTheme="minorHAnsi" w:hAnsiTheme="minorHAnsi" w:cstheme="minorBidi"/>
          <w:bCs w:val="0"/>
          <w:color w:val="auto"/>
          <w:sz w:val="22"/>
          <w:szCs w:val="22"/>
        </w:rPr>
      </w:pPr>
      <w:bookmarkStart w:id="5" w:name="_Toc96079080"/>
      <w:r>
        <w:rPr>
          <w:rFonts w:ascii="Times New Roman" w:hAnsi="Times New Roman" w:cs="Times New Roman"/>
          <w:bCs w:val="0"/>
          <w:color w:val="auto"/>
        </w:rPr>
        <w:lastRenderedPageBreak/>
        <w:t>ВВЕДЕНИЕ</w:t>
      </w:r>
      <w:bookmarkEnd w:id="5"/>
    </w:p>
    <w:p w:rsidR="00FA7EA5" w:rsidRDefault="00FA7EA5">
      <w:pPr>
        <w:spacing w:line="360" w:lineRule="auto"/>
        <w:jc w:val="both"/>
        <w:rPr>
          <w:rFonts w:ascii="Times New Roman" w:eastAsia="Times New Roman" w:hAnsi="Times New Roman" w:cs="Times New Roman"/>
          <w:color w:val="1A1A1A" w:themeColor="background1" w:themeShade="1A"/>
          <w:sz w:val="28"/>
          <w:szCs w:val="28"/>
        </w:rPr>
      </w:pPr>
    </w:p>
    <w:p w:rsidR="00FA7EA5" w:rsidRDefault="00D51119">
      <w:pPr>
        <w:spacing w:line="360" w:lineRule="auto"/>
        <w:jc w:val="both"/>
        <w:rPr>
          <w:rFonts w:ascii="Times New Roman" w:eastAsia="Times New Roman" w:hAnsi="Times New Roman" w:cs="Times New Roman"/>
          <w:color w:val="1A1A1A" w:themeColor="background1" w:themeShade="1A"/>
          <w:sz w:val="28"/>
          <w:szCs w:val="28"/>
        </w:rPr>
      </w:pPr>
      <w:r>
        <w:rPr>
          <w:rFonts w:ascii="Times New Roman" w:eastAsia="Times New Roman" w:hAnsi="Times New Roman" w:cs="Times New Roman"/>
          <w:color w:val="1A1A1A" w:themeColor="background1" w:themeShade="1A"/>
          <w:sz w:val="28"/>
          <w:szCs w:val="28"/>
        </w:rPr>
        <w:t xml:space="preserve">Современную онкологию трудно представить без качественной оценки прогноза течения злокачественных новообразований. Наблюдаются реальные успехи в ранней диагностике за счет государственных </w:t>
      </w:r>
      <w:proofErr w:type="spellStart"/>
      <w:r>
        <w:rPr>
          <w:rFonts w:ascii="Times New Roman" w:eastAsia="Times New Roman" w:hAnsi="Times New Roman" w:cs="Times New Roman"/>
          <w:color w:val="1A1A1A" w:themeColor="background1" w:themeShade="1A"/>
          <w:sz w:val="28"/>
          <w:szCs w:val="28"/>
        </w:rPr>
        <w:t>скрининговых</w:t>
      </w:r>
      <w:proofErr w:type="spellEnd"/>
      <w:r>
        <w:rPr>
          <w:rFonts w:ascii="Times New Roman" w:eastAsia="Times New Roman" w:hAnsi="Times New Roman" w:cs="Times New Roman"/>
          <w:color w:val="1A1A1A" w:themeColor="background1" w:themeShade="1A"/>
          <w:sz w:val="28"/>
          <w:szCs w:val="28"/>
        </w:rPr>
        <w:t xml:space="preserve"> программ. Разрешающая способность МРТ, КТ или ПЭТ/КТ техники позволяет визуализировать минимальные размеры опухолей в пределах 1-5 мм. Но при </w:t>
      </w:r>
      <w:proofErr w:type="spellStart"/>
      <w:r>
        <w:rPr>
          <w:rFonts w:ascii="Times New Roman" w:eastAsia="Times New Roman" w:hAnsi="Times New Roman" w:cs="Times New Roman"/>
          <w:color w:val="1A1A1A" w:themeColor="background1" w:themeShade="1A"/>
          <w:sz w:val="28"/>
          <w:szCs w:val="28"/>
        </w:rPr>
        <w:t>мультидисциплинарной</w:t>
      </w:r>
      <w:proofErr w:type="spellEnd"/>
      <w:r>
        <w:rPr>
          <w:rFonts w:ascii="Times New Roman" w:eastAsia="Times New Roman" w:hAnsi="Times New Roman" w:cs="Times New Roman"/>
          <w:color w:val="1A1A1A" w:themeColor="background1" w:themeShade="1A"/>
          <w:sz w:val="28"/>
          <w:szCs w:val="28"/>
        </w:rPr>
        <w:t xml:space="preserve"> оценке статуса пациентов отсутствует понимание системных иммунологических нарушений, которые привели к манифестации опухоли или значительно изменились в ходе подавляющего специфического лечения, создав условия для развития нового опухолевого процесса.</w:t>
      </w:r>
    </w:p>
    <w:p w:rsidR="00FA7EA5" w:rsidRDefault="00D51119">
      <w:pPr>
        <w:spacing w:line="360" w:lineRule="auto"/>
        <w:jc w:val="both"/>
        <w:rPr>
          <w:rFonts w:ascii="HelveticaNeue" w:eastAsia="Times New Roman" w:hAnsi="HelveticaNeue" w:cs="Times New Roman"/>
          <w:color w:val="191919" w:themeColor="text1" w:themeTint="E6"/>
          <w:sz w:val="24"/>
          <w:szCs w:val="24"/>
        </w:rPr>
      </w:pPr>
      <w:r>
        <w:rPr>
          <w:rFonts w:ascii="Times New Roman" w:eastAsia="Times New Roman" w:hAnsi="Times New Roman" w:cs="Times New Roman"/>
          <w:color w:val="1A1A1A" w:themeColor="background1" w:themeShade="1A"/>
          <w:sz w:val="28"/>
          <w:szCs w:val="28"/>
        </w:rPr>
        <w:t>Следует отметить, что современная онкология 21 века совершила космический шаг в возможностях лечения. Поскольку именно в это время произошло генетическое картирование человека и синтез лекарственных препаратов нового поколения</w:t>
      </w:r>
      <w:r>
        <w:rPr>
          <w:rFonts w:ascii="Times New Roman" w:eastAsia="Times New Roman" w:hAnsi="Times New Roman" w:cs="Times New Roman"/>
          <w:color w:val="191919" w:themeColor="text1" w:themeTint="E6"/>
          <w:sz w:val="28"/>
          <w:szCs w:val="28"/>
        </w:rPr>
        <w:t>, направленных на лечение патологических генов.</w:t>
      </w:r>
    </w:p>
    <w:p w:rsidR="00FA7EA5" w:rsidRDefault="00D51119">
      <w:pPr>
        <w:spacing w:line="360" w:lineRule="auto"/>
        <w:jc w:val="both"/>
        <w:rPr>
          <w:rFonts w:ascii="Times New Roman" w:eastAsia="Times New Roman" w:hAnsi="Times New Roman" w:cs="Times New Roman"/>
          <w:color w:val="191919" w:themeColor="text1" w:themeTint="E6"/>
          <w:sz w:val="28"/>
          <w:szCs w:val="28"/>
        </w:rPr>
      </w:pPr>
      <w:r>
        <w:rPr>
          <w:rFonts w:ascii="Times New Roman" w:eastAsia="Times New Roman" w:hAnsi="Times New Roman" w:cs="Times New Roman"/>
          <w:color w:val="191919" w:themeColor="text1" w:themeTint="E6"/>
          <w:sz w:val="28"/>
          <w:szCs w:val="28"/>
        </w:rPr>
        <w:t xml:space="preserve">Исторически меланома и рак почки являются моделями для изучения технологий лечения рака. Поэтому в нашей работе представлено изучение материала в призме иммунологических нарушений и коррекций для углубленного понимания течения злокачественного процесса. </w:t>
      </w:r>
    </w:p>
    <w:p w:rsidR="00FA7EA5" w:rsidRDefault="00D51119">
      <w:pPr>
        <w:spacing w:line="360" w:lineRule="auto"/>
        <w:jc w:val="both"/>
        <w:rPr>
          <w:rFonts w:ascii="Times New Roman" w:eastAsia="Times New Roman" w:hAnsi="Times New Roman" w:cs="Times New Roman"/>
          <w:color w:val="1A1A1A" w:themeColor="background1" w:themeShade="1A"/>
          <w:sz w:val="28"/>
          <w:szCs w:val="28"/>
        </w:rPr>
      </w:pPr>
      <w:r>
        <w:rPr>
          <w:rFonts w:ascii="Times New Roman" w:eastAsia="Times New Roman" w:hAnsi="Times New Roman" w:cs="Times New Roman"/>
          <w:color w:val="1A1A1A" w:themeColor="background1" w:themeShade="1A"/>
          <w:sz w:val="28"/>
          <w:szCs w:val="28"/>
        </w:rPr>
        <w:t xml:space="preserve">Главный эксперт иммунологии из Вашингтонского университета, М. </w:t>
      </w:r>
      <w:proofErr w:type="spellStart"/>
      <w:r>
        <w:rPr>
          <w:rFonts w:ascii="Times New Roman" w:eastAsia="Times New Roman" w:hAnsi="Times New Roman" w:cs="Times New Roman"/>
          <w:color w:val="1A1A1A" w:themeColor="background1" w:themeShade="1A"/>
          <w:sz w:val="28"/>
          <w:szCs w:val="28"/>
          <w:lang w:val="en-US"/>
        </w:rPr>
        <w:t>Disis</w:t>
      </w:r>
      <w:proofErr w:type="spellEnd"/>
      <w:r>
        <w:rPr>
          <w:rFonts w:ascii="Times New Roman" w:eastAsia="Times New Roman" w:hAnsi="Times New Roman" w:cs="Times New Roman"/>
          <w:color w:val="1A1A1A" w:themeColor="background1" w:themeShade="1A"/>
          <w:sz w:val="28"/>
          <w:szCs w:val="28"/>
        </w:rPr>
        <w:t xml:space="preserve">, в начале нашего века сформулировала будущие направления в развитии и изучении </w:t>
      </w:r>
      <w:proofErr w:type="spellStart"/>
      <w:r>
        <w:rPr>
          <w:rFonts w:ascii="Times New Roman" w:eastAsia="Times New Roman" w:hAnsi="Times New Roman" w:cs="Times New Roman"/>
          <w:color w:val="1A1A1A" w:themeColor="background1" w:themeShade="1A"/>
          <w:sz w:val="28"/>
          <w:szCs w:val="28"/>
        </w:rPr>
        <w:t>онкоиммунологии</w:t>
      </w:r>
      <w:proofErr w:type="spellEnd"/>
      <w:r>
        <w:rPr>
          <w:rFonts w:ascii="Times New Roman" w:eastAsia="Times New Roman" w:hAnsi="Times New Roman" w:cs="Times New Roman"/>
          <w:color w:val="1A1A1A" w:themeColor="background1" w:themeShade="1A"/>
          <w:sz w:val="28"/>
          <w:szCs w:val="28"/>
        </w:rPr>
        <w:t xml:space="preserve">, результаты которых стали реальностью сегодня. С 2015г иммунотерапия стала четвертым базовым методом лечения злокачественных новообразований. Современная иммунотерапия ставит своей целью преодолеть </w:t>
      </w:r>
      <w:proofErr w:type="spellStart"/>
      <w:r>
        <w:rPr>
          <w:rFonts w:ascii="Times New Roman" w:eastAsia="Times New Roman" w:hAnsi="Times New Roman" w:cs="Times New Roman"/>
          <w:color w:val="1A1A1A" w:themeColor="background1" w:themeShade="1A"/>
          <w:sz w:val="28"/>
          <w:szCs w:val="28"/>
        </w:rPr>
        <w:t>супрессию</w:t>
      </w:r>
      <w:proofErr w:type="spellEnd"/>
      <w:r>
        <w:rPr>
          <w:rFonts w:ascii="Times New Roman" w:eastAsia="Times New Roman" w:hAnsi="Times New Roman" w:cs="Times New Roman"/>
          <w:color w:val="1A1A1A" w:themeColor="background1" w:themeShade="1A"/>
          <w:sz w:val="28"/>
          <w:szCs w:val="28"/>
        </w:rPr>
        <w:t xml:space="preserve"> иммунологического надзора, переключить тип иммунологического ответа или усилить распознавание опухолевых клеток иммунной системой организма и, как следствие, подавить агрессию опухоли. Для пациентов с ЗНО это отражается в увеличении </w:t>
      </w:r>
      <w:r>
        <w:rPr>
          <w:rFonts w:ascii="Times New Roman" w:eastAsia="Times New Roman" w:hAnsi="Times New Roman" w:cs="Times New Roman"/>
          <w:color w:val="1A1A1A" w:themeColor="background1" w:themeShade="1A"/>
          <w:sz w:val="28"/>
          <w:szCs w:val="28"/>
        </w:rPr>
        <w:lastRenderedPageBreak/>
        <w:t xml:space="preserve">продолжительности общей и </w:t>
      </w:r>
      <w:proofErr w:type="spellStart"/>
      <w:r>
        <w:rPr>
          <w:rFonts w:ascii="Times New Roman" w:eastAsia="Times New Roman" w:hAnsi="Times New Roman" w:cs="Times New Roman"/>
          <w:color w:val="1A1A1A" w:themeColor="background1" w:themeShade="1A"/>
          <w:sz w:val="28"/>
          <w:szCs w:val="28"/>
        </w:rPr>
        <w:t>безрецидивной</w:t>
      </w:r>
      <w:proofErr w:type="spellEnd"/>
      <w:r>
        <w:rPr>
          <w:rFonts w:ascii="Times New Roman" w:eastAsia="Times New Roman" w:hAnsi="Times New Roman" w:cs="Times New Roman"/>
          <w:color w:val="1A1A1A" w:themeColor="background1" w:themeShade="1A"/>
          <w:sz w:val="28"/>
          <w:szCs w:val="28"/>
        </w:rPr>
        <w:t xml:space="preserve"> выживаемости. В отличие от классических методов лечения злокачественных новообразований, иммунотерапия направлена на восстановление способности иммунной системы организма </w:t>
      </w:r>
      <w:proofErr w:type="gramStart"/>
      <w:r>
        <w:rPr>
          <w:rFonts w:ascii="Times New Roman" w:eastAsia="Times New Roman" w:hAnsi="Times New Roman" w:cs="Times New Roman"/>
          <w:color w:val="1A1A1A" w:themeColor="background1" w:themeShade="1A"/>
          <w:sz w:val="28"/>
          <w:szCs w:val="28"/>
        </w:rPr>
        <w:t>бороться</w:t>
      </w:r>
      <w:proofErr w:type="gramEnd"/>
      <w:r>
        <w:rPr>
          <w:rFonts w:ascii="Times New Roman" w:eastAsia="Times New Roman" w:hAnsi="Times New Roman" w:cs="Times New Roman"/>
          <w:color w:val="1A1A1A" w:themeColor="background1" w:themeShade="1A"/>
          <w:sz w:val="28"/>
          <w:szCs w:val="28"/>
        </w:rPr>
        <w:t xml:space="preserve"> с заболеванием на системном уровне. </w:t>
      </w:r>
    </w:p>
    <w:p w:rsidR="00FA7EA5" w:rsidRDefault="00D51119">
      <w:pPr>
        <w:spacing w:line="360" w:lineRule="auto"/>
        <w:jc w:val="both"/>
        <w:rPr>
          <w:rFonts w:ascii="Times New Roman" w:eastAsia="Times New Roman" w:hAnsi="Times New Roman" w:cs="Times New Roman"/>
          <w:color w:val="1A1A1A" w:themeColor="background1" w:themeShade="1A"/>
          <w:sz w:val="28"/>
          <w:szCs w:val="28"/>
        </w:rPr>
      </w:pPr>
      <w:r>
        <w:rPr>
          <w:rFonts w:ascii="Times New Roman" w:eastAsia="Times New Roman" w:hAnsi="Times New Roman" w:cs="Times New Roman"/>
          <w:color w:val="1A1A1A" w:themeColor="background1" w:themeShade="1A"/>
          <w:sz w:val="28"/>
          <w:szCs w:val="28"/>
        </w:rPr>
        <w:t xml:space="preserve">Системные параметры иммунитета являются лабораторным методом мониторинга за больным с момента дебюта, рецидива или метастазирования заболевания с возможным прогнозированием исхода течения болезни. При этом имеется зависимость прогноза жизни пациента от вида опухоли и методов терапии больного. По мнению </w:t>
      </w:r>
      <w:r>
        <w:rPr>
          <w:rFonts w:ascii="Times New Roman" w:eastAsia="Times New Roman" w:hAnsi="Times New Roman" w:cs="Times New Roman"/>
          <w:color w:val="1A1A1A" w:themeColor="background1" w:themeShade="1A"/>
          <w:sz w:val="28"/>
          <w:szCs w:val="28"/>
          <w:lang w:val="en-US"/>
        </w:rPr>
        <w:t>M</w:t>
      </w:r>
      <w:r>
        <w:rPr>
          <w:rFonts w:ascii="Times New Roman" w:eastAsia="Times New Roman" w:hAnsi="Times New Roman" w:cs="Times New Roman"/>
          <w:color w:val="1A1A1A" w:themeColor="background1" w:themeShade="1A"/>
          <w:sz w:val="28"/>
          <w:szCs w:val="28"/>
        </w:rPr>
        <w:t>.</w:t>
      </w:r>
      <w:proofErr w:type="spellStart"/>
      <w:r>
        <w:rPr>
          <w:rFonts w:ascii="Times New Roman" w:eastAsia="Times New Roman" w:hAnsi="Times New Roman" w:cs="Times New Roman"/>
          <w:color w:val="1A1A1A" w:themeColor="background1" w:themeShade="1A"/>
          <w:sz w:val="28"/>
          <w:szCs w:val="28"/>
          <w:lang w:val="en-US"/>
        </w:rPr>
        <w:t>Disis</w:t>
      </w:r>
      <w:proofErr w:type="spellEnd"/>
      <w:r>
        <w:rPr>
          <w:rFonts w:ascii="Times New Roman" w:eastAsia="Times New Roman" w:hAnsi="Times New Roman" w:cs="Times New Roman"/>
          <w:color w:val="1A1A1A" w:themeColor="background1" w:themeShade="1A"/>
          <w:sz w:val="28"/>
          <w:szCs w:val="28"/>
        </w:rPr>
        <w:t xml:space="preserve">, 2005г., исходом любого ЗНО является корректируемое нарушение со стороны или </w:t>
      </w:r>
      <w:proofErr w:type="gramStart"/>
      <w:r>
        <w:rPr>
          <w:rFonts w:ascii="Times New Roman" w:eastAsia="Times New Roman" w:hAnsi="Times New Roman" w:cs="Times New Roman"/>
          <w:color w:val="1A1A1A" w:themeColor="background1" w:themeShade="1A"/>
          <w:sz w:val="28"/>
          <w:szCs w:val="28"/>
        </w:rPr>
        <w:t>В-</w:t>
      </w:r>
      <w:proofErr w:type="gramEnd"/>
      <w:r>
        <w:rPr>
          <w:rFonts w:ascii="Times New Roman" w:eastAsia="Times New Roman" w:hAnsi="Times New Roman" w:cs="Times New Roman"/>
          <w:color w:val="1A1A1A" w:themeColor="background1" w:themeShade="1A"/>
          <w:sz w:val="28"/>
          <w:szCs w:val="28"/>
        </w:rPr>
        <w:t xml:space="preserve"> клеточного или Т -клеточного звена иммунитета. При этом, корректируя нарушенное звено иммунитета, можно управлять качеством жизни пациентов.</w:t>
      </w:r>
    </w:p>
    <w:p w:rsidR="00FA7EA5" w:rsidRDefault="00D51119">
      <w:pPr>
        <w:spacing w:line="360" w:lineRule="auto"/>
        <w:jc w:val="both"/>
        <w:rPr>
          <w:rFonts w:ascii="Times New Roman" w:eastAsia="Times New Roman" w:hAnsi="Times New Roman" w:cs="Times New Roman"/>
          <w:color w:val="1A1A1A" w:themeColor="background1" w:themeShade="1A"/>
          <w:sz w:val="28"/>
          <w:szCs w:val="28"/>
        </w:rPr>
      </w:pPr>
      <w:r>
        <w:rPr>
          <w:rFonts w:ascii="Times New Roman" w:eastAsia="Times New Roman" w:hAnsi="Times New Roman" w:cs="Times New Roman"/>
          <w:color w:val="1A1A1A" w:themeColor="background1" w:themeShade="1A"/>
          <w:sz w:val="28"/>
          <w:szCs w:val="28"/>
        </w:rPr>
        <w:t>Многокомпонентность, многофункциональность иммунологической системы определяет ее устойчивость, поэтому интерпретировать фактор иммунитета,  способного повлиять на прогноз и течение рака, представляет клиническую сложность.</w:t>
      </w:r>
    </w:p>
    <w:p w:rsidR="00FA7EA5" w:rsidRDefault="00D51119">
      <w:pPr>
        <w:spacing w:line="360" w:lineRule="auto"/>
        <w:jc w:val="both"/>
        <w:rPr>
          <w:rFonts w:ascii="Times New Roman" w:eastAsia="Times New Roman" w:hAnsi="Times New Roman" w:cs="Times New Roman"/>
          <w:color w:val="1A1A1A" w:themeColor="background1" w:themeShade="1A"/>
          <w:sz w:val="28"/>
          <w:szCs w:val="28"/>
        </w:rPr>
      </w:pPr>
      <w:r>
        <w:rPr>
          <w:rFonts w:ascii="Times New Roman" w:eastAsia="Times New Roman" w:hAnsi="Times New Roman" w:cs="Times New Roman"/>
          <w:b/>
          <w:color w:val="1A1A1A" w:themeColor="background1" w:themeShade="1A"/>
          <w:sz w:val="28"/>
          <w:szCs w:val="28"/>
        </w:rPr>
        <w:t>Целью</w:t>
      </w:r>
      <w:r>
        <w:rPr>
          <w:rFonts w:ascii="Times New Roman" w:eastAsia="Times New Roman" w:hAnsi="Times New Roman" w:cs="Times New Roman"/>
          <w:color w:val="1A1A1A" w:themeColor="background1" w:themeShade="1A"/>
          <w:sz w:val="28"/>
          <w:szCs w:val="28"/>
        </w:rPr>
        <w:t xml:space="preserve"> настоящего исследования стал расчет номограмм, поиск иммунологических дефектов ранее пролеченных паци</w:t>
      </w:r>
      <w:r w:rsidR="00234099">
        <w:rPr>
          <w:rFonts w:ascii="Times New Roman" w:eastAsia="Times New Roman" w:hAnsi="Times New Roman" w:cs="Times New Roman"/>
          <w:color w:val="1A1A1A" w:themeColor="background1" w:themeShade="1A"/>
          <w:sz w:val="28"/>
          <w:szCs w:val="28"/>
        </w:rPr>
        <w:t xml:space="preserve">ентов с раком почки и меланомой, </w:t>
      </w:r>
      <w:r>
        <w:rPr>
          <w:rFonts w:ascii="Times New Roman" w:eastAsia="Times New Roman" w:hAnsi="Times New Roman" w:cs="Times New Roman"/>
          <w:color w:val="1A1A1A" w:themeColor="background1" w:themeShade="1A"/>
          <w:sz w:val="28"/>
          <w:szCs w:val="28"/>
        </w:rPr>
        <w:t>используя достижения патентных прав на практике.</w:t>
      </w:r>
    </w:p>
    <w:p w:rsidR="00FA7EA5" w:rsidRDefault="00D51119">
      <w:pPr>
        <w:spacing w:before="75" w:after="75" w:line="360" w:lineRule="auto"/>
        <w:ind w:firstLine="525"/>
        <w:jc w:val="both"/>
        <w:rPr>
          <w:rFonts w:ascii="Times New Roman" w:hAnsi="Times New Roman" w:cs="Times New Roman"/>
          <w:color w:val="000000"/>
          <w:sz w:val="28"/>
          <w:szCs w:val="28"/>
        </w:rPr>
      </w:pPr>
      <w:r>
        <w:rPr>
          <w:rFonts w:ascii="Times New Roman" w:hAnsi="Times New Roman" w:cs="Times New Roman"/>
          <w:b/>
          <w:bCs/>
          <w:color w:val="000000"/>
          <w:sz w:val="28"/>
          <w:szCs w:val="28"/>
        </w:rPr>
        <w:t>Задачи исследования</w:t>
      </w:r>
      <w:r>
        <w:rPr>
          <w:rFonts w:ascii="Times New Roman" w:hAnsi="Times New Roman" w:cs="Times New Roman"/>
          <w:color w:val="000000"/>
          <w:sz w:val="28"/>
          <w:szCs w:val="28"/>
        </w:rPr>
        <w:t>:</w:t>
      </w:r>
    </w:p>
    <w:p w:rsidR="00FA7EA5" w:rsidRDefault="00D51119">
      <w:pPr>
        <w:numPr>
          <w:ilvl w:val="0"/>
          <w:numId w:val="1"/>
        </w:numPr>
        <w:spacing w:line="360" w:lineRule="auto"/>
        <w:ind w:hanging="27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Провести изучение актуальной научной литературы, нормативных документов по данной теме. </w:t>
      </w:r>
    </w:p>
    <w:p w:rsidR="00FA7EA5" w:rsidRDefault="00D51119">
      <w:pPr>
        <w:numPr>
          <w:ilvl w:val="0"/>
          <w:numId w:val="1"/>
        </w:numPr>
        <w:spacing w:line="360" w:lineRule="auto"/>
        <w:ind w:hanging="27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Провести расчет диапазона номограмм </w:t>
      </w:r>
      <w:proofErr w:type="gramStart"/>
      <w:r>
        <w:rPr>
          <w:rFonts w:ascii="Times New Roman" w:hAnsi="Times New Roman" w:cs="Times New Roman"/>
          <w:color w:val="000000"/>
          <w:sz w:val="28"/>
          <w:szCs w:val="28"/>
        </w:rPr>
        <w:t>В-</w:t>
      </w:r>
      <w:proofErr w:type="gramEnd"/>
      <w:r>
        <w:rPr>
          <w:rFonts w:ascii="Times New Roman" w:hAnsi="Times New Roman" w:cs="Times New Roman"/>
          <w:color w:val="000000"/>
          <w:sz w:val="28"/>
          <w:szCs w:val="28"/>
        </w:rPr>
        <w:t xml:space="preserve"> и Т-клеточного</w:t>
      </w:r>
      <w:r>
        <w:rPr>
          <w:rFonts w:ascii="Times New Roman" w:eastAsia="Times New Roman" w:hAnsi="Times New Roman" w:cs="Times New Roman"/>
          <w:color w:val="000000"/>
          <w:sz w:val="28"/>
          <w:szCs w:val="28"/>
        </w:rPr>
        <w:t xml:space="preserve"> звена иммунитета.</w:t>
      </w:r>
    </w:p>
    <w:p w:rsidR="00FA7EA5" w:rsidRDefault="00D51119">
      <w:pPr>
        <w:spacing w:line="360" w:lineRule="auto"/>
        <w:ind w:hanging="27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 Выявить иммунологические дефекты по </w:t>
      </w:r>
      <w:proofErr w:type="spellStart"/>
      <w:r>
        <w:rPr>
          <w:rFonts w:ascii="Times New Roman" w:eastAsia="Times New Roman" w:hAnsi="Times New Roman" w:cs="Times New Roman"/>
          <w:color w:val="000000"/>
          <w:sz w:val="28"/>
          <w:szCs w:val="28"/>
        </w:rPr>
        <w:t>иммунограмме</w:t>
      </w:r>
      <w:proofErr w:type="spellEnd"/>
      <w:r>
        <w:rPr>
          <w:rFonts w:ascii="Times New Roman" w:eastAsia="Times New Roman" w:hAnsi="Times New Roman" w:cs="Times New Roman"/>
          <w:color w:val="000000"/>
          <w:sz w:val="28"/>
          <w:szCs w:val="28"/>
        </w:rPr>
        <w:t xml:space="preserve">. </w:t>
      </w:r>
    </w:p>
    <w:p w:rsidR="00FA7EA5" w:rsidRDefault="00D51119">
      <w:pPr>
        <w:spacing w:line="360" w:lineRule="auto"/>
        <w:ind w:hanging="27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3.Оценить прогноз и риск метастазирования злокачественных новообразований по иммунологическим показателям.</w:t>
      </w:r>
    </w:p>
    <w:p w:rsidR="00FA7EA5" w:rsidRDefault="00D51119">
      <w:pPr>
        <w:spacing w:before="75" w:after="75" w:line="360" w:lineRule="auto"/>
        <w:ind w:firstLine="525"/>
        <w:jc w:val="both"/>
        <w:rPr>
          <w:rFonts w:ascii="Times New Roman" w:hAnsi="Times New Roman" w:cs="Times New Roman"/>
          <w:color w:val="000000"/>
          <w:sz w:val="28"/>
          <w:szCs w:val="28"/>
        </w:rPr>
      </w:pPr>
      <w:r>
        <w:rPr>
          <w:rFonts w:ascii="Times New Roman" w:hAnsi="Times New Roman" w:cs="Times New Roman"/>
          <w:b/>
          <w:bCs/>
          <w:color w:val="000000"/>
          <w:sz w:val="28"/>
          <w:szCs w:val="28"/>
        </w:rPr>
        <w:t>Объект исследования</w:t>
      </w:r>
      <w:r>
        <w:rPr>
          <w:rFonts w:ascii="Times New Roman" w:hAnsi="Times New Roman" w:cs="Times New Roman"/>
          <w:color w:val="000000"/>
          <w:sz w:val="28"/>
          <w:szCs w:val="28"/>
        </w:rPr>
        <w:t xml:space="preserve">: пациенты, радикально пролеченные от злокачественных новообразований почек, меланомы. </w:t>
      </w:r>
    </w:p>
    <w:p w:rsidR="00FA7EA5" w:rsidRDefault="00D51119">
      <w:pPr>
        <w:spacing w:before="75" w:line="360" w:lineRule="auto"/>
        <w:ind w:firstLine="525"/>
        <w:jc w:val="both"/>
        <w:rPr>
          <w:rFonts w:ascii="Times New Roman" w:hAnsi="Times New Roman" w:cs="Times New Roman"/>
          <w:color w:val="000000"/>
          <w:sz w:val="28"/>
          <w:szCs w:val="28"/>
        </w:rPr>
      </w:pPr>
      <w:r>
        <w:rPr>
          <w:rFonts w:ascii="Times New Roman" w:hAnsi="Times New Roman" w:cs="Times New Roman"/>
          <w:b/>
          <w:bCs/>
          <w:color w:val="000000"/>
          <w:sz w:val="28"/>
          <w:szCs w:val="28"/>
        </w:rPr>
        <w:lastRenderedPageBreak/>
        <w:t>Предмет исследования</w:t>
      </w:r>
      <w:r>
        <w:rPr>
          <w:rFonts w:ascii="Times New Roman" w:hAnsi="Times New Roman" w:cs="Times New Roman"/>
          <w:color w:val="000000"/>
          <w:sz w:val="28"/>
          <w:szCs w:val="28"/>
        </w:rPr>
        <w:t xml:space="preserve">: расчет и сравнение параметров </w:t>
      </w:r>
      <w:proofErr w:type="gramStart"/>
      <w:r>
        <w:rPr>
          <w:rFonts w:ascii="Times New Roman" w:hAnsi="Times New Roman" w:cs="Times New Roman"/>
          <w:color w:val="000000"/>
          <w:sz w:val="28"/>
          <w:szCs w:val="28"/>
        </w:rPr>
        <w:t>В-</w:t>
      </w:r>
      <w:proofErr w:type="gramEnd"/>
      <w:r>
        <w:rPr>
          <w:rFonts w:ascii="Times New Roman" w:hAnsi="Times New Roman" w:cs="Times New Roman"/>
          <w:color w:val="000000"/>
          <w:sz w:val="28"/>
          <w:szCs w:val="28"/>
        </w:rPr>
        <w:t xml:space="preserve"> и Т-клеточного звена иммунитета пациентов, поиск вида и</w:t>
      </w:r>
      <w:r w:rsidR="00234099">
        <w:rPr>
          <w:rFonts w:ascii="Times New Roman" w:hAnsi="Times New Roman" w:cs="Times New Roman"/>
          <w:color w:val="000000"/>
          <w:sz w:val="28"/>
          <w:szCs w:val="28"/>
        </w:rPr>
        <w:t>м</w:t>
      </w:r>
      <w:r>
        <w:rPr>
          <w:rFonts w:ascii="Times New Roman" w:hAnsi="Times New Roman" w:cs="Times New Roman"/>
          <w:color w:val="000000"/>
          <w:sz w:val="28"/>
          <w:szCs w:val="28"/>
        </w:rPr>
        <w:t xml:space="preserve">мунологического нарушения в сравнении с номограммами параметров </w:t>
      </w:r>
      <w:proofErr w:type="spellStart"/>
      <w:r>
        <w:rPr>
          <w:rFonts w:ascii="Times New Roman" w:hAnsi="Times New Roman" w:cs="Times New Roman"/>
          <w:color w:val="000000"/>
          <w:sz w:val="28"/>
          <w:szCs w:val="28"/>
        </w:rPr>
        <w:t>референтной</w:t>
      </w:r>
      <w:proofErr w:type="spellEnd"/>
      <w:r>
        <w:rPr>
          <w:rFonts w:ascii="Times New Roman" w:hAnsi="Times New Roman" w:cs="Times New Roman"/>
          <w:color w:val="000000"/>
          <w:sz w:val="28"/>
          <w:szCs w:val="28"/>
        </w:rPr>
        <w:t xml:space="preserve"> нормы. </w:t>
      </w:r>
    </w:p>
    <w:p w:rsidR="00FA7EA5" w:rsidRDefault="00D51119">
      <w:pPr>
        <w:spacing w:before="75" w:line="360" w:lineRule="auto"/>
        <w:ind w:firstLine="525"/>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Методы исследования:</w:t>
      </w:r>
    </w:p>
    <w:p w:rsidR="00FA7EA5" w:rsidRDefault="00D51119">
      <w:pPr>
        <w:pStyle w:val="ac"/>
        <w:numPr>
          <w:ilvl w:val="0"/>
          <w:numId w:val="2"/>
        </w:numPr>
        <w:spacing w:before="75" w:line="360" w:lineRule="auto"/>
        <w:jc w:val="both"/>
        <w:rPr>
          <w:rFonts w:ascii="Times New Roman" w:hAnsi="Times New Roman" w:cs="Times New Roman"/>
          <w:b/>
          <w:bCs/>
          <w:color w:val="000000"/>
          <w:sz w:val="28"/>
          <w:szCs w:val="28"/>
        </w:rPr>
      </w:pPr>
      <w:r>
        <w:rPr>
          <w:rFonts w:ascii="Times New Roman" w:eastAsia="Times New Roman" w:hAnsi="Times New Roman" w:cs="Times New Roman"/>
          <w:color w:val="000000"/>
          <w:sz w:val="28"/>
          <w:szCs w:val="28"/>
        </w:rPr>
        <w:t>Изучение и теоретический анализ современной литературы;</w:t>
      </w:r>
    </w:p>
    <w:p w:rsidR="00FA7EA5" w:rsidRDefault="00D51119">
      <w:pPr>
        <w:pStyle w:val="ac"/>
        <w:numPr>
          <w:ilvl w:val="0"/>
          <w:numId w:val="2"/>
        </w:numPr>
        <w:spacing w:before="75" w:line="36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Эмпирический метод;</w:t>
      </w:r>
    </w:p>
    <w:p w:rsidR="00FA7EA5" w:rsidRDefault="00D51119">
      <w:pPr>
        <w:pStyle w:val="ac"/>
        <w:numPr>
          <w:ilvl w:val="0"/>
          <w:numId w:val="2"/>
        </w:numPr>
        <w:spacing w:before="75" w:line="360" w:lineRule="auto"/>
        <w:jc w:val="both"/>
        <w:rPr>
          <w:rFonts w:ascii="Times New Roman" w:hAnsi="Times New Roman" w:cs="Times New Roman"/>
          <w:b/>
          <w:bCs/>
          <w:color w:val="000000"/>
          <w:sz w:val="28"/>
          <w:szCs w:val="28"/>
        </w:rPr>
      </w:pPr>
      <w:r>
        <w:rPr>
          <w:rFonts w:ascii="Times New Roman" w:eastAsia="Times New Roman" w:hAnsi="Times New Roman" w:cs="Times New Roman"/>
          <w:color w:val="000000"/>
          <w:sz w:val="28"/>
          <w:szCs w:val="28"/>
        </w:rPr>
        <w:t>Сравнительный метод;</w:t>
      </w:r>
    </w:p>
    <w:p w:rsidR="00FA7EA5" w:rsidRDefault="00D51119">
      <w:pPr>
        <w:pStyle w:val="ac"/>
        <w:numPr>
          <w:ilvl w:val="0"/>
          <w:numId w:val="2"/>
        </w:numPr>
        <w:spacing w:before="75" w:line="360" w:lineRule="auto"/>
        <w:jc w:val="both"/>
        <w:rPr>
          <w:rFonts w:ascii="Times New Roman" w:hAnsi="Times New Roman" w:cs="Times New Roman"/>
          <w:b/>
          <w:bCs/>
          <w:color w:val="000000"/>
          <w:sz w:val="28"/>
          <w:szCs w:val="28"/>
        </w:rPr>
      </w:pPr>
      <w:r>
        <w:rPr>
          <w:rFonts w:ascii="Times New Roman" w:eastAsia="Times New Roman" w:hAnsi="Times New Roman" w:cs="Times New Roman"/>
          <w:color w:val="000000"/>
          <w:sz w:val="28"/>
          <w:szCs w:val="28"/>
        </w:rPr>
        <w:t>Метод обобщения.</w:t>
      </w:r>
    </w:p>
    <w:p w:rsidR="00FA7EA5" w:rsidRDefault="00FA7EA5">
      <w:pPr>
        <w:pStyle w:val="ac"/>
        <w:spacing w:before="75" w:line="360" w:lineRule="auto"/>
        <w:ind w:left="1335"/>
        <w:jc w:val="both"/>
        <w:rPr>
          <w:rFonts w:ascii="Times New Roman" w:hAnsi="Times New Roman" w:cs="Times New Roman"/>
          <w:b/>
          <w:bCs/>
          <w:color w:val="000000"/>
          <w:sz w:val="28"/>
          <w:szCs w:val="28"/>
        </w:rPr>
      </w:pPr>
    </w:p>
    <w:p w:rsidR="00FA7EA5" w:rsidRDefault="00D51119">
      <w:pPr>
        <w:spacing w:line="360" w:lineRule="auto"/>
        <w:ind w:hanging="30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Теоретическая значимость: </w:t>
      </w:r>
      <w:r>
        <w:rPr>
          <w:rFonts w:ascii="Times New Roman" w:eastAsia="Times New Roman" w:hAnsi="Times New Roman" w:cs="Times New Roman"/>
          <w:color w:val="000000"/>
          <w:sz w:val="28"/>
          <w:szCs w:val="28"/>
        </w:rPr>
        <w:t>заключается в расширении представлений о влиянии иммунной системы на течение злокачественных новообразований.</w:t>
      </w:r>
    </w:p>
    <w:p w:rsidR="00FA7EA5" w:rsidRDefault="00D51119">
      <w:pPr>
        <w:spacing w:line="360" w:lineRule="auto"/>
        <w:ind w:hanging="30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Практическая значимость:</w:t>
      </w:r>
      <w:r>
        <w:rPr>
          <w:rFonts w:ascii="Times New Roman" w:eastAsia="Times New Roman" w:hAnsi="Times New Roman" w:cs="Times New Roman"/>
          <w:color w:val="000000"/>
          <w:sz w:val="28"/>
          <w:szCs w:val="28"/>
        </w:rPr>
        <w:t xml:space="preserve"> заключается в предложении использования номограмм в профессиональной деятельности фельдшера кабинета реабилитации или специализированного приема иммунолога для оценки </w:t>
      </w:r>
      <w:proofErr w:type="spellStart"/>
      <w:r>
        <w:rPr>
          <w:rFonts w:ascii="Times New Roman" w:eastAsia="Times New Roman" w:hAnsi="Times New Roman" w:cs="Times New Roman"/>
          <w:color w:val="000000"/>
          <w:sz w:val="28"/>
          <w:szCs w:val="28"/>
        </w:rPr>
        <w:t>иммуннологических</w:t>
      </w:r>
      <w:proofErr w:type="spellEnd"/>
      <w:r>
        <w:rPr>
          <w:rFonts w:ascii="Times New Roman" w:eastAsia="Times New Roman" w:hAnsi="Times New Roman" w:cs="Times New Roman"/>
          <w:color w:val="000000"/>
          <w:sz w:val="28"/>
          <w:szCs w:val="28"/>
        </w:rPr>
        <w:t xml:space="preserve"> показателей, позволяющих определять прогноз злокачественных новообразований.</w:t>
      </w:r>
    </w:p>
    <w:p w:rsidR="00FA7EA5" w:rsidRDefault="00FA7EA5">
      <w:pPr>
        <w:spacing w:line="360" w:lineRule="auto"/>
        <w:ind w:hanging="300"/>
        <w:jc w:val="center"/>
        <w:rPr>
          <w:rFonts w:ascii="Times New Roman" w:eastAsia="Times New Roman" w:hAnsi="Times New Roman" w:cs="Times New Roman"/>
          <w:b/>
          <w:bCs/>
          <w:color w:val="000000"/>
          <w:sz w:val="28"/>
          <w:szCs w:val="28"/>
        </w:rPr>
      </w:pPr>
    </w:p>
    <w:p w:rsidR="00FA7EA5" w:rsidRDefault="00D51119">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rsidR="00FA7EA5" w:rsidRDefault="00D51119">
      <w:pPr>
        <w:pStyle w:val="1"/>
        <w:spacing w:line="360" w:lineRule="auto"/>
        <w:rPr>
          <w:rFonts w:ascii="Times New Roman" w:hAnsi="Times New Roman" w:cs="Times New Roman"/>
          <w:color w:val="auto"/>
        </w:rPr>
      </w:pPr>
      <w:bookmarkStart w:id="6" w:name="_Toc96079081"/>
      <w:r>
        <w:rPr>
          <w:rFonts w:ascii="Times New Roman" w:hAnsi="Times New Roman" w:cs="Times New Roman"/>
          <w:bCs w:val="0"/>
          <w:color w:val="auto"/>
        </w:rPr>
        <w:lastRenderedPageBreak/>
        <w:t>ГЛАВА 1.ТЕРЕТИЧЕСКИЙ АНАЛИЗ ПАРАМЕТРОВ ИММУНИТЕТА В РАЗВИТИИ ОНКОЛОГИЧЕСКИХ ЗАБОЛЕВАНИЙ.</w:t>
      </w:r>
      <w:bookmarkEnd w:id="6"/>
    </w:p>
    <w:p w:rsidR="00FA7EA5" w:rsidRDefault="00FA7EA5">
      <w:pPr>
        <w:spacing w:line="360" w:lineRule="auto"/>
        <w:jc w:val="both"/>
        <w:rPr>
          <w:rFonts w:ascii="Times New Roman" w:eastAsia="Times New Roman" w:hAnsi="Times New Roman" w:cs="Times New Roman"/>
          <w:color w:val="000000"/>
          <w:sz w:val="28"/>
          <w:szCs w:val="28"/>
        </w:rPr>
      </w:pPr>
    </w:p>
    <w:p w:rsidR="00FA7EA5" w:rsidRDefault="00D51119">
      <w:pPr>
        <w:pStyle w:val="ac"/>
        <w:numPr>
          <w:ilvl w:val="1"/>
          <w:numId w:val="1"/>
        </w:numPr>
        <w:spacing w:line="360" w:lineRule="auto"/>
        <w:jc w:val="both"/>
        <w:outlineLvl w:val="1"/>
        <w:rPr>
          <w:rFonts w:ascii="Times New Roman" w:eastAsia="Times New Roman" w:hAnsi="Times New Roman" w:cs="Times New Roman"/>
          <w:b/>
          <w:bCs/>
          <w:color w:val="000000"/>
          <w:sz w:val="28"/>
          <w:szCs w:val="28"/>
        </w:rPr>
      </w:pPr>
      <w:bookmarkStart w:id="7" w:name="_Toc96079082"/>
      <w:r>
        <w:rPr>
          <w:rFonts w:ascii="Times New Roman" w:eastAsia="Times New Roman" w:hAnsi="Times New Roman" w:cs="Times New Roman"/>
          <w:b/>
          <w:bCs/>
          <w:color w:val="000000"/>
          <w:sz w:val="28"/>
          <w:szCs w:val="28"/>
        </w:rPr>
        <w:t>Иммунная система.</w:t>
      </w:r>
      <w:bookmarkEnd w:id="7"/>
    </w:p>
    <w:p w:rsidR="00FA7EA5" w:rsidRDefault="00FA7EA5">
      <w:pPr>
        <w:spacing w:line="360" w:lineRule="auto"/>
        <w:jc w:val="both"/>
        <w:rPr>
          <w:rFonts w:ascii="Times New Roman" w:eastAsia="Times New Roman" w:hAnsi="Times New Roman" w:cs="Times New Roman"/>
          <w:color w:val="000000"/>
          <w:sz w:val="28"/>
          <w:szCs w:val="28"/>
        </w:rPr>
      </w:pP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защиты организма от биологической агрессии, также изменённых (и генетически) клеток собственного организма на определенном этапе организма возникла специализированная иммунная система.</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Иммунная система представляет собой совокупность специализированных органов, тканей и клеток, способных выполнять функцию иммунитета и другие жизненно важные функции, такие как регуляция и координация межсистемных связей. Три системы: нервная, эндокринная, иммунная составляют основу жизнедеятельности организма. </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Под иммунитетом, по определению академика Р.В. Петрова понимают, «Способ защиты организма от живых тел и веществ, несущих признаки  чужеродной информации (включая микроорганизмы, чужеродные клетки, ткани, в том числе опухолевые). </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Иммунная система является высокоспециализированной и обладает комплексом уникальных свойств, многие из которых не повторяются  в других системах организма.</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Следующие феномены определяют основные свойства иммунной системы:</w:t>
      </w:r>
    </w:p>
    <w:p w:rsidR="00FA7EA5" w:rsidRDefault="00D51119">
      <w:pPr>
        <w:pStyle w:val="ac"/>
        <w:numPr>
          <w:ilvl w:val="0"/>
          <w:numId w:val="3"/>
        </w:num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Высокая специфичность</w:t>
      </w:r>
      <w:r>
        <w:rPr>
          <w:rFonts w:ascii="Times New Roman" w:eastAsia="Times New Roman" w:hAnsi="Times New Roman" w:cs="Times New Roman"/>
          <w:color w:val="000000"/>
          <w:sz w:val="28"/>
          <w:szCs w:val="28"/>
        </w:rPr>
        <w:t xml:space="preserve">. Проявляется высокоспецифичным и селективным связыванием антител с конкретным антигеном, вызвавших их образование. Лимфоциты с помощью </w:t>
      </w:r>
      <w:proofErr w:type="spellStart"/>
      <w:r>
        <w:rPr>
          <w:rFonts w:ascii="Times New Roman" w:eastAsia="Times New Roman" w:hAnsi="Times New Roman" w:cs="Times New Roman"/>
          <w:color w:val="000000"/>
          <w:sz w:val="28"/>
          <w:szCs w:val="28"/>
        </w:rPr>
        <w:t>антигенспецифических</w:t>
      </w:r>
      <w:proofErr w:type="spellEnd"/>
      <w:r>
        <w:rPr>
          <w:rFonts w:ascii="Times New Roman" w:eastAsia="Times New Roman" w:hAnsi="Times New Roman" w:cs="Times New Roman"/>
          <w:color w:val="000000"/>
          <w:sz w:val="28"/>
          <w:szCs w:val="28"/>
        </w:rPr>
        <w:t xml:space="preserve"> рецепторов распознают антигенные молекулы и удаляют их из организма. </w:t>
      </w:r>
    </w:p>
    <w:p w:rsidR="00FA7EA5" w:rsidRDefault="00D51119">
      <w:pPr>
        <w:pStyle w:val="ac"/>
        <w:numPr>
          <w:ilvl w:val="0"/>
          <w:numId w:val="3"/>
        </w:num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Высокая степень чувствительности.</w:t>
      </w:r>
      <w:r>
        <w:rPr>
          <w:rFonts w:ascii="Times New Roman" w:eastAsia="Times New Roman" w:hAnsi="Times New Roman" w:cs="Times New Roman"/>
          <w:color w:val="000000"/>
          <w:sz w:val="28"/>
          <w:szCs w:val="28"/>
        </w:rPr>
        <w:t xml:space="preserve"> Иммунокомпетентные клетки распознают антигены на уровне отдельных молекул. Взаимодействие «антиген-антитело» - одна из наиболее высокочувствительных биологических реакций.</w:t>
      </w:r>
    </w:p>
    <w:p w:rsidR="00FA7EA5" w:rsidRDefault="00D51119">
      <w:pPr>
        <w:pStyle w:val="ac"/>
        <w:numPr>
          <w:ilvl w:val="0"/>
          <w:numId w:val="3"/>
        </w:num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lastRenderedPageBreak/>
        <w:t>Иммунологическая индивидуальность</w:t>
      </w:r>
      <w:r>
        <w:rPr>
          <w:rFonts w:ascii="Times New Roman" w:eastAsia="Times New Roman" w:hAnsi="Times New Roman" w:cs="Times New Roman"/>
          <w:color w:val="000000"/>
          <w:sz w:val="28"/>
          <w:szCs w:val="28"/>
        </w:rPr>
        <w:t xml:space="preserve">. Для каждого организма характерен свой, контролируемый генетически тип иммунного ответа. </w:t>
      </w:r>
    </w:p>
    <w:p w:rsidR="00FA7EA5" w:rsidRDefault="00D51119">
      <w:pPr>
        <w:pStyle w:val="ac"/>
        <w:numPr>
          <w:ilvl w:val="0"/>
          <w:numId w:val="3"/>
        </w:num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 xml:space="preserve">Иммунологическая память </w:t>
      </w:r>
      <w:r>
        <w:rPr>
          <w:rFonts w:ascii="Times New Roman" w:eastAsia="Times New Roman" w:hAnsi="Times New Roman" w:cs="Times New Roman"/>
          <w:color w:val="000000"/>
          <w:sz w:val="28"/>
          <w:szCs w:val="28"/>
        </w:rPr>
        <w:t xml:space="preserve">– способность иммунной системы, а именно клеток памяти, быстро и усиленно отвечать на повторное введение  антигена. Это свойство иммунной системы составляет основу анамнестического ответа на повторный контакт с антигеном (при инфекции или вакцинации). </w:t>
      </w:r>
    </w:p>
    <w:p w:rsidR="00FA7EA5" w:rsidRDefault="00D51119">
      <w:pPr>
        <w:pStyle w:val="ac"/>
        <w:numPr>
          <w:ilvl w:val="0"/>
          <w:numId w:val="3"/>
        </w:num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 xml:space="preserve">Иммунная толерантность </w:t>
      </w:r>
      <w:r>
        <w:rPr>
          <w:rFonts w:ascii="Times New Roman" w:eastAsia="Times New Roman" w:hAnsi="Times New Roman" w:cs="Times New Roman"/>
          <w:color w:val="000000"/>
          <w:sz w:val="28"/>
          <w:szCs w:val="28"/>
        </w:rPr>
        <w:t xml:space="preserve">– специфическая </w:t>
      </w:r>
      <w:proofErr w:type="spellStart"/>
      <w:r>
        <w:rPr>
          <w:rFonts w:ascii="Times New Roman" w:eastAsia="Times New Roman" w:hAnsi="Times New Roman" w:cs="Times New Roman"/>
          <w:color w:val="000000"/>
          <w:sz w:val="28"/>
          <w:szCs w:val="28"/>
        </w:rPr>
        <w:t>неотвечаемость</w:t>
      </w:r>
      <w:proofErr w:type="spellEnd"/>
      <w:r>
        <w:rPr>
          <w:rFonts w:ascii="Times New Roman" w:eastAsia="Times New Roman" w:hAnsi="Times New Roman" w:cs="Times New Roman"/>
          <w:color w:val="000000"/>
          <w:sz w:val="28"/>
          <w:szCs w:val="28"/>
        </w:rPr>
        <w:t xml:space="preserve"> на антигены, в том числе на антигены собственного организма. При нарушении этого свойства возникает срыв толерантности и формирование аутоиммунной патологии.</w:t>
      </w:r>
    </w:p>
    <w:p w:rsidR="00FA7EA5" w:rsidRDefault="00D51119">
      <w:pPr>
        <w:pStyle w:val="ac"/>
        <w:numPr>
          <w:ilvl w:val="0"/>
          <w:numId w:val="3"/>
        </w:num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Высокая способность к регенерации</w:t>
      </w:r>
      <w:r>
        <w:rPr>
          <w:rFonts w:ascii="Times New Roman" w:eastAsia="Times New Roman" w:hAnsi="Times New Roman" w:cs="Times New Roman"/>
          <w:color w:val="000000"/>
          <w:sz w:val="28"/>
          <w:szCs w:val="28"/>
        </w:rPr>
        <w:t>. Способность иммунной системы к поддержанию гомеостаза лимфоцитов и контроля популяции клеток.</w:t>
      </w:r>
    </w:p>
    <w:p w:rsidR="00FA7EA5" w:rsidRDefault="00D51119">
      <w:pPr>
        <w:pStyle w:val="ac"/>
        <w:numPr>
          <w:ilvl w:val="0"/>
          <w:numId w:val="3"/>
        </w:num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Способность клеток иммунной системы к рециркуляции</w:t>
      </w:r>
      <w:r>
        <w:rPr>
          <w:rFonts w:ascii="Times New Roman" w:eastAsia="Times New Roman" w:hAnsi="Times New Roman" w:cs="Times New Roman"/>
          <w:color w:val="000000"/>
          <w:sz w:val="28"/>
          <w:szCs w:val="28"/>
        </w:rPr>
        <w:t xml:space="preserve">. Перемещение клеток через кровеносную и лимфатическую систему обеспечивает единство иммунной системы. Лимфоциты, моноциты, нейтрофилы и другие клетки способны мигрировать через эндотелий кровеносных и лимфатических сосудов в центральные и периферические органы и ткани иммунной системы, также в различные ткани в норме и патологии </w:t>
      </w:r>
      <w:proofErr w:type="gramStart"/>
      <w:r>
        <w:rPr>
          <w:rFonts w:ascii="Times New Roman" w:eastAsia="Times New Roman" w:hAnsi="Times New Roman" w:cs="Times New Roman"/>
          <w:color w:val="000000"/>
          <w:sz w:val="28"/>
          <w:szCs w:val="28"/>
        </w:rPr>
        <w:t xml:space="preserve">( </w:t>
      </w:r>
      <w:proofErr w:type="gramEnd"/>
      <w:r>
        <w:rPr>
          <w:rFonts w:ascii="Times New Roman" w:eastAsia="Times New Roman" w:hAnsi="Times New Roman" w:cs="Times New Roman"/>
          <w:color w:val="000000"/>
          <w:sz w:val="28"/>
          <w:szCs w:val="28"/>
        </w:rPr>
        <w:t xml:space="preserve">чаще при воспалении). </w:t>
      </w:r>
    </w:p>
    <w:p w:rsidR="00FA7EA5" w:rsidRDefault="00D51119">
      <w:pPr>
        <w:pStyle w:val="ac"/>
        <w:numPr>
          <w:ilvl w:val="0"/>
          <w:numId w:val="3"/>
        </w:num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Двойное распознавание антигена Т-лимфоцитами</w:t>
      </w:r>
      <w:r>
        <w:rPr>
          <w:rFonts w:ascii="Times New Roman" w:eastAsia="Times New Roman" w:hAnsi="Times New Roman" w:cs="Times New Roman"/>
          <w:color w:val="000000"/>
          <w:sz w:val="28"/>
          <w:szCs w:val="28"/>
        </w:rPr>
        <w:t xml:space="preserve"> – уникальная способность </w:t>
      </w:r>
      <w:proofErr w:type="gramStart"/>
      <w:r>
        <w:rPr>
          <w:rFonts w:ascii="Times New Roman" w:eastAsia="Times New Roman" w:hAnsi="Times New Roman" w:cs="Times New Roman"/>
          <w:color w:val="000000"/>
          <w:sz w:val="28"/>
          <w:szCs w:val="28"/>
        </w:rPr>
        <w:t>Т-</w:t>
      </w:r>
      <w:proofErr w:type="gramEnd"/>
      <w:r>
        <w:rPr>
          <w:rFonts w:ascii="Times New Roman" w:eastAsia="Times New Roman" w:hAnsi="Times New Roman" w:cs="Times New Roman"/>
          <w:color w:val="000000"/>
          <w:sz w:val="28"/>
          <w:szCs w:val="28"/>
        </w:rPr>
        <w:t xml:space="preserve"> лимфоцита распознавать чужеродные антигенные пептиды в ассоциации с собственными молекулами главного комплекса </w:t>
      </w:r>
      <w:proofErr w:type="spellStart"/>
      <w:r>
        <w:rPr>
          <w:rFonts w:ascii="Times New Roman" w:eastAsia="Times New Roman" w:hAnsi="Times New Roman" w:cs="Times New Roman"/>
          <w:color w:val="000000"/>
          <w:sz w:val="28"/>
          <w:szCs w:val="28"/>
        </w:rPr>
        <w:t>гистосовместимости</w:t>
      </w:r>
      <w:proofErr w:type="spellEnd"/>
      <w:r>
        <w:rPr>
          <w:rFonts w:ascii="Times New Roman" w:eastAsia="Times New Roman" w:hAnsi="Times New Roman" w:cs="Times New Roman"/>
          <w:color w:val="000000"/>
          <w:sz w:val="28"/>
          <w:szCs w:val="28"/>
        </w:rPr>
        <w:t xml:space="preserve"> (у человека с </w:t>
      </w:r>
      <w:r>
        <w:rPr>
          <w:rFonts w:ascii="Times New Roman" w:eastAsia="Times New Roman" w:hAnsi="Times New Roman" w:cs="Times New Roman"/>
          <w:color w:val="000000"/>
          <w:sz w:val="28"/>
          <w:szCs w:val="28"/>
          <w:lang w:val="en-GB"/>
        </w:rPr>
        <w:t>HLA</w:t>
      </w:r>
      <w:r>
        <w:rPr>
          <w:rFonts w:ascii="Times New Roman" w:eastAsia="Times New Roman" w:hAnsi="Times New Roman" w:cs="Times New Roman"/>
          <w:color w:val="000000"/>
          <w:sz w:val="28"/>
          <w:szCs w:val="28"/>
        </w:rPr>
        <w:t xml:space="preserve">). Данный механизм </w:t>
      </w:r>
      <w:proofErr w:type="spellStart"/>
      <w:r>
        <w:rPr>
          <w:rFonts w:ascii="Times New Roman" w:eastAsia="Times New Roman" w:hAnsi="Times New Roman" w:cs="Times New Roman"/>
          <w:color w:val="000000"/>
          <w:sz w:val="28"/>
          <w:szCs w:val="28"/>
        </w:rPr>
        <w:t>высокоспециализирован</w:t>
      </w:r>
      <w:proofErr w:type="spellEnd"/>
      <w:r>
        <w:rPr>
          <w:rFonts w:ascii="Times New Roman" w:eastAsia="Times New Roman" w:hAnsi="Times New Roman" w:cs="Times New Roman"/>
          <w:color w:val="000000"/>
          <w:sz w:val="28"/>
          <w:szCs w:val="28"/>
        </w:rPr>
        <w:t xml:space="preserve"> и отсутствует в других системах организма.</w:t>
      </w:r>
    </w:p>
    <w:p w:rsidR="00FA7EA5" w:rsidRDefault="00D51119">
      <w:pPr>
        <w:pStyle w:val="ac"/>
        <w:numPr>
          <w:ilvl w:val="0"/>
          <w:numId w:val="3"/>
        </w:num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 xml:space="preserve">Неразборчивость иммунной системы. </w:t>
      </w:r>
      <w:r>
        <w:rPr>
          <w:rFonts w:ascii="Times New Roman" w:eastAsia="Times New Roman" w:hAnsi="Times New Roman" w:cs="Times New Roman"/>
          <w:color w:val="000000"/>
          <w:sz w:val="28"/>
          <w:szCs w:val="28"/>
        </w:rPr>
        <w:t xml:space="preserve">Иммунные механизмы не всегда работают в лучшую сторону: иногда они могут оказывать </w:t>
      </w:r>
      <w:proofErr w:type="spellStart"/>
      <w:r>
        <w:rPr>
          <w:rFonts w:ascii="Times New Roman" w:eastAsia="Times New Roman" w:hAnsi="Times New Roman" w:cs="Times New Roman"/>
          <w:color w:val="000000"/>
          <w:sz w:val="28"/>
          <w:szCs w:val="28"/>
        </w:rPr>
        <w:t>иммуноагрессивное</w:t>
      </w:r>
      <w:proofErr w:type="spellEnd"/>
      <w:r>
        <w:rPr>
          <w:rFonts w:ascii="Times New Roman" w:eastAsia="Times New Roman" w:hAnsi="Times New Roman" w:cs="Times New Roman"/>
          <w:color w:val="000000"/>
          <w:sz w:val="28"/>
          <w:szCs w:val="28"/>
        </w:rPr>
        <w:t xml:space="preserve"> действие в собственном организме, вызывая тяжелую патологию. </w:t>
      </w:r>
    </w:p>
    <w:p w:rsidR="00FA7EA5" w:rsidRDefault="00D51119">
      <w:pPr>
        <w:pStyle w:val="ac"/>
        <w:numPr>
          <w:ilvl w:val="0"/>
          <w:numId w:val="3"/>
        </w:num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lastRenderedPageBreak/>
        <w:t xml:space="preserve">Регуляторное действие на другие системы организма. </w:t>
      </w:r>
      <w:r>
        <w:rPr>
          <w:rFonts w:ascii="Times New Roman" w:eastAsia="Times New Roman" w:hAnsi="Times New Roman" w:cs="Times New Roman"/>
          <w:color w:val="000000"/>
          <w:sz w:val="28"/>
          <w:szCs w:val="28"/>
        </w:rPr>
        <w:t xml:space="preserve">Иммунная система через прямые межклеточные контакты и через большое количество </w:t>
      </w:r>
      <w:proofErr w:type="spellStart"/>
      <w:r>
        <w:rPr>
          <w:rFonts w:ascii="Times New Roman" w:eastAsia="Times New Roman" w:hAnsi="Times New Roman" w:cs="Times New Roman"/>
          <w:color w:val="000000"/>
          <w:sz w:val="28"/>
          <w:szCs w:val="28"/>
        </w:rPr>
        <w:t>медиаторных</w:t>
      </w:r>
      <w:proofErr w:type="spellEnd"/>
      <w:r>
        <w:rPr>
          <w:rFonts w:ascii="Times New Roman" w:eastAsia="Times New Roman" w:hAnsi="Times New Roman" w:cs="Times New Roman"/>
          <w:color w:val="000000"/>
          <w:sz w:val="28"/>
          <w:szCs w:val="28"/>
        </w:rPr>
        <w:t xml:space="preserve"> молекул (цитокины, гормоны тимуса) оказывает регуляторное воздействие практически на все системы организма. Нарушение регуляторных механизмов лежит в основе многих заболеваний, не включаемых в иммунную систему (поражение суставов, кожи, печени и </w:t>
      </w:r>
      <w:proofErr w:type="spellStart"/>
      <w:r>
        <w:rPr>
          <w:rFonts w:ascii="Times New Roman" w:eastAsia="Times New Roman" w:hAnsi="Times New Roman" w:cs="Times New Roman"/>
          <w:color w:val="000000"/>
          <w:sz w:val="28"/>
          <w:szCs w:val="28"/>
        </w:rPr>
        <w:t>т.д</w:t>
      </w:r>
      <w:proofErr w:type="spellEnd"/>
      <w:r>
        <w:rPr>
          <w:rFonts w:ascii="Times New Roman" w:eastAsia="Times New Roman" w:hAnsi="Times New Roman" w:cs="Times New Roman"/>
          <w:color w:val="000000"/>
          <w:sz w:val="28"/>
          <w:szCs w:val="28"/>
        </w:rPr>
        <w:t>). От того насколько полноценно функционирует иммунная система зависят многие процессы нормальной жизнедеятельности организма.</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Основная функция иммунной системы - поддержание генетического гомеостаза – реализуется посредством взаимодействия двух систем иммунитета: системы врожденного иммунитета и системы адаптивного (приобретенного) иммунитета.</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Врожденный иммунитет эволюционно более древняя система: примеры врожденной защиты встречаются еще у беспозвоночных. Так, фагоцитоз – один из ключевых механизмов врожденного иммунитета – открыт И.И. Мечниковым при наблюдении за личинкой морской звезды.</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Врожденный иммунитет – наследственно закрепленная система защиты многоклеточных организмов от любых патогенных/непатогенных микробов, а также эндогенных продуктов тканевой деструкции.</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Все факторы врожденного иммунитета (клеточные и гуморальные) передаются по наследству, кодируются генами зародышевой линии и не меняются в течение жизни. Клетки врожденного иммунитета не образуют клонов, </w:t>
      </w:r>
      <w:proofErr w:type="gramStart"/>
      <w:r>
        <w:rPr>
          <w:rFonts w:ascii="Times New Roman" w:eastAsia="Times New Roman" w:hAnsi="Times New Roman" w:cs="Times New Roman"/>
          <w:color w:val="000000"/>
          <w:sz w:val="28"/>
          <w:szCs w:val="28"/>
        </w:rPr>
        <w:t>клеток-памяти</w:t>
      </w:r>
      <w:proofErr w:type="gramEnd"/>
      <w:r>
        <w:rPr>
          <w:rFonts w:ascii="Times New Roman" w:eastAsia="Times New Roman" w:hAnsi="Times New Roman" w:cs="Times New Roman"/>
          <w:color w:val="000000"/>
          <w:sz w:val="28"/>
          <w:szCs w:val="28"/>
        </w:rPr>
        <w:t xml:space="preserve"> и не подвергаются селекции. Факторы врожденного иммунитета реализуют защиту в течение первых минут или часов после внедрения чужеродного объекта, в то время когда механизмы адаптивного иммунитета еще не эффективны.</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Все факторы врожденного иммунитета условно можно разделить на 3 группы:</w:t>
      </w:r>
    </w:p>
    <w:p w:rsidR="00FA7EA5" w:rsidRDefault="00D51119">
      <w:pPr>
        <w:pStyle w:val="ac"/>
        <w:numPr>
          <w:ilvl w:val="0"/>
          <w:numId w:val="4"/>
        </w:num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Механические барьеры</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Это любые структуры, которые механическим путем препятствуют попаданию во внутреннюю среду организма чужеродных объектов. К ним можно отнести кожные покровы, слизистые, ток слезы, ток мочи и т.д.</w:t>
      </w:r>
    </w:p>
    <w:p w:rsidR="00FA7EA5" w:rsidRDefault="00D51119">
      <w:pPr>
        <w:pStyle w:val="ac"/>
        <w:numPr>
          <w:ilvl w:val="0"/>
          <w:numId w:val="4"/>
        </w:num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Гуморальные факторы.</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 ним относят систему комплемента, катионные противомикробные пептиды, </w:t>
      </w:r>
      <w:proofErr w:type="spellStart"/>
      <w:r>
        <w:rPr>
          <w:rFonts w:ascii="Times New Roman" w:eastAsia="Times New Roman" w:hAnsi="Times New Roman" w:cs="Times New Roman"/>
          <w:color w:val="000000"/>
          <w:sz w:val="28"/>
          <w:szCs w:val="28"/>
        </w:rPr>
        <w:t>провоспалитетельные</w:t>
      </w:r>
      <w:proofErr w:type="spellEnd"/>
      <w:r>
        <w:rPr>
          <w:rFonts w:ascii="Times New Roman" w:eastAsia="Times New Roman" w:hAnsi="Times New Roman" w:cs="Times New Roman"/>
          <w:color w:val="000000"/>
          <w:sz w:val="28"/>
          <w:szCs w:val="28"/>
        </w:rPr>
        <w:t xml:space="preserve"> цитокины, интерфероны типа I, белки острой фазы, </w:t>
      </w:r>
      <w:proofErr w:type="spellStart"/>
      <w:r>
        <w:rPr>
          <w:rFonts w:ascii="Times New Roman" w:eastAsia="Times New Roman" w:hAnsi="Times New Roman" w:cs="Times New Roman"/>
          <w:color w:val="000000"/>
          <w:sz w:val="28"/>
          <w:szCs w:val="28"/>
        </w:rPr>
        <w:t>лектины</w:t>
      </w:r>
      <w:proofErr w:type="spellEnd"/>
      <w:r>
        <w:rPr>
          <w:rFonts w:ascii="Times New Roman" w:eastAsia="Times New Roman" w:hAnsi="Times New Roman" w:cs="Times New Roman"/>
          <w:color w:val="000000"/>
          <w:sz w:val="28"/>
          <w:szCs w:val="28"/>
        </w:rPr>
        <w:t xml:space="preserve"> и др.</w:t>
      </w:r>
    </w:p>
    <w:p w:rsidR="00FA7EA5" w:rsidRDefault="00D51119">
      <w:pPr>
        <w:pStyle w:val="ac"/>
        <w:numPr>
          <w:ilvl w:val="0"/>
          <w:numId w:val="4"/>
        </w:num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Клеточные механизмы.</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 клеткам врожденного иммунитета относятся: гранулоциты, моноциты, макрофаги, дендритные клетки, NK-клетки, тучные клетки и т.д. Особую группу клеток представляют фагоциты – моноциты, макрофаги и нейтрофилы, которые являются наиболее важными компонентами системы врожденного иммунитета. С помощью разнообразных рецепторов фагоциты взаимодействуют с патогенами, а также с поврежденными соматическими клетками, </w:t>
      </w:r>
      <w:proofErr w:type="spellStart"/>
      <w:r>
        <w:rPr>
          <w:rFonts w:ascii="Times New Roman" w:eastAsia="Times New Roman" w:hAnsi="Times New Roman" w:cs="Times New Roman"/>
          <w:color w:val="000000"/>
          <w:sz w:val="28"/>
          <w:szCs w:val="28"/>
        </w:rPr>
        <w:t>фагоцитируют</w:t>
      </w:r>
      <w:proofErr w:type="spellEnd"/>
      <w:r>
        <w:rPr>
          <w:rFonts w:ascii="Times New Roman" w:eastAsia="Times New Roman" w:hAnsi="Times New Roman" w:cs="Times New Roman"/>
          <w:color w:val="000000"/>
          <w:sz w:val="28"/>
          <w:szCs w:val="28"/>
        </w:rPr>
        <w:t xml:space="preserve"> и уничтожают их. Можно выделить следующие функции фагоцитов:</w:t>
      </w:r>
    </w:p>
    <w:p w:rsidR="00FA7EA5" w:rsidRDefault="00D51119">
      <w:pPr>
        <w:pStyle w:val="ac"/>
        <w:numPr>
          <w:ilvl w:val="0"/>
          <w:numId w:val="5"/>
        </w:num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Фагоцитоз – основная функция: захват и внутриклеточное переваривание микроорганизмов;</w:t>
      </w:r>
    </w:p>
    <w:p w:rsidR="00FA7EA5" w:rsidRDefault="00D51119">
      <w:pPr>
        <w:pStyle w:val="ac"/>
        <w:numPr>
          <w:ilvl w:val="0"/>
          <w:numId w:val="5"/>
        </w:num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Секреторно-регуляторная: синтез и секреция некоторых белков системы комплемента, отдельных цитокинов, лизоцима, белков системы свертывания крови и т.д.</w:t>
      </w:r>
    </w:p>
    <w:p w:rsidR="00FA7EA5" w:rsidRDefault="00D51119">
      <w:pPr>
        <w:pStyle w:val="ac"/>
        <w:numPr>
          <w:ilvl w:val="0"/>
          <w:numId w:val="5"/>
        </w:num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Цитотоксическое действие фагоцитов: хемотаксис, </w:t>
      </w:r>
      <w:r w:rsidR="00234099">
        <w:rPr>
          <w:rFonts w:ascii="Times New Roman" w:eastAsia="Times New Roman" w:hAnsi="Times New Roman" w:cs="Times New Roman"/>
          <w:color w:val="000000"/>
          <w:sz w:val="28"/>
          <w:szCs w:val="28"/>
        </w:rPr>
        <w:t>синтез оксида азота и пере</w:t>
      </w:r>
      <w:r>
        <w:rPr>
          <w:rFonts w:ascii="Times New Roman" w:eastAsia="Times New Roman" w:hAnsi="Times New Roman" w:cs="Times New Roman"/>
          <w:color w:val="000000"/>
          <w:sz w:val="28"/>
          <w:szCs w:val="28"/>
        </w:rPr>
        <w:t>кисных радикалов кислорода, бактерицидное действие;</w:t>
      </w:r>
    </w:p>
    <w:p w:rsidR="00FA7EA5" w:rsidRDefault="00D51119">
      <w:pPr>
        <w:pStyle w:val="ac"/>
        <w:numPr>
          <w:ilvl w:val="0"/>
          <w:numId w:val="5"/>
        </w:numPr>
        <w:spacing w:line="360" w:lineRule="auto"/>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Антигенпрезентирующая</w:t>
      </w:r>
      <w:proofErr w:type="spellEnd"/>
      <w:r>
        <w:rPr>
          <w:rFonts w:ascii="Times New Roman" w:eastAsia="Times New Roman" w:hAnsi="Times New Roman" w:cs="Times New Roman"/>
          <w:color w:val="000000"/>
          <w:sz w:val="28"/>
          <w:szCs w:val="28"/>
        </w:rPr>
        <w:t>: этой функцией обладают макрофаги, которые относят к профессиональным АПК.</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Первая линия защиты должна обеспечивать элиминацию патогена. Однако это происходит не всегда. В таком случае запускается вторая линия защиты, </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адаптивного иммунного ответа гуморального или клеточного типа. Адаптивный иммунитет эволюционно сформировался позднее. Для развития адаптивного иммунитета требуется контакт с отдельными микробными </w:t>
      </w:r>
      <w:r>
        <w:rPr>
          <w:rFonts w:ascii="Times New Roman" w:eastAsia="Times New Roman" w:hAnsi="Times New Roman" w:cs="Times New Roman"/>
          <w:color w:val="000000"/>
          <w:sz w:val="28"/>
          <w:szCs w:val="28"/>
        </w:rPr>
        <w:lastRenderedPageBreak/>
        <w:t>структурами и время, продолжительностью от нескольких суток до нескольких недель.</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Основными особенностями </w:t>
      </w:r>
      <w:proofErr w:type="gramStart"/>
      <w:r>
        <w:rPr>
          <w:rFonts w:ascii="Times New Roman" w:eastAsia="Times New Roman" w:hAnsi="Times New Roman" w:cs="Times New Roman"/>
          <w:color w:val="000000"/>
          <w:sz w:val="28"/>
          <w:szCs w:val="28"/>
        </w:rPr>
        <w:t>адаптивного иммунитета, отличающего его от врожденного иммунитета являются</w:t>
      </w:r>
      <w:proofErr w:type="gramEnd"/>
      <w:r>
        <w:rPr>
          <w:rFonts w:ascii="Times New Roman" w:eastAsia="Times New Roman" w:hAnsi="Times New Roman" w:cs="Times New Roman"/>
          <w:color w:val="000000"/>
          <w:sz w:val="28"/>
          <w:szCs w:val="28"/>
        </w:rPr>
        <w:t>:</w:t>
      </w:r>
    </w:p>
    <w:p w:rsidR="00FA7EA5" w:rsidRDefault="00D51119">
      <w:pPr>
        <w:pStyle w:val="ac"/>
        <w:numPr>
          <w:ilvl w:val="0"/>
          <w:numId w:val="6"/>
        </w:num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Адаптивный иммунитет </w:t>
      </w:r>
      <w:proofErr w:type="spellStart"/>
      <w:r>
        <w:rPr>
          <w:rFonts w:ascii="Times New Roman" w:eastAsia="Times New Roman" w:hAnsi="Times New Roman" w:cs="Times New Roman"/>
          <w:color w:val="000000"/>
          <w:sz w:val="28"/>
          <w:szCs w:val="28"/>
        </w:rPr>
        <w:t>узкоспецифичен</w:t>
      </w:r>
      <w:proofErr w:type="spellEnd"/>
      <w:r>
        <w:rPr>
          <w:rFonts w:ascii="Times New Roman" w:eastAsia="Times New Roman" w:hAnsi="Times New Roman" w:cs="Times New Roman"/>
          <w:color w:val="000000"/>
          <w:sz w:val="28"/>
          <w:szCs w:val="28"/>
        </w:rPr>
        <w:t>, поскольку он направлен против индивидуальных чужеродных молекул – антигенов;</w:t>
      </w:r>
    </w:p>
    <w:p w:rsidR="00FA7EA5" w:rsidRDefault="00D51119">
      <w:pPr>
        <w:pStyle w:val="ac"/>
        <w:numPr>
          <w:ilvl w:val="0"/>
          <w:numId w:val="6"/>
        </w:num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При реализации механизмов адаптивного иммунитета </w:t>
      </w:r>
      <w:proofErr w:type="spellStart"/>
      <w:r>
        <w:rPr>
          <w:rFonts w:ascii="Times New Roman" w:eastAsia="Times New Roman" w:hAnsi="Times New Roman" w:cs="Times New Roman"/>
          <w:color w:val="000000"/>
          <w:sz w:val="28"/>
          <w:szCs w:val="28"/>
        </w:rPr>
        <w:t>эффекторные</w:t>
      </w:r>
      <w:proofErr w:type="spellEnd"/>
      <w:r>
        <w:rPr>
          <w:rFonts w:ascii="Times New Roman" w:eastAsia="Times New Roman" w:hAnsi="Times New Roman" w:cs="Times New Roman"/>
          <w:color w:val="000000"/>
          <w:sz w:val="28"/>
          <w:szCs w:val="28"/>
        </w:rPr>
        <w:t xml:space="preserve"> клетки не </w:t>
      </w:r>
      <w:proofErr w:type="spellStart"/>
      <w:r>
        <w:rPr>
          <w:rFonts w:ascii="Times New Roman" w:eastAsia="Times New Roman" w:hAnsi="Times New Roman" w:cs="Times New Roman"/>
          <w:color w:val="000000"/>
          <w:sz w:val="28"/>
          <w:szCs w:val="28"/>
        </w:rPr>
        <w:t>предобразованы</w:t>
      </w:r>
      <w:proofErr w:type="spellEnd"/>
      <w:r>
        <w:rPr>
          <w:rFonts w:ascii="Times New Roman" w:eastAsia="Times New Roman" w:hAnsi="Times New Roman" w:cs="Times New Roman"/>
          <w:color w:val="000000"/>
          <w:sz w:val="28"/>
          <w:szCs w:val="28"/>
        </w:rPr>
        <w:t>, а формируются в процессе иммунного ответа на антиген;</w:t>
      </w:r>
    </w:p>
    <w:p w:rsidR="00FA7EA5" w:rsidRDefault="00D51119">
      <w:pPr>
        <w:pStyle w:val="ac"/>
        <w:numPr>
          <w:ilvl w:val="0"/>
          <w:numId w:val="6"/>
        </w:num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результате адаптивного иммунного ответа формируется иммунологическая память, ускоряющая и усиливающая ответ на повторное поступление антигена.</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Клетками, реализующими адаптивный иммунитет, являются </w:t>
      </w:r>
      <w:proofErr w:type="gramStart"/>
      <w:r>
        <w:rPr>
          <w:rFonts w:ascii="Times New Roman" w:eastAsia="Times New Roman" w:hAnsi="Times New Roman" w:cs="Times New Roman"/>
          <w:color w:val="000000"/>
          <w:sz w:val="28"/>
          <w:szCs w:val="28"/>
        </w:rPr>
        <w:t>Т-</w:t>
      </w:r>
      <w:proofErr w:type="gramEnd"/>
      <w:r>
        <w:rPr>
          <w:rFonts w:ascii="Times New Roman" w:eastAsia="Times New Roman" w:hAnsi="Times New Roman" w:cs="Times New Roman"/>
          <w:color w:val="000000"/>
          <w:sz w:val="28"/>
          <w:szCs w:val="28"/>
        </w:rPr>
        <w:t xml:space="preserve"> и В-лимфоциты, главной отличительной чертой которых является наличие на их мембране </w:t>
      </w:r>
      <w:proofErr w:type="spellStart"/>
      <w:r>
        <w:rPr>
          <w:rFonts w:ascii="Times New Roman" w:eastAsia="Times New Roman" w:hAnsi="Times New Roman" w:cs="Times New Roman"/>
          <w:color w:val="000000"/>
          <w:sz w:val="28"/>
          <w:szCs w:val="28"/>
        </w:rPr>
        <w:t>антигенраспознающего</w:t>
      </w:r>
      <w:proofErr w:type="spellEnd"/>
      <w:r>
        <w:rPr>
          <w:rFonts w:ascii="Times New Roman" w:eastAsia="Times New Roman" w:hAnsi="Times New Roman" w:cs="Times New Roman"/>
          <w:color w:val="000000"/>
          <w:sz w:val="28"/>
          <w:szCs w:val="28"/>
        </w:rPr>
        <w:t xml:space="preserve"> рецептора (TCR и BCR), позволяющего им специфически распознавать конкретный антиген. Эти уникальные структуры образуются в результате рекомбинации генов зародышевой линии. Теоретически TCR и BCR готовы к распознаванию любого антигена благодаря генетической рекомбинации, проходящей в формирующихся </w:t>
      </w:r>
      <w:proofErr w:type="gramStart"/>
      <w:r>
        <w:rPr>
          <w:rFonts w:ascii="Times New Roman" w:eastAsia="Times New Roman" w:hAnsi="Times New Roman" w:cs="Times New Roman"/>
          <w:color w:val="000000"/>
          <w:sz w:val="28"/>
          <w:szCs w:val="28"/>
        </w:rPr>
        <w:t>Т-</w:t>
      </w:r>
      <w:proofErr w:type="gramEnd"/>
      <w:r>
        <w:rPr>
          <w:rFonts w:ascii="Times New Roman" w:eastAsia="Times New Roman" w:hAnsi="Times New Roman" w:cs="Times New Roman"/>
          <w:color w:val="000000"/>
          <w:sz w:val="28"/>
          <w:szCs w:val="28"/>
        </w:rPr>
        <w:t xml:space="preserve"> и В-лимфоцитах. Популяции </w:t>
      </w:r>
      <w:proofErr w:type="gramStart"/>
      <w:r>
        <w:rPr>
          <w:rFonts w:ascii="Times New Roman" w:eastAsia="Times New Roman" w:hAnsi="Times New Roman" w:cs="Times New Roman"/>
          <w:color w:val="000000"/>
          <w:sz w:val="28"/>
          <w:szCs w:val="28"/>
        </w:rPr>
        <w:t>Т-</w:t>
      </w:r>
      <w:proofErr w:type="gramEnd"/>
      <w:r>
        <w:rPr>
          <w:rFonts w:ascii="Times New Roman" w:eastAsia="Times New Roman" w:hAnsi="Times New Roman" w:cs="Times New Roman"/>
          <w:color w:val="000000"/>
          <w:sz w:val="28"/>
          <w:szCs w:val="28"/>
        </w:rPr>
        <w:t xml:space="preserve"> и В-клеток имеют </w:t>
      </w:r>
      <w:proofErr w:type="spellStart"/>
      <w:r>
        <w:rPr>
          <w:rFonts w:ascii="Times New Roman" w:eastAsia="Times New Roman" w:hAnsi="Times New Roman" w:cs="Times New Roman"/>
          <w:color w:val="000000"/>
          <w:sz w:val="28"/>
          <w:szCs w:val="28"/>
        </w:rPr>
        <w:t>клональную</w:t>
      </w:r>
      <w:proofErr w:type="spellEnd"/>
      <w:r>
        <w:rPr>
          <w:rFonts w:ascii="Times New Roman" w:eastAsia="Times New Roman" w:hAnsi="Times New Roman" w:cs="Times New Roman"/>
          <w:color w:val="000000"/>
          <w:sz w:val="28"/>
          <w:szCs w:val="28"/>
        </w:rPr>
        <w:t xml:space="preserve"> структуру: в процессе дифференцировки каждая клетка приобретает рецептор уникальной специфичности. При встрече с антигеном и активации пролиферируют только те лимфоциты, которые несут </w:t>
      </w:r>
      <w:proofErr w:type="spellStart"/>
      <w:r>
        <w:rPr>
          <w:rFonts w:ascii="Times New Roman" w:eastAsia="Times New Roman" w:hAnsi="Times New Roman" w:cs="Times New Roman"/>
          <w:color w:val="000000"/>
          <w:sz w:val="28"/>
          <w:szCs w:val="28"/>
        </w:rPr>
        <w:t>антигенраспознающий</w:t>
      </w:r>
      <w:proofErr w:type="spellEnd"/>
      <w:r>
        <w:rPr>
          <w:rFonts w:ascii="Times New Roman" w:eastAsia="Times New Roman" w:hAnsi="Times New Roman" w:cs="Times New Roman"/>
          <w:color w:val="000000"/>
          <w:sz w:val="28"/>
          <w:szCs w:val="28"/>
        </w:rPr>
        <w:t xml:space="preserve"> рецептор к данному конкретному антигену, в результате образуется клон, каждая клетка которого несет рецептор точно такой же специфичности, что и «материнская» клетка.</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Таким образом, клетки одного клона распознают один-единственный антиген, а совокупность всех клонов - любой антиген.</w:t>
      </w:r>
    </w:p>
    <w:p w:rsidR="00FA7EA5" w:rsidRDefault="00D51119">
      <w:pPr>
        <w:spacing w:line="360" w:lineRule="auto"/>
        <w:jc w:val="both"/>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Т-</w:t>
      </w:r>
      <w:proofErr w:type="gramEnd"/>
      <w:r>
        <w:rPr>
          <w:rFonts w:ascii="Times New Roman" w:eastAsia="Times New Roman" w:hAnsi="Times New Roman" w:cs="Times New Roman"/>
          <w:color w:val="000000"/>
          <w:sz w:val="28"/>
          <w:szCs w:val="28"/>
        </w:rPr>
        <w:t xml:space="preserve"> и В-лимфоциты дифференцируются в центральных органах иммунной системы, к коим относится тимус и красный костный мозг. Соответственно в </w:t>
      </w:r>
      <w:r>
        <w:rPr>
          <w:rFonts w:ascii="Times New Roman" w:eastAsia="Times New Roman" w:hAnsi="Times New Roman" w:cs="Times New Roman"/>
          <w:color w:val="000000"/>
          <w:sz w:val="28"/>
          <w:szCs w:val="28"/>
        </w:rPr>
        <w:lastRenderedPageBreak/>
        <w:t xml:space="preserve">тимусе до </w:t>
      </w:r>
      <w:proofErr w:type="gramStart"/>
      <w:r>
        <w:rPr>
          <w:rFonts w:ascii="Times New Roman" w:eastAsia="Times New Roman" w:hAnsi="Times New Roman" w:cs="Times New Roman"/>
          <w:color w:val="000000"/>
          <w:sz w:val="28"/>
          <w:szCs w:val="28"/>
        </w:rPr>
        <w:t>зрелых</w:t>
      </w:r>
      <w:proofErr w:type="gramEnd"/>
      <w:r>
        <w:rPr>
          <w:rFonts w:ascii="Times New Roman" w:eastAsia="Times New Roman" w:hAnsi="Times New Roman" w:cs="Times New Roman"/>
          <w:color w:val="000000"/>
          <w:sz w:val="28"/>
          <w:szCs w:val="28"/>
        </w:rPr>
        <w:t xml:space="preserve"> дифференцируются Т-лимфоциты, а В-лимфоциты проходят дифференцировку в красном костном мозгу. Ранние предшественники </w:t>
      </w:r>
      <w:proofErr w:type="gramStart"/>
      <w:r>
        <w:rPr>
          <w:rFonts w:ascii="Times New Roman" w:eastAsia="Times New Roman" w:hAnsi="Times New Roman" w:cs="Times New Roman"/>
          <w:color w:val="000000"/>
          <w:sz w:val="28"/>
          <w:szCs w:val="28"/>
        </w:rPr>
        <w:t>Т-</w:t>
      </w:r>
      <w:proofErr w:type="gramEnd"/>
      <w:r>
        <w:rPr>
          <w:rFonts w:ascii="Times New Roman" w:eastAsia="Times New Roman" w:hAnsi="Times New Roman" w:cs="Times New Roman"/>
          <w:color w:val="000000"/>
          <w:sz w:val="28"/>
          <w:szCs w:val="28"/>
        </w:rPr>
        <w:t xml:space="preserve"> и В-лимфоцитов находятся в красном костном мозгу.</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Таким образом, в центральных органах иммунной системы происходит </w:t>
      </w:r>
      <w:proofErr w:type="spellStart"/>
      <w:r>
        <w:rPr>
          <w:rFonts w:ascii="Times New Roman" w:eastAsia="Times New Roman" w:hAnsi="Times New Roman" w:cs="Times New Roman"/>
          <w:color w:val="000000"/>
          <w:sz w:val="28"/>
          <w:szCs w:val="28"/>
        </w:rPr>
        <w:t>антигеннезависимая</w:t>
      </w:r>
      <w:proofErr w:type="spellEnd"/>
      <w:r>
        <w:rPr>
          <w:rFonts w:ascii="Times New Roman" w:eastAsia="Times New Roman" w:hAnsi="Times New Roman" w:cs="Times New Roman"/>
          <w:color w:val="000000"/>
          <w:sz w:val="28"/>
          <w:szCs w:val="28"/>
        </w:rPr>
        <w:t xml:space="preserve"> дифференцировка </w:t>
      </w:r>
      <w:proofErr w:type="gramStart"/>
      <w:r>
        <w:rPr>
          <w:rFonts w:ascii="Times New Roman" w:eastAsia="Times New Roman" w:hAnsi="Times New Roman" w:cs="Times New Roman"/>
          <w:color w:val="000000"/>
          <w:sz w:val="28"/>
          <w:szCs w:val="28"/>
        </w:rPr>
        <w:t>Т-</w:t>
      </w:r>
      <w:proofErr w:type="gramEnd"/>
      <w:r>
        <w:rPr>
          <w:rFonts w:ascii="Times New Roman" w:eastAsia="Times New Roman" w:hAnsi="Times New Roman" w:cs="Times New Roman"/>
          <w:color w:val="000000"/>
          <w:sz w:val="28"/>
          <w:szCs w:val="28"/>
        </w:rPr>
        <w:t xml:space="preserve"> и В-лимфоцитов. Соответственно в периферических органах иммунной системы происходит </w:t>
      </w:r>
      <w:proofErr w:type="spellStart"/>
      <w:r>
        <w:rPr>
          <w:rFonts w:ascii="Times New Roman" w:eastAsia="Times New Roman" w:hAnsi="Times New Roman" w:cs="Times New Roman"/>
          <w:color w:val="000000"/>
          <w:sz w:val="28"/>
          <w:szCs w:val="28"/>
        </w:rPr>
        <w:t>антигензависимая</w:t>
      </w:r>
      <w:proofErr w:type="spellEnd"/>
      <w:r>
        <w:rPr>
          <w:rFonts w:ascii="Times New Roman" w:eastAsia="Times New Roman" w:hAnsi="Times New Roman" w:cs="Times New Roman"/>
          <w:color w:val="000000"/>
          <w:sz w:val="28"/>
          <w:szCs w:val="28"/>
        </w:rPr>
        <w:t xml:space="preserve"> дифференцировка и пролиферация иммунокомпетентных клеток.</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 периферическим органам иммунной системы относятся инкапсулированные лимфоидные органы: селезенка, лимфатические узлы и </w:t>
      </w:r>
      <w:proofErr w:type="spellStart"/>
      <w:r>
        <w:rPr>
          <w:rFonts w:ascii="Times New Roman" w:eastAsia="Times New Roman" w:hAnsi="Times New Roman" w:cs="Times New Roman"/>
          <w:color w:val="000000"/>
          <w:sz w:val="28"/>
          <w:szCs w:val="28"/>
        </w:rPr>
        <w:t>пейеровы</w:t>
      </w:r>
      <w:proofErr w:type="spellEnd"/>
      <w:r>
        <w:rPr>
          <w:rFonts w:ascii="Times New Roman" w:eastAsia="Times New Roman" w:hAnsi="Times New Roman" w:cs="Times New Roman"/>
          <w:color w:val="000000"/>
          <w:sz w:val="28"/>
          <w:szCs w:val="28"/>
        </w:rPr>
        <w:t xml:space="preserve"> бляшки, а также </w:t>
      </w:r>
      <w:proofErr w:type="spellStart"/>
      <w:r>
        <w:rPr>
          <w:rFonts w:ascii="Times New Roman" w:eastAsia="Times New Roman" w:hAnsi="Times New Roman" w:cs="Times New Roman"/>
          <w:color w:val="000000"/>
          <w:sz w:val="28"/>
          <w:szCs w:val="28"/>
        </w:rPr>
        <w:t>неинкапсулированные</w:t>
      </w:r>
      <w:proofErr w:type="spellEnd"/>
      <w:r>
        <w:rPr>
          <w:rFonts w:ascii="Times New Roman" w:eastAsia="Times New Roman" w:hAnsi="Times New Roman" w:cs="Times New Roman"/>
          <w:color w:val="000000"/>
          <w:sz w:val="28"/>
          <w:szCs w:val="28"/>
        </w:rPr>
        <w:t xml:space="preserve"> лимфоидные структуры, связанные со слизистыми оболочками. Лимфоидные органы взаимосвязаны путями рециркуляции лимфоцитов (лимфатическая и кровеносная системы). Таким образом, лимфоциты, особенно </w:t>
      </w:r>
      <w:proofErr w:type="gramStart"/>
      <w:r>
        <w:rPr>
          <w:rFonts w:ascii="Times New Roman" w:eastAsia="Times New Roman" w:hAnsi="Times New Roman" w:cs="Times New Roman"/>
          <w:color w:val="000000"/>
          <w:sz w:val="28"/>
          <w:szCs w:val="28"/>
        </w:rPr>
        <w:t>Т-клетки</w:t>
      </w:r>
      <w:proofErr w:type="gramEnd"/>
      <w:r>
        <w:rPr>
          <w:rFonts w:ascii="Times New Roman" w:eastAsia="Times New Roman" w:hAnsi="Times New Roman" w:cs="Times New Roman"/>
          <w:color w:val="000000"/>
          <w:sz w:val="28"/>
          <w:szCs w:val="28"/>
        </w:rPr>
        <w:t xml:space="preserve"> постоянно </w:t>
      </w:r>
      <w:proofErr w:type="spellStart"/>
      <w:r>
        <w:rPr>
          <w:rFonts w:ascii="Times New Roman" w:eastAsia="Times New Roman" w:hAnsi="Times New Roman" w:cs="Times New Roman"/>
          <w:color w:val="000000"/>
          <w:sz w:val="28"/>
          <w:szCs w:val="28"/>
        </w:rPr>
        <w:t>рециркулируют</w:t>
      </w:r>
      <w:proofErr w:type="spellEnd"/>
      <w:r>
        <w:rPr>
          <w:rFonts w:ascii="Times New Roman" w:eastAsia="Times New Roman" w:hAnsi="Times New Roman" w:cs="Times New Roman"/>
          <w:color w:val="000000"/>
          <w:sz w:val="28"/>
          <w:szCs w:val="28"/>
        </w:rPr>
        <w:t xml:space="preserve"> – выходят из лимфоидных органов в лимфу, мигрируют с ней в кровоток и возвращаются через посткапиллярные </w:t>
      </w:r>
      <w:proofErr w:type="spellStart"/>
      <w:r>
        <w:rPr>
          <w:rFonts w:ascii="Times New Roman" w:eastAsia="Times New Roman" w:hAnsi="Times New Roman" w:cs="Times New Roman"/>
          <w:color w:val="000000"/>
          <w:sz w:val="28"/>
          <w:szCs w:val="28"/>
        </w:rPr>
        <w:t>венулы</w:t>
      </w:r>
      <w:proofErr w:type="spellEnd"/>
      <w:r>
        <w:rPr>
          <w:rFonts w:ascii="Times New Roman" w:eastAsia="Times New Roman" w:hAnsi="Times New Roman" w:cs="Times New Roman"/>
          <w:color w:val="000000"/>
          <w:sz w:val="28"/>
          <w:szCs w:val="28"/>
        </w:rPr>
        <w:t xml:space="preserve"> обратно в орган. При этом благодаря экспрессии молекул адгезии и рецепторов для </w:t>
      </w:r>
      <w:proofErr w:type="spellStart"/>
      <w:r>
        <w:rPr>
          <w:rFonts w:ascii="Times New Roman" w:eastAsia="Times New Roman" w:hAnsi="Times New Roman" w:cs="Times New Roman"/>
          <w:color w:val="000000"/>
          <w:sz w:val="28"/>
          <w:szCs w:val="28"/>
        </w:rPr>
        <w:t>хемокинов</w:t>
      </w:r>
      <w:proofErr w:type="spellEnd"/>
      <w:r>
        <w:rPr>
          <w:rFonts w:ascii="Times New Roman" w:eastAsia="Times New Roman" w:hAnsi="Times New Roman" w:cs="Times New Roman"/>
          <w:color w:val="000000"/>
          <w:sz w:val="28"/>
          <w:szCs w:val="28"/>
        </w:rPr>
        <w:t xml:space="preserve"> (хемотаксических факторов, определяющих направление миграции клеток) </w:t>
      </w:r>
      <w:proofErr w:type="spellStart"/>
      <w:r>
        <w:rPr>
          <w:rFonts w:ascii="Times New Roman" w:eastAsia="Times New Roman" w:hAnsi="Times New Roman" w:cs="Times New Roman"/>
          <w:color w:val="000000"/>
          <w:sz w:val="28"/>
          <w:szCs w:val="28"/>
        </w:rPr>
        <w:t>рециркулирующие</w:t>
      </w:r>
      <w:proofErr w:type="spellEnd"/>
      <w:r>
        <w:rPr>
          <w:rFonts w:ascii="Times New Roman" w:eastAsia="Times New Roman" w:hAnsi="Times New Roman" w:cs="Times New Roman"/>
          <w:color w:val="000000"/>
          <w:sz w:val="28"/>
          <w:szCs w:val="28"/>
        </w:rPr>
        <w:t xml:space="preserve"> клетки при каждом «витке» рециркуляции с высокой избирательностью попадают в участки лимфоидных органов, специализированные для этого типа клеток.</w:t>
      </w:r>
    </w:p>
    <w:p w:rsidR="00FA7EA5" w:rsidRDefault="00FA7EA5">
      <w:pPr>
        <w:spacing w:line="360" w:lineRule="auto"/>
        <w:jc w:val="both"/>
        <w:rPr>
          <w:rFonts w:ascii="Times New Roman" w:eastAsia="Times New Roman" w:hAnsi="Times New Roman" w:cs="Times New Roman"/>
          <w:color w:val="000000"/>
          <w:sz w:val="28"/>
          <w:szCs w:val="28"/>
        </w:rPr>
      </w:pPr>
    </w:p>
    <w:p w:rsidR="00FA7EA5" w:rsidRDefault="00FA7EA5">
      <w:pPr>
        <w:spacing w:line="360" w:lineRule="auto"/>
        <w:jc w:val="both"/>
        <w:rPr>
          <w:rFonts w:ascii="Times New Roman" w:eastAsia="Times New Roman" w:hAnsi="Times New Roman" w:cs="Times New Roman"/>
          <w:b/>
          <w:bCs/>
          <w:color w:val="000000"/>
          <w:sz w:val="28"/>
          <w:szCs w:val="28"/>
        </w:rPr>
      </w:pPr>
    </w:p>
    <w:p w:rsidR="00FA7EA5" w:rsidRDefault="00FA7EA5">
      <w:pPr>
        <w:spacing w:line="360" w:lineRule="auto"/>
        <w:jc w:val="both"/>
        <w:rPr>
          <w:rFonts w:ascii="Times New Roman" w:eastAsia="Times New Roman" w:hAnsi="Times New Roman" w:cs="Times New Roman"/>
          <w:b/>
          <w:bCs/>
          <w:color w:val="000000"/>
          <w:sz w:val="28"/>
          <w:szCs w:val="28"/>
        </w:rPr>
      </w:pPr>
    </w:p>
    <w:p w:rsidR="00FA7EA5" w:rsidRDefault="00FA7EA5">
      <w:pPr>
        <w:spacing w:line="360" w:lineRule="auto"/>
        <w:jc w:val="both"/>
        <w:rPr>
          <w:rFonts w:ascii="Times New Roman" w:eastAsia="Times New Roman" w:hAnsi="Times New Roman" w:cs="Times New Roman"/>
          <w:b/>
          <w:bCs/>
          <w:color w:val="000000"/>
          <w:sz w:val="28"/>
          <w:szCs w:val="28"/>
        </w:rPr>
      </w:pPr>
    </w:p>
    <w:p w:rsidR="00FA7EA5" w:rsidRDefault="00D51119">
      <w:pPr>
        <w:spacing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br w:type="page"/>
      </w:r>
    </w:p>
    <w:p w:rsidR="00FA7EA5" w:rsidRDefault="00D51119">
      <w:pPr>
        <w:pStyle w:val="ac"/>
        <w:numPr>
          <w:ilvl w:val="1"/>
          <w:numId w:val="1"/>
        </w:numPr>
        <w:spacing w:line="360" w:lineRule="auto"/>
        <w:jc w:val="both"/>
        <w:outlineLvl w:val="1"/>
        <w:rPr>
          <w:rFonts w:ascii="Times New Roman" w:eastAsia="Times New Roman" w:hAnsi="Times New Roman" w:cs="Times New Roman"/>
          <w:b/>
          <w:bCs/>
          <w:color w:val="000000"/>
          <w:sz w:val="28"/>
          <w:szCs w:val="28"/>
        </w:rPr>
      </w:pPr>
      <w:bookmarkStart w:id="8" w:name="_Toc96079083"/>
      <w:r>
        <w:rPr>
          <w:rFonts w:ascii="Times New Roman" w:eastAsia="Times New Roman" w:hAnsi="Times New Roman" w:cs="Times New Roman"/>
          <w:b/>
          <w:bCs/>
          <w:color w:val="000000"/>
          <w:sz w:val="28"/>
          <w:szCs w:val="28"/>
        </w:rPr>
        <w:lastRenderedPageBreak/>
        <w:t>Роль иммунной системы в развитии рака.</w:t>
      </w:r>
      <w:bookmarkEnd w:id="8"/>
    </w:p>
    <w:p w:rsidR="00FA7EA5" w:rsidRDefault="00FA7EA5">
      <w:pPr>
        <w:spacing w:line="360" w:lineRule="auto"/>
        <w:jc w:val="both"/>
        <w:rPr>
          <w:rFonts w:ascii="Times New Roman" w:eastAsia="Times New Roman" w:hAnsi="Times New Roman" w:cs="Times New Roman"/>
          <w:color w:val="000000"/>
          <w:sz w:val="28"/>
          <w:szCs w:val="28"/>
        </w:rPr>
      </w:pPr>
    </w:p>
    <w:p w:rsidR="00FA7EA5" w:rsidRDefault="00D51119">
      <w:pPr>
        <w:spacing w:line="360" w:lineRule="auto"/>
        <w:jc w:val="both"/>
        <w:rPr>
          <w:rFonts w:ascii="Times New Roman" w:hAnsi="Times New Roman" w:cs="Times New Roman"/>
          <w:sz w:val="28"/>
          <w:szCs w:val="28"/>
        </w:rPr>
      </w:pPr>
      <w:r>
        <w:rPr>
          <w:rFonts w:ascii="Times New Roman" w:eastAsia="Times New Roman" w:hAnsi="Times New Roman" w:cs="Times New Roman"/>
          <w:color w:val="000000"/>
          <w:sz w:val="28"/>
          <w:szCs w:val="28"/>
        </w:rPr>
        <w:t>Состояние иммунитета — очень важная составляющая для онкологических больных, так как именно оно во многом определяет длительность и тяжесть течения болезни и даже ее исход.</w:t>
      </w:r>
      <w:r>
        <w:rPr>
          <w:rFonts w:ascii="Times New Roman" w:hAnsi="Times New Roman" w:cs="Times New Roman"/>
          <w:sz w:val="28"/>
          <w:szCs w:val="28"/>
        </w:rPr>
        <w:t xml:space="preserve"> </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конце 60-х гг. ХХ в. </w:t>
      </w:r>
      <w:proofErr w:type="spellStart"/>
      <w:r>
        <w:rPr>
          <w:rFonts w:ascii="Times New Roman" w:eastAsia="Times New Roman" w:hAnsi="Times New Roman" w:cs="Times New Roman"/>
          <w:color w:val="000000"/>
          <w:sz w:val="28"/>
          <w:szCs w:val="28"/>
        </w:rPr>
        <w:t>Ф.М.Барнет</w:t>
      </w:r>
      <w:proofErr w:type="spellEnd"/>
      <w:r>
        <w:rPr>
          <w:rFonts w:ascii="Times New Roman" w:eastAsia="Times New Roman" w:hAnsi="Times New Roman" w:cs="Times New Roman"/>
          <w:color w:val="000000"/>
          <w:sz w:val="28"/>
          <w:szCs w:val="28"/>
        </w:rPr>
        <w:t xml:space="preserve"> сформулировал концепцию иммунологического надзора организма над возникновением опухолей. В соответствии с этой концепцией основной ролью </w:t>
      </w:r>
      <w:proofErr w:type="gramStart"/>
      <w:r>
        <w:rPr>
          <w:rFonts w:ascii="Times New Roman" w:eastAsia="Times New Roman" w:hAnsi="Times New Roman" w:cs="Times New Roman"/>
          <w:color w:val="000000"/>
          <w:sz w:val="28"/>
          <w:szCs w:val="28"/>
        </w:rPr>
        <w:t>Т-клеточного</w:t>
      </w:r>
      <w:proofErr w:type="gramEnd"/>
      <w:r>
        <w:rPr>
          <w:rFonts w:ascii="Times New Roman" w:eastAsia="Times New Roman" w:hAnsi="Times New Roman" w:cs="Times New Roman"/>
          <w:color w:val="000000"/>
          <w:sz w:val="28"/>
          <w:szCs w:val="28"/>
        </w:rPr>
        <w:t xml:space="preserve"> иммунитета является распознавание и отторжение «чужого» («измененного своего»). </w:t>
      </w:r>
      <w:proofErr w:type="spellStart"/>
      <w:r>
        <w:rPr>
          <w:rFonts w:ascii="Times New Roman" w:eastAsia="Times New Roman" w:hAnsi="Times New Roman" w:cs="Times New Roman"/>
          <w:color w:val="000000"/>
          <w:sz w:val="28"/>
          <w:szCs w:val="28"/>
        </w:rPr>
        <w:t>Ф.М.Бернет</w:t>
      </w:r>
      <w:proofErr w:type="spellEnd"/>
      <w:r>
        <w:rPr>
          <w:rFonts w:ascii="Times New Roman" w:eastAsia="Times New Roman" w:hAnsi="Times New Roman" w:cs="Times New Roman"/>
          <w:color w:val="000000"/>
          <w:sz w:val="28"/>
          <w:szCs w:val="28"/>
        </w:rPr>
        <w:t xml:space="preserve"> высказал предположение, что в нашем организме постоянно возникают мутантные клетки, которые обладают потенциями опухолевого роста, но большинство клеток </w:t>
      </w:r>
      <w:proofErr w:type="gramStart"/>
      <w:r>
        <w:rPr>
          <w:rFonts w:ascii="Times New Roman" w:eastAsia="Times New Roman" w:hAnsi="Times New Roman" w:cs="Times New Roman"/>
          <w:color w:val="000000"/>
          <w:sz w:val="28"/>
          <w:szCs w:val="28"/>
        </w:rPr>
        <w:t>распознается как чужие и уничтожаются</w:t>
      </w:r>
      <w:proofErr w:type="gramEnd"/>
      <w:r>
        <w:rPr>
          <w:rFonts w:ascii="Times New Roman" w:eastAsia="Times New Roman" w:hAnsi="Times New Roman" w:cs="Times New Roman"/>
          <w:color w:val="000000"/>
          <w:sz w:val="28"/>
          <w:szCs w:val="28"/>
        </w:rPr>
        <w:t xml:space="preserve"> еще до сформирования злокачественного процесса. Распознавание таких клеток осуществляется Т-лимфоцитами и обусловлено антигенными отличиями злокачественных клеток от нормальных клеток человека. Согласно </w:t>
      </w:r>
      <w:proofErr w:type="spellStart"/>
      <w:r>
        <w:rPr>
          <w:rFonts w:ascii="Times New Roman" w:eastAsia="Times New Roman" w:hAnsi="Times New Roman" w:cs="Times New Roman"/>
          <w:color w:val="000000"/>
          <w:sz w:val="28"/>
          <w:szCs w:val="28"/>
        </w:rPr>
        <w:t>концепии</w:t>
      </w:r>
      <w:proofErr w:type="spellEnd"/>
      <w:r>
        <w:rPr>
          <w:rFonts w:ascii="Times New Roman" w:eastAsia="Times New Roman" w:hAnsi="Times New Roman" w:cs="Times New Roman"/>
          <w:color w:val="000000"/>
          <w:sz w:val="28"/>
          <w:szCs w:val="28"/>
        </w:rPr>
        <w:t xml:space="preserve">, рост атипичных клеток опухолей должен способствовать развитию специфического </w:t>
      </w:r>
      <w:proofErr w:type="gramStart"/>
      <w:r>
        <w:rPr>
          <w:rFonts w:ascii="Times New Roman" w:eastAsia="Times New Roman" w:hAnsi="Times New Roman" w:cs="Times New Roman"/>
          <w:color w:val="000000"/>
          <w:sz w:val="28"/>
          <w:szCs w:val="28"/>
        </w:rPr>
        <w:t>Т-клеточного</w:t>
      </w:r>
      <w:proofErr w:type="gramEnd"/>
      <w:r>
        <w:rPr>
          <w:rFonts w:ascii="Times New Roman" w:eastAsia="Times New Roman" w:hAnsi="Times New Roman" w:cs="Times New Roman"/>
          <w:color w:val="000000"/>
          <w:sz w:val="28"/>
          <w:szCs w:val="28"/>
        </w:rPr>
        <w:t xml:space="preserve"> противоопухолевого иммунитета, а </w:t>
      </w:r>
      <w:proofErr w:type="spellStart"/>
      <w:r>
        <w:rPr>
          <w:rFonts w:ascii="Times New Roman" w:eastAsia="Times New Roman" w:hAnsi="Times New Roman" w:cs="Times New Roman"/>
          <w:color w:val="000000"/>
          <w:sz w:val="28"/>
          <w:szCs w:val="28"/>
        </w:rPr>
        <w:t>иммуносупрессия</w:t>
      </w:r>
      <w:proofErr w:type="spellEnd"/>
      <w:r>
        <w:rPr>
          <w:rFonts w:ascii="Times New Roman" w:eastAsia="Times New Roman" w:hAnsi="Times New Roman" w:cs="Times New Roman"/>
          <w:color w:val="000000"/>
          <w:sz w:val="28"/>
          <w:szCs w:val="28"/>
        </w:rPr>
        <w:t xml:space="preserve"> приведет к увеличению частоты возникновения опухолей. Экспериментальные исследования отчасти подтвердили правильность концепции </w:t>
      </w:r>
      <w:proofErr w:type="spellStart"/>
      <w:r>
        <w:rPr>
          <w:rFonts w:ascii="Times New Roman" w:eastAsia="Times New Roman" w:hAnsi="Times New Roman" w:cs="Times New Roman"/>
          <w:color w:val="000000"/>
          <w:sz w:val="28"/>
          <w:szCs w:val="28"/>
        </w:rPr>
        <w:t>Барнета</w:t>
      </w:r>
      <w:proofErr w:type="spellEnd"/>
      <w:r>
        <w:rPr>
          <w:rFonts w:ascii="Times New Roman" w:eastAsia="Times New Roman" w:hAnsi="Times New Roman" w:cs="Times New Roman"/>
          <w:color w:val="000000"/>
          <w:sz w:val="28"/>
          <w:szCs w:val="28"/>
        </w:rPr>
        <w:t xml:space="preserve">. Так, было показано, что рост многих типов экспериментальных опухолей вирусного происхождения, также опухолей, индуцированных химическими канцерогенами, действительно сопровождается развитием специфического противоопухолевого </w:t>
      </w:r>
      <w:proofErr w:type="gramStart"/>
      <w:r>
        <w:rPr>
          <w:rFonts w:ascii="Times New Roman" w:eastAsia="Times New Roman" w:hAnsi="Times New Roman" w:cs="Times New Roman"/>
          <w:color w:val="000000"/>
          <w:sz w:val="28"/>
          <w:szCs w:val="28"/>
        </w:rPr>
        <w:t>Т-клеточного</w:t>
      </w:r>
      <w:proofErr w:type="gramEnd"/>
      <w:r>
        <w:rPr>
          <w:rFonts w:ascii="Times New Roman" w:eastAsia="Times New Roman" w:hAnsi="Times New Roman" w:cs="Times New Roman"/>
          <w:color w:val="000000"/>
          <w:sz w:val="28"/>
          <w:szCs w:val="28"/>
        </w:rPr>
        <w:t xml:space="preserve"> иммунитета. Более того, подавление клеточного иммунитета делает животных более восприимчивыми к возникновению вирусных опухолей и их трансплантации на таких животных.</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настоящее время наукой установлено, что заболевание раком связано с нарушением работы иммунной системы, точнее, иммунологического надзора против онкогенных вирусов или аномальных клеток. </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Иммунная система осуществляет функцию иммунологического надзора. Она непрерывно следит за появлением клеток-мутантов или аномальных молекул, затем распознает их и уничтожает. Если активность иммунитета снижается или повышается частота мутаций, то возникает вероятность сохранения и размножения атипичных клеток, </w:t>
      </w:r>
      <w:proofErr w:type="spellStart"/>
      <w:r>
        <w:rPr>
          <w:rFonts w:ascii="Times New Roman" w:eastAsia="Times New Roman" w:hAnsi="Times New Roman" w:cs="Times New Roman"/>
          <w:color w:val="000000"/>
          <w:sz w:val="28"/>
          <w:szCs w:val="28"/>
        </w:rPr>
        <w:t>т</w:t>
      </w:r>
      <w:proofErr w:type="gramStart"/>
      <w:r>
        <w:rPr>
          <w:rFonts w:ascii="Times New Roman" w:eastAsia="Times New Roman" w:hAnsi="Times New Roman" w:cs="Times New Roman"/>
          <w:color w:val="000000"/>
          <w:sz w:val="28"/>
          <w:szCs w:val="28"/>
        </w:rPr>
        <w:t>.е</w:t>
      </w:r>
      <w:proofErr w:type="spellEnd"/>
      <w:proofErr w:type="gramEnd"/>
      <w:r>
        <w:rPr>
          <w:rFonts w:ascii="Times New Roman" w:eastAsia="Times New Roman" w:hAnsi="Times New Roman" w:cs="Times New Roman"/>
          <w:color w:val="000000"/>
          <w:sz w:val="28"/>
          <w:szCs w:val="28"/>
        </w:rPr>
        <w:t xml:space="preserve"> образования опухолевого процесса.</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Известно, что опухоли вызываются вирусами, физическими и химическими канцерогенами и имеют специфические антигены. Антигены опухолей, которые индуцируются </w:t>
      </w:r>
      <w:proofErr w:type="gramStart"/>
      <w:r>
        <w:rPr>
          <w:rFonts w:ascii="Times New Roman" w:eastAsia="Times New Roman" w:hAnsi="Times New Roman" w:cs="Times New Roman"/>
          <w:color w:val="000000"/>
          <w:sz w:val="28"/>
          <w:szCs w:val="28"/>
        </w:rPr>
        <w:t>вирусами</w:t>
      </w:r>
      <w:proofErr w:type="gramEnd"/>
      <w:r>
        <w:rPr>
          <w:rFonts w:ascii="Times New Roman" w:eastAsia="Times New Roman" w:hAnsi="Times New Roman" w:cs="Times New Roman"/>
          <w:color w:val="000000"/>
          <w:sz w:val="28"/>
          <w:szCs w:val="28"/>
        </w:rPr>
        <w:t xml:space="preserve"> имеют одинаковую специфичность, но отличаются от антигенов, которые вызываются химическими и физическими канцерогенами. Также существуют эмбриональные антигены, не встречающиеся в норме в постнатальном периоде, но выявляются при опухолях (саркомы, карциномы, </w:t>
      </w:r>
      <w:proofErr w:type="spellStart"/>
      <w:r>
        <w:rPr>
          <w:rFonts w:ascii="Times New Roman" w:eastAsia="Times New Roman" w:hAnsi="Times New Roman" w:cs="Times New Roman"/>
          <w:color w:val="000000"/>
          <w:sz w:val="28"/>
          <w:szCs w:val="28"/>
        </w:rPr>
        <w:t>гепатомы</w:t>
      </w:r>
      <w:proofErr w:type="spellEnd"/>
      <w:r>
        <w:rPr>
          <w:rFonts w:ascii="Times New Roman" w:eastAsia="Times New Roman" w:hAnsi="Times New Roman" w:cs="Times New Roman"/>
          <w:color w:val="000000"/>
          <w:sz w:val="28"/>
          <w:szCs w:val="28"/>
        </w:rPr>
        <w:t>). Поскольку опухолевые антигены являются чужеродными для нашего организма, вызывают клеточные и гуморальные реакции. В противоопухолевом иммунитете основная роль отводится Т-лимфоцитам. Существуют клетки-</w:t>
      </w:r>
      <w:proofErr w:type="gramStart"/>
      <w:r>
        <w:rPr>
          <w:rFonts w:ascii="Times New Roman" w:eastAsia="Times New Roman" w:hAnsi="Times New Roman" w:cs="Times New Roman"/>
          <w:color w:val="000000"/>
          <w:sz w:val="28"/>
          <w:szCs w:val="28"/>
        </w:rPr>
        <w:t>киллеры</w:t>
      </w:r>
      <w:proofErr w:type="gramEnd"/>
      <w:r>
        <w:rPr>
          <w:rFonts w:ascii="Times New Roman" w:eastAsia="Times New Roman" w:hAnsi="Times New Roman" w:cs="Times New Roman"/>
          <w:color w:val="000000"/>
          <w:sz w:val="28"/>
          <w:szCs w:val="28"/>
        </w:rPr>
        <w:t xml:space="preserve">, которые распознают антигенные детерминанты раковых клеток, прикрепляются к поверхности клеток, выделяют </w:t>
      </w:r>
      <w:proofErr w:type="spellStart"/>
      <w:r>
        <w:rPr>
          <w:rFonts w:ascii="Times New Roman" w:eastAsia="Times New Roman" w:hAnsi="Times New Roman" w:cs="Times New Roman"/>
          <w:color w:val="000000"/>
          <w:sz w:val="28"/>
          <w:szCs w:val="28"/>
        </w:rPr>
        <w:t>цитотоксины</w:t>
      </w:r>
      <w:proofErr w:type="spellEnd"/>
      <w:r>
        <w:rPr>
          <w:rFonts w:ascii="Times New Roman" w:eastAsia="Times New Roman" w:hAnsi="Times New Roman" w:cs="Times New Roman"/>
          <w:color w:val="000000"/>
          <w:sz w:val="28"/>
          <w:szCs w:val="28"/>
        </w:rPr>
        <w:t xml:space="preserve">, разрушающие стенку клетки, делают ее проницаемой для других ферментов и фагоцитов. Затем клетка </w:t>
      </w:r>
      <w:proofErr w:type="spellStart"/>
      <w:r>
        <w:rPr>
          <w:rFonts w:ascii="Times New Roman" w:eastAsia="Times New Roman" w:hAnsi="Times New Roman" w:cs="Times New Roman"/>
          <w:color w:val="000000"/>
          <w:sz w:val="28"/>
          <w:szCs w:val="28"/>
        </w:rPr>
        <w:t>лизируется</w:t>
      </w:r>
      <w:proofErr w:type="spellEnd"/>
      <w:r>
        <w:rPr>
          <w:rFonts w:ascii="Times New Roman" w:eastAsia="Times New Roman" w:hAnsi="Times New Roman" w:cs="Times New Roman"/>
          <w:color w:val="000000"/>
          <w:sz w:val="28"/>
          <w:szCs w:val="28"/>
        </w:rPr>
        <w:t xml:space="preserve"> и уничтожается фагоцитами. </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Многочисленные экспериментальные и клинические исследования утвердили концепцию иммунологического надзора за опухолевым ростом и ясно продемонстрировали, что иммунная система способна распознавать и разрушать клетки возникающих злокачественных опухолей. </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Иммунная система при этом играет тройную роль. </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Во-первых</w:t>
      </w:r>
      <w:r>
        <w:rPr>
          <w:rFonts w:ascii="Times New Roman" w:eastAsia="Times New Roman" w:hAnsi="Times New Roman" w:cs="Times New Roman"/>
          <w:color w:val="000000"/>
          <w:sz w:val="28"/>
          <w:szCs w:val="28"/>
        </w:rPr>
        <w:t xml:space="preserve">, она может защищать хозяина от вирус-индуцированных опухолей, ограничивая или прекращая вирусную инфекцию. </w:t>
      </w:r>
    </w:p>
    <w:p w:rsidR="00EC0774"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Во-вторых</w:t>
      </w:r>
      <w:r>
        <w:rPr>
          <w:rFonts w:ascii="Times New Roman" w:eastAsia="Times New Roman" w:hAnsi="Times New Roman" w:cs="Times New Roman"/>
          <w:color w:val="000000"/>
          <w:sz w:val="28"/>
          <w:szCs w:val="28"/>
        </w:rPr>
        <w:t xml:space="preserve">, своевременная элиминация патогенов и быстрое прекращение воспаления предупреждает образование воспалительного очага, благоприятного для развития опухоли. </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lastRenderedPageBreak/>
        <w:t>В-третьих,</w:t>
      </w:r>
      <w:r>
        <w:rPr>
          <w:rFonts w:ascii="Times New Roman" w:eastAsia="Times New Roman" w:hAnsi="Times New Roman" w:cs="Times New Roman"/>
          <w:color w:val="000000"/>
          <w:sz w:val="28"/>
          <w:szCs w:val="28"/>
        </w:rPr>
        <w:t xml:space="preserve"> иммунная система может идентифицировать и устранять опухолевые клетки, на основе распознавания опухолеспецифических антигенов на клетках конкретных тканей. </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Этот процесс идентификации трансформированных клеток и элиминации их прежде, чем сформируется опухоль, и называется иммунологическим надзором.</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Роль иммунной системы в развитии злокачественных опухолей у человека подтверждается увеличением частоты их появления у больных первичными иммунодефицитами, а также у пациентов, подвергавшихся трансплантации различных органов и получавших иммунодепрессивную терапию, которая значительно ослабляет противоопухолевый иммунитет, что позволяет возникшим опухолевым клеткам пролиферировать в особых условиях.</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тоже время, иммунная система может способствовать опухолевой прогрессии. Двойственный характер взаимодействия иммунной системы и опухоли в настоящее время рассматривается как динамический процесс </w:t>
      </w:r>
      <w:proofErr w:type="spellStart"/>
      <w:r>
        <w:rPr>
          <w:rFonts w:ascii="Times New Roman" w:eastAsia="Times New Roman" w:hAnsi="Times New Roman" w:cs="Times New Roman"/>
          <w:color w:val="000000"/>
          <w:sz w:val="28"/>
          <w:szCs w:val="28"/>
        </w:rPr>
        <w:t>иммуноредактирования</w:t>
      </w:r>
      <w:proofErr w:type="spellEnd"/>
      <w:r>
        <w:rPr>
          <w:rFonts w:ascii="Times New Roman" w:eastAsia="Times New Roman" w:hAnsi="Times New Roman" w:cs="Times New Roman"/>
          <w:color w:val="000000"/>
          <w:sz w:val="28"/>
          <w:szCs w:val="28"/>
        </w:rPr>
        <w:t xml:space="preserve">, состоящий из трех фаз: </w:t>
      </w:r>
    </w:p>
    <w:p w:rsidR="00FA7EA5" w:rsidRDefault="00D51119">
      <w:pPr>
        <w:pStyle w:val="ac"/>
        <w:numPr>
          <w:ilvl w:val="0"/>
          <w:numId w:val="7"/>
        </w:num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Элиминации;</w:t>
      </w:r>
    </w:p>
    <w:p w:rsidR="00FA7EA5" w:rsidRDefault="00D51119">
      <w:pPr>
        <w:pStyle w:val="ac"/>
        <w:numPr>
          <w:ilvl w:val="0"/>
          <w:numId w:val="7"/>
        </w:num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Равновесия;</w:t>
      </w:r>
    </w:p>
    <w:p w:rsidR="00FA7EA5" w:rsidRDefault="00D51119">
      <w:pPr>
        <w:pStyle w:val="ac"/>
        <w:numPr>
          <w:ilvl w:val="0"/>
          <w:numId w:val="7"/>
        </w:num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Ускользания. </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В период элиминации</w:t>
      </w:r>
      <w:r>
        <w:rPr>
          <w:rFonts w:ascii="Times New Roman" w:eastAsia="Times New Roman" w:hAnsi="Times New Roman" w:cs="Times New Roman"/>
          <w:color w:val="000000"/>
          <w:sz w:val="28"/>
          <w:szCs w:val="28"/>
        </w:rPr>
        <w:t xml:space="preserve"> клетки врожденного и адаптивного иммунитета разрушают возникающие клетки опухоли задолго до клинического проявления болезни. </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В фазе равновесия</w:t>
      </w:r>
      <w:r>
        <w:rPr>
          <w:rFonts w:ascii="Times New Roman" w:eastAsia="Times New Roman" w:hAnsi="Times New Roman" w:cs="Times New Roman"/>
          <w:color w:val="000000"/>
          <w:sz w:val="28"/>
          <w:szCs w:val="28"/>
        </w:rPr>
        <w:t xml:space="preserve"> некоторые опухолевые клетки не разрушаются, и этап элиминации может перейти в фазу равновесия, при которой иммунологические механизмы сдерживают дальнейшее развитие опухоли. </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Если опухоль «ускользает» от иммунологического распознавания и разрушения, она прогрессирует из фазы равновесия </w:t>
      </w:r>
      <w:r>
        <w:rPr>
          <w:rFonts w:ascii="Times New Roman" w:eastAsia="Times New Roman" w:hAnsi="Times New Roman" w:cs="Times New Roman"/>
          <w:b/>
          <w:bCs/>
          <w:color w:val="000000"/>
          <w:sz w:val="28"/>
          <w:szCs w:val="28"/>
        </w:rPr>
        <w:t>в фазу «ускользания»</w:t>
      </w:r>
      <w:r>
        <w:rPr>
          <w:rFonts w:ascii="Times New Roman" w:eastAsia="Times New Roman" w:hAnsi="Times New Roman" w:cs="Times New Roman"/>
          <w:color w:val="000000"/>
          <w:sz w:val="28"/>
          <w:szCs w:val="28"/>
        </w:rPr>
        <w:t xml:space="preserve"> и становится клинически очевидной. Опухоль, в свою очередь, обладает различными механизмами, способными разрушать иммунологическую защиту. </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Таким образом, взаимодействие иммунной системы со злокачественной опухолью представляет собой тонкий баланс между процессами иммунной активации и иммунной </w:t>
      </w:r>
      <w:proofErr w:type="spellStart"/>
      <w:r>
        <w:rPr>
          <w:rFonts w:ascii="Times New Roman" w:eastAsia="Times New Roman" w:hAnsi="Times New Roman" w:cs="Times New Roman"/>
          <w:color w:val="000000"/>
          <w:sz w:val="28"/>
          <w:szCs w:val="28"/>
        </w:rPr>
        <w:t>супрессии</w:t>
      </w:r>
      <w:proofErr w:type="spellEnd"/>
      <w:r>
        <w:rPr>
          <w:rFonts w:ascii="Times New Roman" w:eastAsia="Times New Roman" w:hAnsi="Times New Roman" w:cs="Times New Roman"/>
          <w:color w:val="000000"/>
          <w:sz w:val="28"/>
          <w:szCs w:val="28"/>
        </w:rPr>
        <w:t>.</w:t>
      </w:r>
    </w:p>
    <w:p w:rsidR="00FA7EA5" w:rsidRDefault="00D51119">
      <w:pPr>
        <w:rPr>
          <w:rFonts w:ascii="Times New Roman" w:eastAsia="Times New Roman" w:hAnsi="Times New Roman" w:cs="Times New Roman"/>
          <w:b/>
          <w:bCs/>
          <w:color w:val="000000"/>
          <w:sz w:val="28"/>
          <w:szCs w:val="28"/>
        </w:rPr>
      </w:pPr>
      <w:r>
        <w:rPr>
          <w:rFonts w:ascii="Times New Roman" w:eastAsia="Times New Roman" w:hAnsi="Times New Roman" w:cs="Times New Roman"/>
          <w:color w:val="000000"/>
          <w:sz w:val="28"/>
          <w:szCs w:val="28"/>
        </w:rPr>
        <w:br w:type="page"/>
      </w:r>
    </w:p>
    <w:p w:rsidR="00FA7EA5" w:rsidRDefault="00D51119">
      <w:pPr>
        <w:numPr>
          <w:ilvl w:val="1"/>
          <w:numId w:val="1"/>
        </w:numPr>
        <w:spacing w:line="360" w:lineRule="auto"/>
        <w:contextualSpacing/>
        <w:jc w:val="both"/>
        <w:outlineLvl w:val="1"/>
        <w:rPr>
          <w:rFonts w:ascii="Times New Roman" w:eastAsia="Times New Roman" w:hAnsi="Times New Roman" w:cs="Times New Roman"/>
          <w:b/>
          <w:bCs/>
          <w:color w:val="000000"/>
          <w:sz w:val="28"/>
          <w:szCs w:val="28"/>
        </w:rPr>
      </w:pPr>
      <w:bookmarkStart w:id="9" w:name="_Toc96079084"/>
      <w:r>
        <w:rPr>
          <w:rFonts w:ascii="Times New Roman" w:eastAsia="Times New Roman" w:hAnsi="Times New Roman" w:cs="Times New Roman"/>
          <w:b/>
          <w:bCs/>
          <w:color w:val="000000"/>
          <w:sz w:val="28"/>
          <w:szCs w:val="28"/>
        </w:rPr>
        <w:lastRenderedPageBreak/>
        <w:t>Иммунологические показатели.</w:t>
      </w:r>
      <w:bookmarkEnd w:id="9"/>
    </w:p>
    <w:p w:rsidR="00FA7EA5" w:rsidRDefault="00FA7EA5">
      <w:pPr>
        <w:spacing w:line="360" w:lineRule="auto"/>
        <w:jc w:val="both"/>
        <w:rPr>
          <w:rFonts w:ascii="Times New Roman" w:eastAsia="Times New Roman" w:hAnsi="Times New Roman" w:cs="Times New Roman"/>
          <w:b/>
          <w:bCs/>
          <w:color w:val="000000"/>
          <w:sz w:val="28"/>
          <w:szCs w:val="28"/>
        </w:rPr>
      </w:pP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Cs/>
          <w:color w:val="000000"/>
          <w:sz w:val="28"/>
          <w:szCs w:val="28"/>
        </w:rPr>
        <w:t xml:space="preserve">Для оценки функционирования иммунной системы, диагностики иммунопатологических состояний, прогноза заболевания фельдшеру необходимо проводить лабораторную оценку иммунного статуса. </w:t>
      </w:r>
      <w:proofErr w:type="spellStart"/>
      <w:r>
        <w:rPr>
          <w:rFonts w:ascii="Times New Roman" w:eastAsia="Times New Roman" w:hAnsi="Times New Roman" w:cs="Times New Roman"/>
          <w:bCs/>
          <w:color w:val="000000"/>
          <w:sz w:val="28"/>
          <w:szCs w:val="28"/>
        </w:rPr>
        <w:t>Иммунограммой</w:t>
      </w:r>
      <w:proofErr w:type="spellEnd"/>
      <w:r>
        <w:rPr>
          <w:rFonts w:ascii="Times New Roman" w:eastAsia="Times New Roman" w:hAnsi="Times New Roman" w:cs="Times New Roman"/>
          <w:bCs/>
          <w:color w:val="000000"/>
          <w:sz w:val="28"/>
          <w:szCs w:val="28"/>
        </w:rPr>
        <w:t xml:space="preserve"> или иммунным статусом</w:t>
      </w:r>
      <w:r>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color w:val="000000"/>
          <w:sz w:val="28"/>
          <w:szCs w:val="28"/>
        </w:rPr>
        <w:t>называется комплекс лабораторных показателей, которые отражают состояние различных звеньев системы иммунитета в момент исследования при опухолевом заболевании. Иммунологические показатели распределяют на определенные группы, в зависимости от того, какое звено иммунитета они характеризуют:</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компоненты врожденной иммунной системы.</w:t>
      </w:r>
    </w:p>
    <w:p w:rsidR="00FA7EA5" w:rsidRDefault="00D51119">
      <w:pPr>
        <w:spacing w:line="36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color w:val="000000"/>
          <w:sz w:val="28"/>
          <w:szCs w:val="28"/>
        </w:rPr>
        <w:t>- гуморальные и клеточные компоненты адаптивной иммунной системы.</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Одним из составляющих компонентов врожденного иммунитета является фагоцитарная система, которая представлена в основном гранулоцитами (нейтрофилы, эозинофилы, базофилы) и макрофагами. Важной характеристикой системы врожденного иммунитета является уровень нейтрофилов в периферической крови больного.</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 сегодняшний день установлено, что нейтрофилы являются ключевыми </w:t>
      </w:r>
      <w:proofErr w:type="spellStart"/>
      <w:r>
        <w:rPr>
          <w:rFonts w:ascii="Times New Roman" w:eastAsia="Times New Roman" w:hAnsi="Times New Roman" w:cs="Times New Roman"/>
          <w:color w:val="000000"/>
          <w:sz w:val="28"/>
          <w:szCs w:val="28"/>
        </w:rPr>
        <w:t>эффекторными</w:t>
      </w:r>
      <w:proofErr w:type="spellEnd"/>
      <w:r>
        <w:rPr>
          <w:rFonts w:ascii="Times New Roman" w:eastAsia="Times New Roman" w:hAnsi="Times New Roman" w:cs="Times New Roman"/>
          <w:color w:val="000000"/>
          <w:sz w:val="28"/>
          <w:szCs w:val="28"/>
        </w:rPr>
        <w:t xml:space="preserve"> и регуляторными клетками как врожденного, так и адаптивного иммунитета, активно участвующими в реализации противоопухолевого ответа.</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Нейтрофилы</w:t>
      </w:r>
      <w:r>
        <w:rPr>
          <w:rFonts w:ascii="Times New Roman" w:eastAsia="Times New Roman" w:hAnsi="Times New Roman" w:cs="Times New Roman"/>
          <w:color w:val="000000"/>
          <w:sz w:val="28"/>
          <w:szCs w:val="28"/>
        </w:rPr>
        <w:t xml:space="preserve"> представляют собой наиболее многочисленную разновидность лейкоцитов. Они составляют 50-75% от общего количества белых клеток. Данные клетки крови образуются в красном костном мозге из </w:t>
      </w:r>
      <w:proofErr w:type="spellStart"/>
      <w:r>
        <w:rPr>
          <w:rFonts w:ascii="Times New Roman" w:eastAsia="Times New Roman" w:hAnsi="Times New Roman" w:cs="Times New Roman"/>
          <w:color w:val="000000"/>
          <w:sz w:val="28"/>
          <w:szCs w:val="28"/>
        </w:rPr>
        <w:t>гранулоцитарного</w:t>
      </w:r>
      <w:proofErr w:type="spellEnd"/>
      <w:r>
        <w:rPr>
          <w:rFonts w:ascii="Times New Roman" w:eastAsia="Times New Roman" w:hAnsi="Times New Roman" w:cs="Times New Roman"/>
          <w:color w:val="000000"/>
          <w:sz w:val="28"/>
          <w:szCs w:val="28"/>
        </w:rPr>
        <w:t xml:space="preserve"> ростка кроветворения. Нейтрофилы берут на себя легкие воспалительные процессы.</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Защита от бактериальных инфекций - их главная задача, хотя они могут принимать участие и в других важных процессах: в формировании системной воспалительной реакции с обеспечением клеточного неспецифического и специфического иммунитета.</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Поскольку нейтрофилы принадлежат к </w:t>
      </w:r>
      <w:proofErr w:type="spellStart"/>
      <w:r>
        <w:rPr>
          <w:rFonts w:ascii="Times New Roman" w:eastAsia="Times New Roman" w:hAnsi="Times New Roman" w:cs="Times New Roman"/>
          <w:color w:val="000000"/>
          <w:sz w:val="28"/>
          <w:szCs w:val="28"/>
        </w:rPr>
        <w:t>гранулоцитарным</w:t>
      </w:r>
      <w:proofErr w:type="spellEnd"/>
      <w:r>
        <w:rPr>
          <w:rFonts w:ascii="Times New Roman" w:eastAsia="Times New Roman" w:hAnsi="Times New Roman" w:cs="Times New Roman"/>
          <w:color w:val="000000"/>
          <w:sz w:val="28"/>
          <w:szCs w:val="28"/>
        </w:rPr>
        <w:t xml:space="preserve"> клеткам крови, то содержат в своей цитоплазме зернистость (гранулы). В этих гранулах находятся </w:t>
      </w:r>
      <w:proofErr w:type="spellStart"/>
      <w:r>
        <w:rPr>
          <w:rFonts w:ascii="Times New Roman" w:eastAsia="Times New Roman" w:hAnsi="Times New Roman" w:cs="Times New Roman"/>
          <w:color w:val="000000"/>
          <w:sz w:val="28"/>
          <w:szCs w:val="28"/>
        </w:rPr>
        <w:t>миелопероксидаза</w:t>
      </w:r>
      <w:proofErr w:type="spellEnd"/>
      <w:r>
        <w:rPr>
          <w:rFonts w:ascii="Times New Roman" w:eastAsia="Times New Roman" w:hAnsi="Times New Roman" w:cs="Times New Roman"/>
          <w:color w:val="000000"/>
          <w:sz w:val="28"/>
          <w:szCs w:val="28"/>
        </w:rPr>
        <w:t xml:space="preserve">, лизоцим, катионные белки, кислые и нейтральные гидролазы, </w:t>
      </w:r>
      <w:proofErr w:type="spellStart"/>
      <w:r>
        <w:rPr>
          <w:rFonts w:ascii="Times New Roman" w:eastAsia="Times New Roman" w:hAnsi="Times New Roman" w:cs="Times New Roman"/>
          <w:color w:val="000000"/>
          <w:sz w:val="28"/>
          <w:szCs w:val="28"/>
        </w:rPr>
        <w:t>коллагеназа</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лактоферрин</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аминопептидаза</w:t>
      </w:r>
      <w:proofErr w:type="spellEnd"/>
      <w:r>
        <w:rPr>
          <w:rFonts w:ascii="Times New Roman" w:eastAsia="Times New Roman" w:hAnsi="Times New Roman" w:cs="Times New Roman"/>
          <w:color w:val="000000"/>
          <w:sz w:val="28"/>
          <w:szCs w:val="28"/>
        </w:rPr>
        <w:t xml:space="preserve">. Благодаря такому содержимому своих гранул нейтрофилы выполняют важные функции в организме. Они проникают из крови в органы и ткани и уничтожают болезнетворные, чужеродные микроорганизмы. Уничтожение происходит путем фагоцитоза, то есть нейтрофилы поглощают и переваривают чужеродные частицы, после чего сами погибают. Организм начинает продукцию новых клеток. </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Поэтому, если общее число нейтрофилов (в том числе и </w:t>
      </w:r>
      <w:proofErr w:type="spellStart"/>
      <w:r>
        <w:rPr>
          <w:rFonts w:ascii="Times New Roman" w:eastAsia="Times New Roman" w:hAnsi="Times New Roman" w:cs="Times New Roman"/>
          <w:color w:val="000000"/>
          <w:sz w:val="28"/>
          <w:szCs w:val="28"/>
        </w:rPr>
        <w:t>палочкоядерных</w:t>
      </w:r>
      <w:proofErr w:type="spellEnd"/>
      <w:r>
        <w:rPr>
          <w:rFonts w:ascii="Times New Roman" w:eastAsia="Times New Roman" w:hAnsi="Times New Roman" w:cs="Times New Roman"/>
          <w:color w:val="000000"/>
          <w:sz w:val="28"/>
          <w:szCs w:val="28"/>
        </w:rPr>
        <w:t>) увеличивается, можно сделать вывод о наличии активного процесса по типу инфекционного острого воспаления или перегрузке антигенами опухоли.</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Уменьшение общей численности нейтрофилов с повышением незрелых клеток говорит о неактивном, хронически протекающем или недостаточном воспалительном ответе и компенсируемым условно-патогенными микроорганизмами. Обычно снижение уровня нейтрофилов наблюдается при снижении иммунитета.</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нейтрофилов хорошо развит аппарат движения, благодаря которому они способны быстро мигрировать к месту воспаления или инфицирования. Функции нейтрофилов обусловлены их способностью </w:t>
      </w:r>
      <w:proofErr w:type="gramStart"/>
      <w:r>
        <w:rPr>
          <w:rFonts w:ascii="Times New Roman" w:eastAsia="Times New Roman" w:hAnsi="Times New Roman" w:cs="Times New Roman"/>
          <w:color w:val="000000"/>
          <w:sz w:val="28"/>
          <w:szCs w:val="28"/>
        </w:rPr>
        <w:t>двигаться</w:t>
      </w:r>
      <w:proofErr w:type="gramEnd"/>
      <w:r>
        <w:rPr>
          <w:rFonts w:ascii="Times New Roman" w:eastAsia="Times New Roman" w:hAnsi="Times New Roman" w:cs="Times New Roman"/>
          <w:color w:val="000000"/>
          <w:sz w:val="28"/>
          <w:szCs w:val="28"/>
        </w:rPr>
        <w:t xml:space="preserve">. Кроме того, наряду с основной функцией - фагоцитозом, они имеют цитотоксическое действие. </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Цитотоксические препараты (</w:t>
      </w:r>
      <w:proofErr w:type="spellStart"/>
      <w:r>
        <w:rPr>
          <w:rFonts w:ascii="Times New Roman" w:eastAsia="Times New Roman" w:hAnsi="Times New Roman" w:cs="Times New Roman"/>
          <w:color w:val="000000"/>
          <w:sz w:val="28"/>
          <w:szCs w:val="28"/>
        </w:rPr>
        <w:t>цитотоксины</w:t>
      </w:r>
      <w:proofErr w:type="spellEnd"/>
      <w:r>
        <w:rPr>
          <w:rFonts w:ascii="Times New Roman" w:eastAsia="Times New Roman" w:hAnsi="Times New Roman" w:cs="Times New Roman"/>
          <w:color w:val="000000"/>
          <w:sz w:val="28"/>
          <w:szCs w:val="28"/>
        </w:rPr>
        <w:t xml:space="preserve">) - теоретически запускают процесс некроза внутри злокачественной клетки, </w:t>
      </w:r>
      <w:proofErr w:type="spellStart"/>
      <w:r>
        <w:rPr>
          <w:rFonts w:ascii="Times New Roman" w:eastAsia="Times New Roman" w:hAnsi="Times New Roman" w:cs="Times New Roman"/>
          <w:color w:val="000000"/>
          <w:sz w:val="28"/>
          <w:szCs w:val="28"/>
        </w:rPr>
        <w:t>антигормональные</w:t>
      </w:r>
      <w:proofErr w:type="spellEnd"/>
      <w:r>
        <w:rPr>
          <w:rFonts w:ascii="Times New Roman" w:eastAsia="Times New Roman" w:hAnsi="Times New Roman" w:cs="Times New Roman"/>
          <w:color w:val="000000"/>
          <w:sz w:val="28"/>
          <w:szCs w:val="28"/>
        </w:rPr>
        <w:t xml:space="preserve"> препараты, используемые в онкологии, запускают процесс </w:t>
      </w:r>
      <w:proofErr w:type="spellStart"/>
      <w:r>
        <w:rPr>
          <w:rFonts w:ascii="Times New Roman" w:eastAsia="Times New Roman" w:hAnsi="Times New Roman" w:cs="Times New Roman"/>
          <w:color w:val="000000"/>
          <w:sz w:val="28"/>
          <w:szCs w:val="28"/>
        </w:rPr>
        <w:t>апоптоза</w:t>
      </w:r>
      <w:proofErr w:type="spellEnd"/>
      <w:r>
        <w:rPr>
          <w:rFonts w:ascii="Times New Roman" w:eastAsia="Times New Roman" w:hAnsi="Times New Roman" w:cs="Times New Roman"/>
          <w:color w:val="000000"/>
          <w:sz w:val="28"/>
          <w:szCs w:val="28"/>
        </w:rPr>
        <w:t xml:space="preserve"> клетки. При недостаточных дозах </w:t>
      </w:r>
      <w:proofErr w:type="spellStart"/>
      <w:r>
        <w:rPr>
          <w:rFonts w:ascii="Times New Roman" w:eastAsia="Times New Roman" w:hAnsi="Times New Roman" w:cs="Times New Roman"/>
          <w:color w:val="000000"/>
          <w:sz w:val="28"/>
          <w:szCs w:val="28"/>
        </w:rPr>
        <w:t>цитостатиков</w:t>
      </w:r>
      <w:proofErr w:type="spellEnd"/>
      <w:r>
        <w:rPr>
          <w:rFonts w:ascii="Times New Roman" w:eastAsia="Times New Roman" w:hAnsi="Times New Roman" w:cs="Times New Roman"/>
          <w:color w:val="000000"/>
          <w:sz w:val="28"/>
          <w:szCs w:val="28"/>
        </w:rPr>
        <w:t xml:space="preserve">, развитии невосприимчивости к </w:t>
      </w:r>
      <w:proofErr w:type="spellStart"/>
      <w:r>
        <w:rPr>
          <w:rFonts w:ascii="Times New Roman" w:eastAsia="Times New Roman" w:hAnsi="Times New Roman" w:cs="Times New Roman"/>
          <w:color w:val="000000"/>
          <w:sz w:val="28"/>
          <w:szCs w:val="28"/>
        </w:rPr>
        <w:t>цитостатику</w:t>
      </w:r>
      <w:proofErr w:type="spellEnd"/>
      <w:r>
        <w:rPr>
          <w:rFonts w:ascii="Times New Roman" w:eastAsia="Times New Roman" w:hAnsi="Times New Roman" w:cs="Times New Roman"/>
          <w:color w:val="000000"/>
          <w:sz w:val="28"/>
          <w:szCs w:val="28"/>
        </w:rPr>
        <w:t>, быстром выведении лекарства из организма возникает частичный эффект ослабления жизнедеятельности опухолевой клетки, отличающийся от исходно предполагаемого эффекта.</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Цитотоксическая активность нейтрофилов заключается в повреждении клетки-мишени на расстоянии. Такое действие осуществляется при участии фактора, который вырабатывают </w:t>
      </w:r>
      <w:proofErr w:type="gramStart"/>
      <w:r>
        <w:rPr>
          <w:rFonts w:ascii="Times New Roman" w:eastAsia="Times New Roman" w:hAnsi="Times New Roman" w:cs="Times New Roman"/>
          <w:color w:val="000000"/>
          <w:sz w:val="28"/>
          <w:szCs w:val="28"/>
        </w:rPr>
        <w:t>Τ-</w:t>
      </w:r>
      <w:proofErr w:type="gramEnd"/>
      <w:r>
        <w:rPr>
          <w:rFonts w:ascii="Times New Roman" w:eastAsia="Times New Roman" w:hAnsi="Times New Roman" w:cs="Times New Roman"/>
          <w:color w:val="000000"/>
          <w:sz w:val="28"/>
          <w:szCs w:val="28"/>
        </w:rPr>
        <w:t xml:space="preserve">лимфоциты. Описаны механизмы </w:t>
      </w:r>
      <w:proofErr w:type="spellStart"/>
      <w:r>
        <w:rPr>
          <w:rFonts w:ascii="Times New Roman" w:eastAsia="Times New Roman" w:hAnsi="Times New Roman" w:cs="Times New Roman"/>
          <w:color w:val="000000"/>
          <w:sz w:val="28"/>
          <w:szCs w:val="28"/>
        </w:rPr>
        <w:t>цитотоксичности</w:t>
      </w:r>
      <w:proofErr w:type="spellEnd"/>
      <w:r>
        <w:rPr>
          <w:rFonts w:ascii="Times New Roman" w:eastAsia="Times New Roman" w:hAnsi="Times New Roman" w:cs="Times New Roman"/>
          <w:color w:val="000000"/>
          <w:sz w:val="28"/>
          <w:szCs w:val="28"/>
        </w:rPr>
        <w:t xml:space="preserve"> нейтрофилов в системе иммунитета против опухоли,  которые показывают, что цитотоксический потенциал нейтрофилов очень высок.</w:t>
      </w:r>
    </w:p>
    <w:p w:rsidR="00FA7EA5" w:rsidRDefault="00D51119">
      <w:pPr>
        <w:spacing w:line="360" w:lineRule="auto"/>
        <w:jc w:val="both"/>
        <w:rPr>
          <w:rFonts w:ascii="Times New Roman" w:hAnsi="Times New Roman" w:cs="Times New Roman"/>
          <w:sz w:val="28"/>
          <w:szCs w:val="28"/>
        </w:rPr>
      </w:pPr>
      <w:r>
        <w:rPr>
          <w:rFonts w:ascii="Times New Roman" w:eastAsia="Times New Roman" w:hAnsi="Times New Roman" w:cs="Times New Roman"/>
          <w:b/>
          <w:bCs/>
          <w:color w:val="000000"/>
          <w:sz w:val="28"/>
          <w:szCs w:val="28"/>
        </w:rPr>
        <w:t xml:space="preserve">Лимфоциты </w:t>
      </w:r>
      <w:r>
        <w:rPr>
          <w:rFonts w:ascii="Times New Roman" w:eastAsia="Times New Roman" w:hAnsi="Times New Roman" w:cs="Times New Roman"/>
          <w:bCs/>
          <w:color w:val="000000"/>
          <w:sz w:val="28"/>
          <w:szCs w:val="28"/>
        </w:rPr>
        <w:t>являются</w:t>
      </w:r>
      <w:r>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Cs/>
          <w:color w:val="000000"/>
          <w:sz w:val="28"/>
          <w:szCs w:val="28"/>
        </w:rPr>
        <w:t>основными иммунокомпетентными клетками</w:t>
      </w:r>
      <w:r>
        <w:rPr>
          <w:rFonts w:ascii="Times New Roman" w:eastAsia="Times New Roman" w:hAnsi="Times New Roman" w:cs="Times New Roman"/>
          <w:color w:val="000000"/>
          <w:sz w:val="28"/>
          <w:szCs w:val="28"/>
        </w:rPr>
        <w:t xml:space="preserve">. Они представляют собой разновидность лейкоцитов и отвечают  за приобретенный иммунитет. Система приобретенного иммунитета реагирует </w:t>
      </w:r>
      <w:proofErr w:type="spellStart"/>
      <w:r>
        <w:rPr>
          <w:rFonts w:ascii="Times New Roman" w:eastAsia="Times New Roman" w:hAnsi="Times New Roman" w:cs="Times New Roman"/>
          <w:color w:val="000000"/>
          <w:sz w:val="28"/>
          <w:szCs w:val="28"/>
        </w:rPr>
        <w:t>медленее</w:t>
      </w:r>
      <w:proofErr w:type="spellEnd"/>
      <w:r>
        <w:rPr>
          <w:rFonts w:ascii="Times New Roman" w:eastAsia="Times New Roman" w:hAnsi="Times New Roman" w:cs="Times New Roman"/>
          <w:color w:val="000000"/>
          <w:sz w:val="28"/>
          <w:szCs w:val="28"/>
        </w:rPr>
        <w:t xml:space="preserve"> и является второй линией защиты. Лимфоциты берут на себя воспалительные процессы средней тяжести.</w:t>
      </w:r>
      <w:r>
        <w:rPr>
          <w:rFonts w:ascii="Times New Roman" w:hAnsi="Times New Roman" w:cs="Times New Roman"/>
          <w:sz w:val="28"/>
          <w:szCs w:val="28"/>
        </w:rPr>
        <w:t xml:space="preserve"> Они </w:t>
      </w:r>
      <w:r>
        <w:rPr>
          <w:rFonts w:ascii="Times New Roman" w:eastAsia="Times New Roman" w:hAnsi="Times New Roman" w:cs="Times New Roman"/>
          <w:color w:val="000000"/>
          <w:sz w:val="28"/>
          <w:szCs w:val="28"/>
        </w:rPr>
        <w:t>обеспечивают и длительно поддерживают иммунитет человека.</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Поскольку назначение лимфоцитов заключается в быстром распознавании проникающих вредоносных элементов, то увеличение их числа при начале любого заболевания является нормальной и абсолютно естественной реакцией иммунной системы.</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Уровень лимфоцитов в теле здорового человека от всего числа лейкоцитов составляет 30%. </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Различают два основных класса лимфоцитов: В-лимфоциты, которые являются предшественниками </w:t>
      </w:r>
      <w:proofErr w:type="spellStart"/>
      <w:r>
        <w:rPr>
          <w:rFonts w:ascii="Times New Roman" w:eastAsia="Times New Roman" w:hAnsi="Times New Roman" w:cs="Times New Roman"/>
          <w:color w:val="000000"/>
          <w:sz w:val="28"/>
          <w:szCs w:val="28"/>
        </w:rPr>
        <w:t>антителообразующих</w:t>
      </w:r>
      <w:proofErr w:type="spellEnd"/>
      <w:r>
        <w:rPr>
          <w:rFonts w:ascii="Times New Roman" w:eastAsia="Times New Roman" w:hAnsi="Times New Roman" w:cs="Times New Roman"/>
          <w:color w:val="000000"/>
          <w:sz w:val="28"/>
          <w:szCs w:val="28"/>
        </w:rPr>
        <w:t xml:space="preserve"> клеток и Т-лимфоциты. </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Существует несколько </w:t>
      </w:r>
      <w:proofErr w:type="spellStart"/>
      <w:r>
        <w:rPr>
          <w:rFonts w:ascii="Times New Roman" w:eastAsia="Times New Roman" w:hAnsi="Times New Roman" w:cs="Times New Roman"/>
          <w:color w:val="000000"/>
          <w:sz w:val="28"/>
          <w:szCs w:val="28"/>
        </w:rPr>
        <w:t>субпопуляций</w:t>
      </w:r>
      <w:proofErr w:type="spellEnd"/>
      <w:r>
        <w:rPr>
          <w:rFonts w:ascii="Times New Roman" w:eastAsia="Times New Roman" w:hAnsi="Times New Roman" w:cs="Times New Roman"/>
          <w:color w:val="000000"/>
          <w:sz w:val="28"/>
          <w:szCs w:val="28"/>
        </w:rPr>
        <w:t xml:space="preserve"> Т-клеток.</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 xml:space="preserve">CD4+ </w:t>
      </w:r>
      <w:proofErr w:type="spellStart"/>
      <w:r>
        <w:rPr>
          <w:rFonts w:ascii="Times New Roman" w:eastAsia="Times New Roman" w:hAnsi="Times New Roman" w:cs="Times New Roman"/>
          <w:color w:val="000000"/>
          <w:sz w:val="28"/>
          <w:szCs w:val="28"/>
        </w:rPr>
        <w:t>экспрессируют</w:t>
      </w:r>
      <w:proofErr w:type="spellEnd"/>
      <w:r>
        <w:rPr>
          <w:rFonts w:ascii="Times New Roman" w:eastAsia="Times New Roman" w:hAnsi="Times New Roman" w:cs="Times New Roman"/>
          <w:color w:val="000000"/>
          <w:sz w:val="28"/>
          <w:szCs w:val="28"/>
        </w:rPr>
        <w:t xml:space="preserve"> на своей поверхности Т-лимфоциты, которые получили название хелперов. Это главные регуляторные клетки иммунного ответа. От деятельности </w:t>
      </w:r>
      <w:proofErr w:type="gramStart"/>
      <w:r>
        <w:rPr>
          <w:rFonts w:ascii="Times New Roman" w:eastAsia="Times New Roman" w:hAnsi="Times New Roman" w:cs="Times New Roman"/>
          <w:color w:val="000000"/>
          <w:sz w:val="28"/>
          <w:szCs w:val="28"/>
        </w:rPr>
        <w:t>Τ-</w:t>
      </w:r>
      <w:proofErr w:type="gramEnd"/>
      <w:r>
        <w:rPr>
          <w:rFonts w:ascii="Times New Roman" w:eastAsia="Times New Roman" w:hAnsi="Times New Roman" w:cs="Times New Roman"/>
          <w:color w:val="000000"/>
          <w:sz w:val="28"/>
          <w:szCs w:val="28"/>
        </w:rPr>
        <w:t xml:space="preserve">хелперов зависит как направление (разворачивания) иммунного ответа, так и его эффективность. </w:t>
      </w:r>
      <w:proofErr w:type="spellStart"/>
      <w:r>
        <w:rPr>
          <w:rFonts w:ascii="Times New Roman" w:eastAsia="Times New Roman" w:hAnsi="Times New Roman" w:cs="Times New Roman"/>
          <w:color w:val="000000"/>
          <w:sz w:val="28"/>
          <w:szCs w:val="28"/>
        </w:rPr>
        <w:t>Субпопуляция</w:t>
      </w:r>
      <w:proofErr w:type="spellEnd"/>
      <w:r>
        <w:rPr>
          <w:rFonts w:ascii="Times New Roman" w:eastAsia="Times New Roman" w:hAnsi="Times New Roman" w:cs="Times New Roman"/>
          <w:color w:val="000000"/>
          <w:sz w:val="28"/>
          <w:szCs w:val="28"/>
        </w:rPr>
        <w:t xml:space="preserve"> CD4+ </w:t>
      </w:r>
      <w:proofErr w:type="gramStart"/>
      <w:r>
        <w:rPr>
          <w:rFonts w:ascii="Times New Roman" w:eastAsia="Times New Roman" w:hAnsi="Times New Roman" w:cs="Times New Roman"/>
          <w:color w:val="000000"/>
          <w:sz w:val="28"/>
          <w:szCs w:val="28"/>
        </w:rPr>
        <w:t>выполняет роль</w:t>
      </w:r>
      <w:proofErr w:type="gramEnd"/>
      <w:r>
        <w:rPr>
          <w:rFonts w:ascii="Times New Roman" w:eastAsia="Times New Roman" w:hAnsi="Times New Roman" w:cs="Times New Roman"/>
          <w:color w:val="000000"/>
          <w:sz w:val="28"/>
          <w:szCs w:val="28"/>
        </w:rPr>
        <w:t xml:space="preserve"> (катализатора) </w:t>
      </w:r>
      <w:proofErr w:type="spellStart"/>
      <w:r>
        <w:rPr>
          <w:rFonts w:ascii="Times New Roman" w:eastAsia="Times New Roman" w:hAnsi="Times New Roman" w:cs="Times New Roman"/>
          <w:color w:val="000000"/>
          <w:sz w:val="28"/>
          <w:szCs w:val="28"/>
        </w:rPr>
        <w:t>корецептора</w:t>
      </w:r>
      <w:proofErr w:type="spellEnd"/>
      <w:r>
        <w:rPr>
          <w:rFonts w:ascii="Times New Roman" w:eastAsia="Times New Roman" w:hAnsi="Times New Roman" w:cs="Times New Roman"/>
          <w:color w:val="000000"/>
          <w:sz w:val="28"/>
          <w:szCs w:val="28"/>
        </w:rPr>
        <w:t>, стабилизируя рецепторы антиген-</w:t>
      </w:r>
      <w:proofErr w:type="spellStart"/>
      <w:r>
        <w:rPr>
          <w:rFonts w:ascii="Times New Roman" w:eastAsia="Times New Roman" w:hAnsi="Times New Roman" w:cs="Times New Roman"/>
          <w:color w:val="000000"/>
          <w:sz w:val="28"/>
          <w:szCs w:val="28"/>
        </w:rPr>
        <w:t>презентирующей</w:t>
      </w:r>
      <w:proofErr w:type="spellEnd"/>
      <w:r>
        <w:rPr>
          <w:rFonts w:ascii="Times New Roman" w:eastAsia="Times New Roman" w:hAnsi="Times New Roman" w:cs="Times New Roman"/>
          <w:color w:val="000000"/>
          <w:sz w:val="28"/>
          <w:szCs w:val="28"/>
        </w:rPr>
        <w:t xml:space="preserve"> клетки и Т-хелпера во время антигенной презентации на антиген-</w:t>
      </w:r>
      <w:proofErr w:type="spellStart"/>
      <w:r>
        <w:rPr>
          <w:rFonts w:ascii="Times New Roman" w:eastAsia="Times New Roman" w:hAnsi="Times New Roman" w:cs="Times New Roman"/>
          <w:color w:val="000000"/>
          <w:sz w:val="28"/>
          <w:szCs w:val="28"/>
        </w:rPr>
        <w:t>презентирующие</w:t>
      </w:r>
      <w:proofErr w:type="spellEnd"/>
      <w:r>
        <w:rPr>
          <w:rFonts w:ascii="Times New Roman" w:eastAsia="Times New Roman" w:hAnsi="Times New Roman" w:cs="Times New Roman"/>
          <w:color w:val="000000"/>
          <w:sz w:val="28"/>
          <w:szCs w:val="28"/>
        </w:rPr>
        <w:t xml:space="preserve"> клетки.</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Молекулы CD8+</w:t>
      </w:r>
      <w:r>
        <w:rPr>
          <w:rFonts w:ascii="Times New Roman" w:eastAsia="Times New Roman" w:hAnsi="Times New Roman" w:cs="Times New Roman"/>
          <w:color w:val="000000"/>
          <w:sz w:val="28"/>
          <w:szCs w:val="28"/>
        </w:rPr>
        <w:t xml:space="preserve"> содержат на своей поверхности цитотоксические Т-лимфоциты. Это </w:t>
      </w:r>
      <w:proofErr w:type="spellStart"/>
      <w:r>
        <w:rPr>
          <w:rFonts w:ascii="Times New Roman" w:eastAsia="Times New Roman" w:hAnsi="Times New Roman" w:cs="Times New Roman"/>
          <w:color w:val="000000"/>
          <w:sz w:val="28"/>
          <w:szCs w:val="28"/>
        </w:rPr>
        <w:t>эффекторные</w:t>
      </w:r>
      <w:proofErr w:type="spellEnd"/>
      <w:r>
        <w:rPr>
          <w:rFonts w:ascii="Times New Roman" w:eastAsia="Times New Roman" w:hAnsi="Times New Roman" w:cs="Times New Roman"/>
          <w:color w:val="000000"/>
          <w:sz w:val="28"/>
          <w:szCs w:val="28"/>
        </w:rPr>
        <w:t xml:space="preserve"> клетки иммунного ответа. Именно </w:t>
      </w:r>
      <w:r>
        <w:rPr>
          <w:rFonts w:ascii="Times New Roman" w:eastAsia="Times New Roman" w:hAnsi="Times New Roman" w:cs="Times New Roman"/>
          <w:color w:val="000000"/>
          <w:sz w:val="28"/>
          <w:szCs w:val="28"/>
        </w:rPr>
        <w:lastRenderedPageBreak/>
        <w:t xml:space="preserve">цитотоксические Т-лимфоциты наносят конечный повреждающий удар по мишеням иммунной агрессии (опухолевым и инфицированным клеткам). CD8+ молекула выступает в роли </w:t>
      </w:r>
      <w:proofErr w:type="spellStart"/>
      <w:r>
        <w:rPr>
          <w:rFonts w:ascii="Times New Roman" w:eastAsia="Times New Roman" w:hAnsi="Times New Roman" w:cs="Times New Roman"/>
          <w:color w:val="000000"/>
          <w:sz w:val="28"/>
          <w:szCs w:val="28"/>
        </w:rPr>
        <w:t>корецептора</w:t>
      </w:r>
      <w:proofErr w:type="spellEnd"/>
      <w:r>
        <w:rPr>
          <w:rFonts w:ascii="Times New Roman" w:eastAsia="Times New Roman" w:hAnsi="Times New Roman" w:cs="Times New Roman"/>
          <w:color w:val="000000"/>
          <w:sz w:val="28"/>
          <w:szCs w:val="28"/>
        </w:rPr>
        <w:t>, стабилизируя взаимодействие рецепторов Т-</w:t>
      </w:r>
      <w:proofErr w:type="gramStart"/>
      <w:r>
        <w:rPr>
          <w:rFonts w:ascii="Times New Roman" w:eastAsia="Times New Roman" w:hAnsi="Times New Roman" w:cs="Times New Roman"/>
          <w:color w:val="000000"/>
          <w:sz w:val="28"/>
          <w:szCs w:val="28"/>
        </w:rPr>
        <w:t>киллера</w:t>
      </w:r>
      <w:proofErr w:type="gramEnd"/>
      <w:r>
        <w:rPr>
          <w:rFonts w:ascii="Times New Roman" w:eastAsia="Times New Roman" w:hAnsi="Times New Roman" w:cs="Times New Roman"/>
          <w:color w:val="000000"/>
          <w:sz w:val="28"/>
          <w:szCs w:val="28"/>
        </w:rPr>
        <w:t xml:space="preserve"> и клетки-мишени во время иммунного распознавания последней.</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организме человека соотношение количества В-лимфоцитов (CD3+CD19+) к общему количеству лимфоцитов составляет 15%. В-лимфоциты производят антитела и обеспечивают организм соответствующей защитой. В - лимфоциты имеют уникальное свойство запоминания чужеродного </w:t>
      </w:r>
      <w:proofErr w:type="gramStart"/>
      <w:r>
        <w:rPr>
          <w:rFonts w:ascii="Times New Roman" w:eastAsia="Times New Roman" w:hAnsi="Times New Roman" w:cs="Times New Roman"/>
          <w:color w:val="000000"/>
          <w:sz w:val="28"/>
          <w:szCs w:val="28"/>
        </w:rPr>
        <w:t>организма</w:t>
      </w:r>
      <w:proofErr w:type="gramEnd"/>
      <w:r>
        <w:rPr>
          <w:rFonts w:ascii="Times New Roman" w:eastAsia="Times New Roman" w:hAnsi="Times New Roman" w:cs="Times New Roman"/>
          <w:color w:val="000000"/>
          <w:sz w:val="28"/>
          <w:szCs w:val="28"/>
        </w:rPr>
        <w:t xml:space="preserve"> и сохранения подходящих антител в течение длительного промежутка времени.</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Уровень В-лимфоцитов характеризует гуморальное звено иммунитета. Поскольку синтез антител В-лимфоцитами является Т-зависимым процессом, то для достоверной оценки гуморального звена иммунитета следует учитывать уровень </w:t>
      </w:r>
      <w:proofErr w:type="gramStart"/>
      <w:r>
        <w:rPr>
          <w:rFonts w:ascii="Times New Roman" w:eastAsia="Times New Roman" w:hAnsi="Times New Roman" w:cs="Times New Roman"/>
          <w:color w:val="000000"/>
          <w:sz w:val="28"/>
          <w:szCs w:val="28"/>
        </w:rPr>
        <w:t>Τ-</w:t>
      </w:r>
      <w:proofErr w:type="gramEnd"/>
      <w:r>
        <w:rPr>
          <w:rFonts w:ascii="Times New Roman" w:eastAsia="Times New Roman" w:hAnsi="Times New Roman" w:cs="Times New Roman"/>
          <w:color w:val="000000"/>
          <w:sz w:val="28"/>
          <w:szCs w:val="28"/>
        </w:rPr>
        <w:t>хелперов, (CD3+CD4+).</w:t>
      </w:r>
    </w:p>
    <w:p w:rsidR="00FA7EA5" w:rsidRDefault="00D51119">
      <w:pPr>
        <w:spacing w:line="360" w:lineRule="auto"/>
        <w:jc w:val="both"/>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 xml:space="preserve">Гуморальное звено является преобладающим при бактериальных инфекциях с внеклеточным пребыванием патогена (стрептококки, стафилококки, </w:t>
      </w:r>
      <w:proofErr w:type="spellStart"/>
      <w:r>
        <w:rPr>
          <w:rFonts w:ascii="Times New Roman" w:eastAsia="Times New Roman" w:hAnsi="Times New Roman" w:cs="Times New Roman"/>
          <w:color w:val="000000"/>
          <w:sz w:val="28"/>
          <w:szCs w:val="28"/>
        </w:rPr>
        <w:t>эшерихии</w:t>
      </w:r>
      <w:proofErr w:type="spellEnd"/>
      <w:r>
        <w:rPr>
          <w:rFonts w:ascii="Times New Roman" w:eastAsia="Times New Roman" w:hAnsi="Times New Roman" w:cs="Times New Roman"/>
          <w:color w:val="000000"/>
          <w:sz w:val="28"/>
          <w:szCs w:val="28"/>
        </w:rPr>
        <w:t xml:space="preserve">, синегнойная палочка, протей и др.), а также при полостных протозойных и </w:t>
      </w:r>
      <w:proofErr w:type="spellStart"/>
      <w:r>
        <w:rPr>
          <w:rFonts w:ascii="Times New Roman" w:eastAsia="Times New Roman" w:hAnsi="Times New Roman" w:cs="Times New Roman"/>
          <w:color w:val="000000"/>
          <w:sz w:val="28"/>
          <w:szCs w:val="28"/>
        </w:rPr>
        <w:t>гельминтных</w:t>
      </w:r>
      <w:proofErr w:type="spellEnd"/>
      <w:r>
        <w:rPr>
          <w:rFonts w:ascii="Times New Roman" w:eastAsia="Times New Roman" w:hAnsi="Times New Roman" w:cs="Times New Roman"/>
          <w:color w:val="000000"/>
          <w:sz w:val="28"/>
          <w:szCs w:val="28"/>
        </w:rPr>
        <w:t xml:space="preserve"> инвазиях).</w:t>
      </w:r>
      <w:proofErr w:type="gramEnd"/>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Известно, что у человека показатели периферической крови могут изменяться даже при наличии незначительного компенсируемого воспалительного процесса. Для онкологического больного, учитывая широкий диапазон нормы, динамика показателей периферической крови не может быть критерием скрытого течения рецидива заболевания или появления метастаза. Кроме того проведение лучевого или цитостатического лечения у всех онкологических больных вызывает различной степени </w:t>
      </w:r>
      <w:proofErr w:type="spellStart"/>
      <w:r>
        <w:rPr>
          <w:rFonts w:ascii="Times New Roman" w:eastAsia="Times New Roman" w:hAnsi="Times New Roman" w:cs="Times New Roman"/>
          <w:color w:val="000000"/>
          <w:sz w:val="28"/>
          <w:szCs w:val="28"/>
        </w:rPr>
        <w:t>дозозависимое</w:t>
      </w:r>
      <w:proofErr w:type="spellEnd"/>
      <w:r>
        <w:rPr>
          <w:rFonts w:ascii="Times New Roman" w:eastAsia="Times New Roman" w:hAnsi="Times New Roman" w:cs="Times New Roman"/>
          <w:color w:val="000000"/>
          <w:sz w:val="28"/>
          <w:szCs w:val="28"/>
        </w:rPr>
        <w:t xml:space="preserve"> угнетение всех показателей периферической крови. При этом отдельно взятый даже и измененный показатель на любом этапе лечения не носит специфических для онкологического заболевания отличий. </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Учитывая </w:t>
      </w:r>
      <w:proofErr w:type="gramStart"/>
      <w:r>
        <w:rPr>
          <w:rFonts w:ascii="Times New Roman" w:eastAsia="Times New Roman" w:hAnsi="Times New Roman" w:cs="Times New Roman"/>
          <w:color w:val="000000"/>
          <w:sz w:val="28"/>
          <w:szCs w:val="28"/>
        </w:rPr>
        <w:t>вышеизложенное</w:t>
      </w:r>
      <w:proofErr w:type="gramEnd"/>
      <w:r>
        <w:rPr>
          <w:rFonts w:ascii="Times New Roman" w:eastAsia="Times New Roman" w:hAnsi="Times New Roman" w:cs="Times New Roman"/>
          <w:color w:val="000000"/>
          <w:sz w:val="28"/>
          <w:szCs w:val="28"/>
        </w:rPr>
        <w:t xml:space="preserve">, для прогнозирования течения заболевания в качестве интерпретируемых критериев предложены значения частного отношений абсолютных значений: </w:t>
      </w:r>
    </w:p>
    <w:p w:rsidR="00FA7EA5" w:rsidRDefault="00D51119">
      <w:pPr>
        <w:numPr>
          <w:ilvl w:val="0"/>
          <w:numId w:val="8"/>
        </w:numPr>
        <w:spacing w:line="360" w:lineRule="auto"/>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нейтрофилов к общим лимфоцитам, </w:t>
      </w:r>
    </w:p>
    <w:p w:rsidR="00FA7EA5" w:rsidRDefault="00D51119">
      <w:pPr>
        <w:numPr>
          <w:ilvl w:val="0"/>
          <w:numId w:val="8"/>
        </w:numPr>
        <w:spacing w:line="360" w:lineRule="auto"/>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нейтрофилов к </w:t>
      </w:r>
      <w:proofErr w:type="spellStart"/>
      <w:r>
        <w:rPr>
          <w:rFonts w:ascii="Times New Roman" w:eastAsia="Times New Roman" w:hAnsi="Times New Roman" w:cs="Times New Roman"/>
          <w:color w:val="000000"/>
          <w:sz w:val="28"/>
          <w:szCs w:val="28"/>
        </w:rPr>
        <w:t>субпопуляциям</w:t>
      </w:r>
      <w:proofErr w:type="spellEnd"/>
      <w:r>
        <w:rPr>
          <w:rFonts w:ascii="Times New Roman" w:eastAsia="Times New Roman" w:hAnsi="Times New Roman" w:cs="Times New Roman"/>
          <w:color w:val="000000"/>
          <w:sz w:val="28"/>
          <w:szCs w:val="28"/>
        </w:rPr>
        <w:t xml:space="preserve"> лимфоцитов CD3+, </w:t>
      </w:r>
    </w:p>
    <w:p w:rsidR="00FA7EA5" w:rsidRDefault="00D51119">
      <w:pPr>
        <w:numPr>
          <w:ilvl w:val="0"/>
          <w:numId w:val="8"/>
        </w:numPr>
        <w:spacing w:line="360" w:lineRule="auto"/>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нейтрофилов к </w:t>
      </w:r>
      <w:proofErr w:type="spellStart"/>
      <w:r>
        <w:rPr>
          <w:rFonts w:ascii="Times New Roman" w:eastAsia="Times New Roman" w:hAnsi="Times New Roman" w:cs="Times New Roman"/>
          <w:color w:val="000000"/>
          <w:sz w:val="28"/>
          <w:szCs w:val="28"/>
        </w:rPr>
        <w:t>субпопуляциям</w:t>
      </w:r>
      <w:proofErr w:type="spellEnd"/>
      <w:r>
        <w:rPr>
          <w:rFonts w:ascii="Times New Roman" w:eastAsia="Times New Roman" w:hAnsi="Times New Roman" w:cs="Times New Roman"/>
          <w:color w:val="000000"/>
          <w:sz w:val="28"/>
          <w:szCs w:val="28"/>
        </w:rPr>
        <w:t xml:space="preserve"> лимфоцитов CD4+, </w:t>
      </w:r>
    </w:p>
    <w:p w:rsidR="00FA7EA5" w:rsidRDefault="00D51119">
      <w:pPr>
        <w:numPr>
          <w:ilvl w:val="0"/>
          <w:numId w:val="8"/>
        </w:numPr>
        <w:spacing w:line="360" w:lineRule="auto"/>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нейтрофилов к </w:t>
      </w:r>
      <w:proofErr w:type="spellStart"/>
      <w:r>
        <w:rPr>
          <w:rFonts w:ascii="Times New Roman" w:eastAsia="Times New Roman" w:hAnsi="Times New Roman" w:cs="Times New Roman"/>
          <w:color w:val="000000"/>
          <w:sz w:val="28"/>
          <w:szCs w:val="28"/>
        </w:rPr>
        <w:t>субпопуляциям</w:t>
      </w:r>
      <w:proofErr w:type="spellEnd"/>
      <w:r>
        <w:rPr>
          <w:rFonts w:ascii="Times New Roman" w:eastAsia="Times New Roman" w:hAnsi="Times New Roman" w:cs="Times New Roman"/>
          <w:color w:val="000000"/>
          <w:sz w:val="28"/>
          <w:szCs w:val="28"/>
        </w:rPr>
        <w:t xml:space="preserve"> лимфоцитов </w:t>
      </w:r>
      <w:r>
        <w:rPr>
          <w:rFonts w:ascii="Times New Roman" w:eastAsia="Times New Roman" w:hAnsi="Times New Roman" w:cs="Times New Roman"/>
          <w:color w:val="000000"/>
          <w:sz w:val="28"/>
          <w:szCs w:val="28"/>
          <w:lang w:val="en-US"/>
        </w:rPr>
        <w:t>CD</w:t>
      </w:r>
      <w:r>
        <w:rPr>
          <w:rFonts w:ascii="Times New Roman" w:eastAsia="Times New Roman" w:hAnsi="Times New Roman" w:cs="Times New Roman"/>
          <w:color w:val="000000"/>
          <w:sz w:val="28"/>
          <w:szCs w:val="28"/>
        </w:rPr>
        <w:t>8+</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а также, </w:t>
      </w:r>
    </w:p>
    <w:p w:rsidR="00FA7EA5" w:rsidRDefault="00D51119">
      <w:pPr>
        <w:numPr>
          <w:ilvl w:val="0"/>
          <w:numId w:val="9"/>
        </w:numPr>
        <w:spacing w:line="360" w:lineRule="auto"/>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нейтрофилов к общим лимфоцитам,</w:t>
      </w:r>
    </w:p>
    <w:p w:rsidR="00FA7EA5" w:rsidRDefault="00D51119">
      <w:pPr>
        <w:numPr>
          <w:ilvl w:val="0"/>
          <w:numId w:val="9"/>
        </w:numPr>
        <w:spacing w:line="360" w:lineRule="auto"/>
        <w:contextualSpacing/>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общих лимфоцитов к</w:t>
      </w:r>
      <w:proofErr w:type="gramStart"/>
      <w:r>
        <w:rPr>
          <w:rFonts w:ascii="Times New Roman" w:eastAsia="Times New Roman" w:hAnsi="Times New Roman" w:cs="Times New Roman"/>
          <w:color w:val="000000"/>
          <w:sz w:val="28"/>
          <w:szCs w:val="28"/>
        </w:rPr>
        <w:t xml:space="preserve"> В</w:t>
      </w:r>
      <w:proofErr w:type="gramEnd"/>
      <w:r>
        <w:rPr>
          <w:rFonts w:ascii="Times New Roman" w:eastAsia="Times New Roman" w:hAnsi="Times New Roman" w:cs="Times New Roman"/>
          <w:color w:val="000000"/>
          <w:sz w:val="28"/>
          <w:szCs w:val="28"/>
        </w:rPr>
        <w:t xml:space="preserve"> лимфоцитам. </w:t>
      </w:r>
    </w:p>
    <w:p w:rsidR="00FA7EA5" w:rsidRDefault="00D51119">
      <w:pPr>
        <w:numPr>
          <w:ilvl w:val="0"/>
          <w:numId w:val="9"/>
        </w:numPr>
        <w:spacing w:line="360" w:lineRule="auto"/>
        <w:contextualSpacing/>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В-лимфоцитов к </w:t>
      </w:r>
      <w:proofErr w:type="spellStart"/>
      <w:r>
        <w:rPr>
          <w:rFonts w:ascii="Times New Roman" w:eastAsia="Times New Roman" w:hAnsi="Times New Roman" w:cs="Times New Roman"/>
          <w:color w:val="000000"/>
          <w:sz w:val="28"/>
          <w:szCs w:val="28"/>
        </w:rPr>
        <w:t>субпопуляциям</w:t>
      </w:r>
      <w:proofErr w:type="spellEnd"/>
      <w:r>
        <w:rPr>
          <w:rFonts w:ascii="Times New Roman" w:eastAsia="Times New Roman" w:hAnsi="Times New Roman" w:cs="Times New Roman"/>
          <w:color w:val="000000"/>
          <w:sz w:val="28"/>
          <w:szCs w:val="28"/>
        </w:rPr>
        <w:t xml:space="preserve"> лимфоцитов CD4+, </w:t>
      </w:r>
    </w:p>
    <w:p w:rsidR="00FA7EA5" w:rsidRDefault="00D51119">
      <w:pPr>
        <w:numPr>
          <w:ilvl w:val="0"/>
          <w:numId w:val="10"/>
        </w:numPr>
        <w:spacing w:line="360" w:lineRule="auto"/>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В-лимфоцитов к </w:t>
      </w:r>
      <w:proofErr w:type="spellStart"/>
      <w:r>
        <w:rPr>
          <w:rFonts w:ascii="Times New Roman" w:eastAsia="Times New Roman" w:hAnsi="Times New Roman" w:cs="Times New Roman"/>
          <w:color w:val="000000"/>
          <w:sz w:val="28"/>
          <w:szCs w:val="28"/>
        </w:rPr>
        <w:t>субпопуляциям</w:t>
      </w:r>
      <w:proofErr w:type="spellEnd"/>
      <w:r>
        <w:rPr>
          <w:rFonts w:ascii="Times New Roman" w:eastAsia="Times New Roman" w:hAnsi="Times New Roman" w:cs="Times New Roman"/>
          <w:color w:val="000000"/>
          <w:sz w:val="28"/>
          <w:szCs w:val="28"/>
        </w:rPr>
        <w:t xml:space="preserve"> лимфоцитов CD8+, </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При этом за норму принимают частные исследуемых отношений, которые предварительно вычисляют для верхних и нижних границ общепринятых интервалов </w:t>
      </w:r>
      <w:proofErr w:type="spellStart"/>
      <w:r>
        <w:rPr>
          <w:rFonts w:ascii="Times New Roman" w:eastAsia="Times New Roman" w:hAnsi="Times New Roman" w:cs="Times New Roman"/>
          <w:color w:val="000000"/>
          <w:sz w:val="28"/>
          <w:szCs w:val="28"/>
        </w:rPr>
        <w:t>референтных</w:t>
      </w:r>
      <w:proofErr w:type="spellEnd"/>
      <w:r>
        <w:rPr>
          <w:rFonts w:ascii="Times New Roman" w:eastAsia="Times New Roman" w:hAnsi="Times New Roman" w:cs="Times New Roman"/>
          <w:color w:val="000000"/>
          <w:sz w:val="28"/>
          <w:szCs w:val="28"/>
        </w:rPr>
        <w:t xml:space="preserve"> значений показателей иммунного гомеостаза, представленных в числителе и в знаменателе исследуемых отношений. Принимают за норму полученные значения частного отношений для верхних и нижних границ общепринятых интервалов </w:t>
      </w:r>
      <w:proofErr w:type="spellStart"/>
      <w:r>
        <w:rPr>
          <w:rFonts w:ascii="Times New Roman" w:eastAsia="Times New Roman" w:hAnsi="Times New Roman" w:cs="Times New Roman"/>
          <w:color w:val="000000"/>
          <w:sz w:val="28"/>
          <w:szCs w:val="28"/>
        </w:rPr>
        <w:t>референтных</w:t>
      </w:r>
      <w:proofErr w:type="spellEnd"/>
      <w:r>
        <w:rPr>
          <w:rFonts w:ascii="Times New Roman" w:eastAsia="Times New Roman" w:hAnsi="Times New Roman" w:cs="Times New Roman"/>
          <w:color w:val="000000"/>
          <w:sz w:val="28"/>
          <w:szCs w:val="28"/>
        </w:rPr>
        <w:t xml:space="preserve"> значений и интервал значений частного, заключенных между ними.</w:t>
      </w:r>
    </w:p>
    <w:p w:rsidR="00FA7EA5" w:rsidRDefault="00D51119">
      <w:pPr>
        <w:spacing w:line="360" w:lineRule="auto"/>
        <w:jc w:val="both"/>
        <w:rPr>
          <w:rFonts w:ascii="Times New Roman" w:eastAsia="Times New Roman" w:hAnsi="Times New Roman" w:cs="Times New Roman"/>
          <w:color w:val="1A1A1A" w:themeColor="background1" w:themeShade="1A"/>
          <w:sz w:val="28"/>
          <w:szCs w:val="28"/>
        </w:rPr>
      </w:pPr>
      <w:r>
        <w:rPr>
          <w:rFonts w:ascii="Times New Roman" w:eastAsia="Times New Roman" w:hAnsi="Times New Roman" w:cs="Times New Roman"/>
          <w:color w:val="1A1A1A" w:themeColor="background1" w:themeShade="1A"/>
          <w:sz w:val="28"/>
          <w:szCs w:val="28"/>
        </w:rPr>
        <w:t xml:space="preserve">Диагностическое и прогностическое значение имеют индивидуальные показатели нормы у данного пациента с учетом возраста и наличия сопутствующих хронических заболеваний, действия вредных факторов, медикаментозной нагрузки. </w:t>
      </w:r>
    </w:p>
    <w:p w:rsidR="00FA7EA5" w:rsidRDefault="00D51119">
      <w:pPr>
        <w:spacing w:line="360" w:lineRule="auto"/>
        <w:jc w:val="both"/>
        <w:rPr>
          <w:rFonts w:ascii="Times New Roman" w:eastAsia="Times New Roman" w:hAnsi="Times New Roman" w:cs="Times New Roman"/>
          <w:color w:val="1A1A1A" w:themeColor="background1" w:themeShade="1A"/>
          <w:sz w:val="28"/>
          <w:szCs w:val="28"/>
        </w:rPr>
      </w:pPr>
      <w:r>
        <w:rPr>
          <w:rFonts w:ascii="Times New Roman" w:eastAsia="Times New Roman" w:hAnsi="Times New Roman" w:cs="Times New Roman"/>
          <w:color w:val="1A1A1A" w:themeColor="background1" w:themeShade="1A"/>
          <w:sz w:val="28"/>
          <w:szCs w:val="28"/>
        </w:rPr>
        <w:t xml:space="preserve">Известно, что реальную информацию об изменениях </w:t>
      </w:r>
      <w:proofErr w:type="spellStart"/>
      <w:r>
        <w:rPr>
          <w:rFonts w:ascii="Times New Roman" w:eastAsia="Times New Roman" w:hAnsi="Times New Roman" w:cs="Times New Roman"/>
          <w:color w:val="1A1A1A" w:themeColor="background1" w:themeShade="1A"/>
          <w:sz w:val="28"/>
          <w:szCs w:val="28"/>
        </w:rPr>
        <w:t>иммунограммы</w:t>
      </w:r>
      <w:proofErr w:type="spellEnd"/>
      <w:r>
        <w:rPr>
          <w:rFonts w:ascii="Times New Roman" w:eastAsia="Times New Roman" w:hAnsi="Times New Roman" w:cs="Times New Roman"/>
          <w:color w:val="1A1A1A" w:themeColor="background1" w:themeShade="1A"/>
          <w:sz w:val="28"/>
          <w:szCs w:val="28"/>
        </w:rPr>
        <w:t xml:space="preserve"> дают значительные нарушения показателей в </w:t>
      </w:r>
      <w:proofErr w:type="spellStart"/>
      <w:r>
        <w:rPr>
          <w:rFonts w:ascii="Times New Roman" w:eastAsia="Times New Roman" w:hAnsi="Times New Roman" w:cs="Times New Roman"/>
          <w:color w:val="1A1A1A" w:themeColor="background1" w:themeShade="1A"/>
          <w:sz w:val="28"/>
          <w:szCs w:val="28"/>
        </w:rPr>
        <w:t>иммунограмме</w:t>
      </w:r>
      <w:proofErr w:type="spellEnd"/>
      <w:r>
        <w:rPr>
          <w:rFonts w:ascii="Times New Roman" w:eastAsia="Times New Roman" w:hAnsi="Times New Roman" w:cs="Times New Roman"/>
          <w:color w:val="1A1A1A" w:themeColor="background1" w:themeShade="1A"/>
          <w:sz w:val="28"/>
          <w:szCs w:val="28"/>
        </w:rPr>
        <w:t xml:space="preserve">, а именно: 40-50% от нормы и более. В связи с лабильностью показателей </w:t>
      </w:r>
      <w:proofErr w:type="spellStart"/>
      <w:r>
        <w:rPr>
          <w:rFonts w:ascii="Times New Roman" w:eastAsia="Times New Roman" w:hAnsi="Times New Roman" w:cs="Times New Roman"/>
          <w:color w:val="1A1A1A" w:themeColor="background1" w:themeShade="1A"/>
          <w:sz w:val="28"/>
          <w:szCs w:val="28"/>
        </w:rPr>
        <w:t>иммунограммы</w:t>
      </w:r>
      <w:proofErr w:type="spellEnd"/>
      <w:r>
        <w:rPr>
          <w:rFonts w:ascii="Times New Roman" w:eastAsia="Times New Roman" w:hAnsi="Times New Roman" w:cs="Times New Roman"/>
          <w:color w:val="1A1A1A" w:themeColor="background1" w:themeShade="1A"/>
          <w:sz w:val="28"/>
          <w:szCs w:val="28"/>
        </w:rPr>
        <w:t xml:space="preserve"> их незначительные колебания возможны у совершенно здоровых лиц. </w:t>
      </w:r>
    </w:p>
    <w:p w:rsidR="00FA7EA5" w:rsidRDefault="00D51119">
      <w:pPr>
        <w:spacing w:line="360" w:lineRule="auto"/>
        <w:jc w:val="both"/>
        <w:rPr>
          <w:rFonts w:ascii="Times New Roman" w:eastAsia="Times New Roman" w:hAnsi="Times New Roman" w:cs="Times New Roman"/>
          <w:color w:val="1A1A1A" w:themeColor="background1" w:themeShade="1A"/>
          <w:sz w:val="28"/>
          <w:szCs w:val="28"/>
        </w:rPr>
      </w:pPr>
      <w:r>
        <w:rPr>
          <w:rFonts w:ascii="Times New Roman" w:eastAsia="Times New Roman" w:hAnsi="Times New Roman" w:cs="Times New Roman"/>
          <w:color w:val="1A1A1A" w:themeColor="background1" w:themeShade="1A"/>
          <w:sz w:val="28"/>
          <w:szCs w:val="28"/>
        </w:rPr>
        <w:t xml:space="preserve">Считаются без отклонений от нормы полученные значения частного исследуемых отношений, соответствующие значениям нормы, или </w:t>
      </w:r>
      <w:r>
        <w:rPr>
          <w:rFonts w:ascii="Times New Roman" w:eastAsia="Times New Roman" w:hAnsi="Times New Roman" w:cs="Times New Roman"/>
          <w:color w:val="1A1A1A" w:themeColor="background1" w:themeShade="1A"/>
          <w:sz w:val="28"/>
          <w:szCs w:val="28"/>
        </w:rPr>
        <w:lastRenderedPageBreak/>
        <w:t>выявленные исследуемые отношения, у которых значения частного выходят за границы нижнего или верхнего значений интервалов нормы, но при этом отклонения от нормы не достигают 50%.</w:t>
      </w:r>
    </w:p>
    <w:p w:rsidR="00FA7EA5" w:rsidRDefault="00D51119">
      <w:pPr>
        <w:spacing w:line="360" w:lineRule="auto"/>
        <w:jc w:val="both"/>
        <w:rPr>
          <w:rFonts w:ascii="Times New Roman" w:eastAsia="Times New Roman" w:hAnsi="Times New Roman" w:cs="Times New Roman"/>
          <w:color w:val="1A1A1A" w:themeColor="background1" w:themeShade="1A"/>
          <w:sz w:val="28"/>
          <w:szCs w:val="28"/>
        </w:rPr>
      </w:pPr>
      <w:r>
        <w:rPr>
          <w:rFonts w:ascii="Times New Roman" w:eastAsia="Times New Roman" w:hAnsi="Times New Roman" w:cs="Times New Roman"/>
          <w:color w:val="1A1A1A" w:themeColor="background1" w:themeShade="1A"/>
          <w:sz w:val="28"/>
          <w:szCs w:val="28"/>
        </w:rPr>
        <w:t>С отклонениями от нормы относят исследуемые отношения, у которых значения частного выходят за границы нижнего или верхнего значений интервалов нормы и отклонения от нормы достигают 50% и более. Это обеспечивает достоверность интерпретации критериев для оценки течения заболевания.</w:t>
      </w:r>
    </w:p>
    <w:p w:rsidR="00FA7EA5" w:rsidRDefault="00D51119">
      <w:pPr>
        <w:spacing w:line="360" w:lineRule="auto"/>
        <w:jc w:val="both"/>
        <w:rPr>
          <w:rFonts w:ascii="Times New Roman" w:eastAsia="Times New Roman" w:hAnsi="Times New Roman" w:cs="Times New Roman"/>
          <w:color w:val="1A1A1A" w:themeColor="background1" w:themeShade="1A"/>
          <w:sz w:val="28"/>
          <w:szCs w:val="28"/>
        </w:rPr>
      </w:pPr>
      <w:r>
        <w:rPr>
          <w:rFonts w:ascii="Times New Roman" w:eastAsia="Times New Roman" w:hAnsi="Times New Roman" w:cs="Times New Roman"/>
          <w:color w:val="1A1A1A" w:themeColor="background1" w:themeShade="1A"/>
          <w:sz w:val="28"/>
          <w:szCs w:val="28"/>
        </w:rPr>
        <w:t xml:space="preserve">Известно, что нормальное содержание той или иной </w:t>
      </w:r>
      <w:proofErr w:type="spellStart"/>
      <w:r>
        <w:rPr>
          <w:rFonts w:ascii="Times New Roman" w:eastAsia="Times New Roman" w:hAnsi="Times New Roman" w:cs="Times New Roman"/>
          <w:color w:val="1A1A1A" w:themeColor="background1" w:themeShade="1A"/>
          <w:sz w:val="28"/>
          <w:szCs w:val="28"/>
        </w:rPr>
        <w:t>субпопуляции</w:t>
      </w:r>
      <w:proofErr w:type="spellEnd"/>
      <w:r>
        <w:rPr>
          <w:rFonts w:ascii="Times New Roman" w:eastAsia="Times New Roman" w:hAnsi="Times New Roman" w:cs="Times New Roman"/>
          <w:color w:val="1A1A1A" w:themeColor="background1" w:themeShade="1A"/>
          <w:sz w:val="28"/>
          <w:szCs w:val="28"/>
        </w:rPr>
        <w:t xml:space="preserve"> лимфоцитов еще не свидетельствует о достаточном абсолютном количестве соответствующих иммунокомпетентных клеток. Часто в состав </w:t>
      </w:r>
      <w:proofErr w:type="spellStart"/>
      <w:r>
        <w:rPr>
          <w:rFonts w:ascii="Times New Roman" w:eastAsia="Times New Roman" w:hAnsi="Times New Roman" w:cs="Times New Roman"/>
          <w:color w:val="1A1A1A" w:themeColor="background1" w:themeShade="1A"/>
          <w:sz w:val="28"/>
          <w:szCs w:val="28"/>
        </w:rPr>
        <w:t>иммунограммы</w:t>
      </w:r>
      <w:proofErr w:type="spellEnd"/>
      <w:r>
        <w:rPr>
          <w:rFonts w:ascii="Times New Roman" w:eastAsia="Times New Roman" w:hAnsi="Times New Roman" w:cs="Times New Roman"/>
          <w:color w:val="1A1A1A" w:themeColor="background1" w:themeShade="1A"/>
          <w:sz w:val="28"/>
          <w:szCs w:val="28"/>
        </w:rPr>
        <w:t xml:space="preserve"> включают так называемый </w:t>
      </w:r>
      <w:proofErr w:type="spellStart"/>
      <w:r>
        <w:rPr>
          <w:rFonts w:ascii="Times New Roman" w:eastAsia="Times New Roman" w:hAnsi="Times New Roman" w:cs="Times New Roman"/>
          <w:color w:val="1A1A1A" w:themeColor="background1" w:themeShade="1A"/>
          <w:sz w:val="28"/>
          <w:szCs w:val="28"/>
        </w:rPr>
        <w:t>иммунорегуляторный</w:t>
      </w:r>
      <w:proofErr w:type="spellEnd"/>
      <w:r>
        <w:rPr>
          <w:rFonts w:ascii="Times New Roman" w:eastAsia="Times New Roman" w:hAnsi="Times New Roman" w:cs="Times New Roman"/>
          <w:color w:val="1A1A1A" w:themeColor="background1" w:themeShade="1A"/>
          <w:sz w:val="28"/>
          <w:szCs w:val="28"/>
        </w:rPr>
        <w:t xml:space="preserve"> индекс, который является соотношением уровней CD3+CD4+ к CD8+ Т-лимфоцитам. Уровень </w:t>
      </w:r>
      <w:proofErr w:type="spellStart"/>
      <w:r>
        <w:rPr>
          <w:rFonts w:ascii="Times New Roman" w:eastAsia="Times New Roman" w:hAnsi="Times New Roman" w:cs="Times New Roman"/>
          <w:color w:val="1A1A1A" w:themeColor="background1" w:themeShade="1A"/>
          <w:sz w:val="28"/>
          <w:szCs w:val="28"/>
        </w:rPr>
        <w:t>иммунорегуляторного</w:t>
      </w:r>
      <w:proofErr w:type="spellEnd"/>
      <w:r>
        <w:rPr>
          <w:rFonts w:ascii="Times New Roman" w:eastAsia="Times New Roman" w:hAnsi="Times New Roman" w:cs="Times New Roman"/>
          <w:color w:val="1A1A1A" w:themeColor="background1" w:themeShade="1A"/>
          <w:sz w:val="28"/>
          <w:szCs w:val="28"/>
        </w:rPr>
        <w:t xml:space="preserve"> индекса оценивают в сопоставлении с фазой иммунного ответа. В период разгара и стихания клинических проявлений </w:t>
      </w:r>
      <w:proofErr w:type="spellStart"/>
      <w:r>
        <w:rPr>
          <w:rFonts w:ascii="Times New Roman" w:eastAsia="Times New Roman" w:hAnsi="Times New Roman" w:cs="Times New Roman"/>
          <w:color w:val="1A1A1A" w:themeColor="background1" w:themeShade="1A"/>
          <w:sz w:val="28"/>
          <w:szCs w:val="28"/>
        </w:rPr>
        <w:t>иммунорегуляторный</w:t>
      </w:r>
      <w:proofErr w:type="spellEnd"/>
      <w:r>
        <w:rPr>
          <w:rFonts w:ascii="Times New Roman" w:eastAsia="Times New Roman" w:hAnsi="Times New Roman" w:cs="Times New Roman"/>
          <w:color w:val="1A1A1A" w:themeColor="background1" w:themeShade="1A"/>
          <w:sz w:val="28"/>
          <w:szCs w:val="28"/>
        </w:rPr>
        <w:t xml:space="preserve"> индекс достигает высоких значений за счет большого процентного содержания Т-хелперов (CD4+ Т-клеток). В период реконвалесценции значение показателя уменьшается, в связи с нарастанием уровня CD8+ Т-клеток (</w:t>
      </w:r>
      <w:proofErr w:type="gramStart"/>
      <w:r>
        <w:rPr>
          <w:rFonts w:ascii="Times New Roman" w:eastAsia="Times New Roman" w:hAnsi="Times New Roman" w:cs="Times New Roman"/>
          <w:color w:val="1A1A1A" w:themeColor="background1" w:themeShade="1A"/>
          <w:sz w:val="28"/>
          <w:szCs w:val="28"/>
        </w:rPr>
        <w:t>киллеров</w:t>
      </w:r>
      <w:proofErr w:type="gramEnd"/>
      <w:r>
        <w:rPr>
          <w:rFonts w:ascii="Times New Roman" w:eastAsia="Times New Roman" w:hAnsi="Times New Roman" w:cs="Times New Roman"/>
          <w:color w:val="1A1A1A" w:themeColor="background1" w:themeShade="1A"/>
          <w:sz w:val="28"/>
          <w:szCs w:val="28"/>
        </w:rPr>
        <w:t xml:space="preserve">). </w:t>
      </w:r>
      <w:proofErr w:type="gramStart"/>
      <w:r>
        <w:rPr>
          <w:rFonts w:ascii="Times New Roman" w:eastAsia="Times New Roman" w:hAnsi="Times New Roman" w:cs="Times New Roman"/>
          <w:color w:val="1A1A1A" w:themeColor="background1" w:themeShade="1A"/>
          <w:sz w:val="28"/>
          <w:szCs w:val="28"/>
        </w:rPr>
        <w:t xml:space="preserve">Нарушение такой закономерности свидетельствует о неадекватности иммунной реакции и о возможности </w:t>
      </w:r>
      <w:proofErr w:type="spellStart"/>
      <w:r>
        <w:rPr>
          <w:rFonts w:ascii="Times New Roman" w:eastAsia="Times New Roman" w:hAnsi="Times New Roman" w:cs="Times New Roman"/>
          <w:color w:val="1A1A1A" w:themeColor="background1" w:themeShade="1A"/>
          <w:sz w:val="28"/>
          <w:szCs w:val="28"/>
        </w:rPr>
        <w:t>хронизации</w:t>
      </w:r>
      <w:proofErr w:type="spellEnd"/>
      <w:r>
        <w:rPr>
          <w:rFonts w:ascii="Times New Roman" w:eastAsia="Times New Roman" w:hAnsi="Times New Roman" w:cs="Times New Roman"/>
          <w:color w:val="1A1A1A" w:themeColor="background1" w:themeShade="1A"/>
          <w:sz w:val="28"/>
          <w:szCs w:val="28"/>
        </w:rPr>
        <w:t xml:space="preserve"> инфекции, в связи с неполной </w:t>
      </w:r>
      <w:proofErr w:type="spellStart"/>
      <w:r>
        <w:rPr>
          <w:rFonts w:ascii="Times New Roman" w:eastAsia="Times New Roman" w:hAnsi="Times New Roman" w:cs="Times New Roman"/>
          <w:color w:val="1A1A1A" w:themeColor="background1" w:themeShade="1A"/>
          <w:sz w:val="28"/>
          <w:szCs w:val="28"/>
        </w:rPr>
        <w:t>эрадикацией</w:t>
      </w:r>
      <w:proofErr w:type="spellEnd"/>
      <w:r>
        <w:rPr>
          <w:rFonts w:ascii="Times New Roman" w:eastAsia="Times New Roman" w:hAnsi="Times New Roman" w:cs="Times New Roman"/>
          <w:color w:val="1A1A1A" w:themeColor="background1" w:themeShade="1A"/>
          <w:sz w:val="28"/>
          <w:szCs w:val="28"/>
        </w:rPr>
        <w:t xml:space="preserve"> возбудителя или истощения иммунной реакции и неполной элиминацией опухолевых антигенов.</w:t>
      </w:r>
      <w:proofErr w:type="gramEnd"/>
    </w:p>
    <w:p w:rsidR="00FA7EA5" w:rsidRDefault="00D51119">
      <w:pPr>
        <w:spacing w:line="360" w:lineRule="auto"/>
        <w:jc w:val="both"/>
        <w:rPr>
          <w:rFonts w:ascii="Times New Roman" w:eastAsia="Times New Roman" w:hAnsi="Times New Roman" w:cs="Times New Roman"/>
          <w:color w:val="1A1A1A" w:themeColor="background1" w:themeShade="1A"/>
          <w:sz w:val="28"/>
          <w:szCs w:val="28"/>
        </w:rPr>
      </w:pPr>
      <w:proofErr w:type="gramStart"/>
      <w:r>
        <w:rPr>
          <w:rFonts w:ascii="Times New Roman" w:eastAsia="Times New Roman" w:hAnsi="Times New Roman" w:cs="Times New Roman"/>
          <w:color w:val="1A1A1A" w:themeColor="background1" w:themeShade="1A"/>
          <w:sz w:val="28"/>
          <w:szCs w:val="28"/>
        </w:rPr>
        <w:t xml:space="preserve">В качестве критерия для принятия решения о выполнении направленной иммунотерапии исследуют отношения нейтрофилов к </w:t>
      </w:r>
      <w:proofErr w:type="spellStart"/>
      <w:r>
        <w:rPr>
          <w:rFonts w:ascii="Times New Roman" w:eastAsia="Times New Roman" w:hAnsi="Times New Roman" w:cs="Times New Roman"/>
          <w:color w:val="1A1A1A" w:themeColor="background1" w:themeShade="1A"/>
          <w:sz w:val="28"/>
          <w:szCs w:val="28"/>
        </w:rPr>
        <w:t>субпопуляциям</w:t>
      </w:r>
      <w:proofErr w:type="spellEnd"/>
      <w:r>
        <w:rPr>
          <w:rFonts w:ascii="Times New Roman" w:eastAsia="Times New Roman" w:hAnsi="Times New Roman" w:cs="Times New Roman"/>
          <w:color w:val="1A1A1A" w:themeColor="background1" w:themeShade="1A"/>
          <w:sz w:val="28"/>
          <w:szCs w:val="28"/>
        </w:rPr>
        <w:t xml:space="preserve"> лимфоцитов CD4+, нейтрофилов к </w:t>
      </w:r>
      <w:proofErr w:type="spellStart"/>
      <w:r>
        <w:rPr>
          <w:rFonts w:ascii="Times New Roman" w:eastAsia="Times New Roman" w:hAnsi="Times New Roman" w:cs="Times New Roman"/>
          <w:color w:val="1A1A1A" w:themeColor="background1" w:themeShade="1A"/>
          <w:sz w:val="28"/>
          <w:szCs w:val="28"/>
        </w:rPr>
        <w:t>субпопуляциям</w:t>
      </w:r>
      <w:proofErr w:type="spellEnd"/>
      <w:r>
        <w:rPr>
          <w:rFonts w:ascii="Times New Roman" w:eastAsia="Times New Roman" w:hAnsi="Times New Roman" w:cs="Times New Roman"/>
          <w:color w:val="1A1A1A" w:themeColor="background1" w:themeShade="1A"/>
          <w:sz w:val="28"/>
          <w:szCs w:val="28"/>
        </w:rPr>
        <w:t xml:space="preserve"> лимфоцитов CD8+, общих лимфоцитов к </w:t>
      </w:r>
      <w:proofErr w:type="spellStart"/>
      <w:r>
        <w:rPr>
          <w:rFonts w:ascii="Times New Roman" w:eastAsia="Times New Roman" w:hAnsi="Times New Roman" w:cs="Times New Roman"/>
          <w:color w:val="1A1A1A" w:themeColor="background1" w:themeShade="1A"/>
          <w:sz w:val="28"/>
          <w:szCs w:val="28"/>
        </w:rPr>
        <w:t>субпопуляциям</w:t>
      </w:r>
      <w:proofErr w:type="spellEnd"/>
      <w:r>
        <w:rPr>
          <w:rFonts w:ascii="Times New Roman" w:eastAsia="Times New Roman" w:hAnsi="Times New Roman" w:cs="Times New Roman"/>
          <w:color w:val="1A1A1A" w:themeColor="background1" w:themeShade="1A"/>
          <w:sz w:val="28"/>
          <w:szCs w:val="28"/>
        </w:rPr>
        <w:t xml:space="preserve"> лимфоцитов CD4+, общих лимфоцитов к </w:t>
      </w:r>
      <w:proofErr w:type="spellStart"/>
      <w:r>
        <w:rPr>
          <w:rFonts w:ascii="Times New Roman" w:eastAsia="Times New Roman" w:hAnsi="Times New Roman" w:cs="Times New Roman"/>
          <w:color w:val="1A1A1A" w:themeColor="background1" w:themeShade="1A"/>
          <w:sz w:val="28"/>
          <w:szCs w:val="28"/>
        </w:rPr>
        <w:t>субпопуляциям</w:t>
      </w:r>
      <w:proofErr w:type="spellEnd"/>
      <w:r>
        <w:rPr>
          <w:rFonts w:ascii="Times New Roman" w:eastAsia="Times New Roman" w:hAnsi="Times New Roman" w:cs="Times New Roman"/>
          <w:color w:val="1A1A1A" w:themeColor="background1" w:themeShade="1A"/>
          <w:sz w:val="28"/>
          <w:szCs w:val="28"/>
        </w:rPr>
        <w:t xml:space="preserve"> лимфоцитов CD8+. При достаточном количестве этих </w:t>
      </w:r>
      <w:proofErr w:type="spellStart"/>
      <w:r>
        <w:rPr>
          <w:rFonts w:ascii="Times New Roman" w:eastAsia="Times New Roman" w:hAnsi="Times New Roman" w:cs="Times New Roman"/>
          <w:color w:val="1A1A1A" w:themeColor="background1" w:themeShade="1A"/>
          <w:sz w:val="28"/>
          <w:szCs w:val="28"/>
        </w:rPr>
        <w:t>субпопуляций</w:t>
      </w:r>
      <w:proofErr w:type="spellEnd"/>
      <w:r>
        <w:rPr>
          <w:rFonts w:ascii="Times New Roman" w:eastAsia="Times New Roman" w:hAnsi="Times New Roman" w:cs="Times New Roman"/>
          <w:color w:val="1A1A1A" w:themeColor="background1" w:themeShade="1A"/>
          <w:sz w:val="28"/>
          <w:szCs w:val="28"/>
        </w:rPr>
        <w:t xml:space="preserve"> значение частного исследуемых соответствующих отношений находится в интервале значений, принятых за норму.</w:t>
      </w:r>
      <w:proofErr w:type="gramEnd"/>
      <w:r>
        <w:rPr>
          <w:rFonts w:ascii="Times New Roman" w:eastAsia="Times New Roman" w:hAnsi="Times New Roman" w:cs="Times New Roman"/>
          <w:color w:val="1A1A1A" w:themeColor="background1" w:themeShade="1A"/>
          <w:sz w:val="28"/>
          <w:szCs w:val="28"/>
        </w:rPr>
        <w:t xml:space="preserve"> Отклонение от нормы </w:t>
      </w:r>
      <w:r>
        <w:rPr>
          <w:rFonts w:ascii="Times New Roman" w:eastAsia="Times New Roman" w:hAnsi="Times New Roman" w:cs="Times New Roman"/>
          <w:color w:val="1A1A1A" w:themeColor="background1" w:themeShade="1A"/>
          <w:sz w:val="28"/>
          <w:szCs w:val="28"/>
        </w:rPr>
        <w:lastRenderedPageBreak/>
        <w:t xml:space="preserve">говорит об </w:t>
      </w:r>
      <w:proofErr w:type="gramStart"/>
      <w:r>
        <w:rPr>
          <w:rFonts w:ascii="Times New Roman" w:eastAsia="Times New Roman" w:hAnsi="Times New Roman" w:cs="Times New Roman"/>
          <w:color w:val="1A1A1A" w:themeColor="background1" w:themeShade="1A"/>
          <w:sz w:val="28"/>
          <w:szCs w:val="28"/>
        </w:rPr>
        <w:t>обратном</w:t>
      </w:r>
      <w:proofErr w:type="gramEnd"/>
      <w:r>
        <w:rPr>
          <w:rFonts w:ascii="Times New Roman" w:eastAsia="Times New Roman" w:hAnsi="Times New Roman" w:cs="Times New Roman"/>
          <w:color w:val="1A1A1A" w:themeColor="background1" w:themeShade="1A"/>
          <w:sz w:val="28"/>
          <w:szCs w:val="28"/>
        </w:rPr>
        <w:t xml:space="preserve">. При этом в любом случае полученное значение частного исследуемых отношений с </w:t>
      </w:r>
      <w:proofErr w:type="gramStart"/>
      <w:r>
        <w:rPr>
          <w:rFonts w:ascii="Times New Roman" w:eastAsia="Times New Roman" w:hAnsi="Times New Roman" w:cs="Times New Roman"/>
          <w:color w:val="1A1A1A" w:themeColor="background1" w:themeShade="1A"/>
          <w:sz w:val="28"/>
          <w:szCs w:val="28"/>
        </w:rPr>
        <w:t>упомянутыми</w:t>
      </w:r>
      <w:proofErr w:type="gramEnd"/>
      <w:r>
        <w:rPr>
          <w:rFonts w:ascii="Times New Roman" w:eastAsia="Times New Roman" w:hAnsi="Times New Roman" w:cs="Times New Roman"/>
          <w:color w:val="1A1A1A" w:themeColor="background1" w:themeShade="1A"/>
          <w:sz w:val="28"/>
          <w:szCs w:val="28"/>
        </w:rPr>
        <w:t xml:space="preserve"> выше </w:t>
      </w:r>
      <w:proofErr w:type="spellStart"/>
      <w:r>
        <w:rPr>
          <w:rFonts w:ascii="Times New Roman" w:eastAsia="Times New Roman" w:hAnsi="Times New Roman" w:cs="Times New Roman"/>
          <w:color w:val="1A1A1A" w:themeColor="background1" w:themeShade="1A"/>
          <w:sz w:val="28"/>
          <w:szCs w:val="28"/>
        </w:rPr>
        <w:t>субпопуляциями</w:t>
      </w:r>
      <w:proofErr w:type="spellEnd"/>
      <w:r>
        <w:rPr>
          <w:rFonts w:ascii="Times New Roman" w:eastAsia="Times New Roman" w:hAnsi="Times New Roman" w:cs="Times New Roman"/>
          <w:color w:val="1A1A1A" w:themeColor="background1" w:themeShade="1A"/>
          <w:sz w:val="28"/>
          <w:szCs w:val="28"/>
        </w:rPr>
        <w:t xml:space="preserve"> соответствует фазе заболевания пациента в данный момент времени. Таким образом,  контролируют не только достаточность соответствующих иммунокомпетентных клеток, но и опосредованно контролируют отношение </w:t>
      </w:r>
      <w:proofErr w:type="spellStart"/>
      <w:r>
        <w:rPr>
          <w:rFonts w:ascii="Times New Roman" w:eastAsia="Times New Roman" w:hAnsi="Times New Roman" w:cs="Times New Roman"/>
          <w:color w:val="1A1A1A" w:themeColor="background1" w:themeShade="1A"/>
          <w:sz w:val="28"/>
          <w:szCs w:val="28"/>
        </w:rPr>
        <w:t>субпопуляций</w:t>
      </w:r>
      <w:proofErr w:type="spellEnd"/>
      <w:r>
        <w:rPr>
          <w:rFonts w:ascii="Times New Roman" w:eastAsia="Times New Roman" w:hAnsi="Times New Roman" w:cs="Times New Roman"/>
          <w:color w:val="1A1A1A" w:themeColor="background1" w:themeShade="1A"/>
          <w:sz w:val="28"/>
          <w:szCs w:val="28"/>
        </w:rPr>
        <w:t xml:space="preserve"> лимфоцитов CD4+ к </w:t>
      </w:r>
      <w:proofErr w:type="spellStart"/>
      <w:r>
        <w:rPr>
          <w:rFonts w:ascii="Times New Roman" w:eastAsia="Times New Roman" w:hAnsi="Times New Roman" w:cs="Times New Roman"/>
          <w:color w:val="1A1A1A" w:themeColor="background1" w:themeShade="1A"/>
          <w:sz w:val="28"/>
          <w:szCs w:val="28"/>
        </w:rPr>
        <w:t>субпопуляциям</w:t>
      </w:r>
      <w:proofErr w:type="spellEnd"/>
      <w:r>
        <w:rPr>
          <w:rFonts w:ascii="Times New Roman" w:eastAsia="Times New Roman" w:hAnsi="Times New Roman" w:cs="Times New Roman"/>
          <w:color w:val="1A1A1A" w:themeColor="background1" w:themeShade="1A"/>
          <w:sz w:val="28"/>
          <w:szCs w:val="28"/>
        </w:rPr>
        <w:t xml:space="preserve"> лимфоцитов CD8+.</w:t>
      </w:r>
    </w:p>
    <w:p w:rsidR="00FA7EA5" w:rsidRDefault="00D51119">
      <w:pPr>
        <w:spacing w:line="360" w:lineRule="auto"/>
        <w:jc w:val="both"/>
        <w:rPr>
          <w:rFonts w:ascii="Times New Roman" w:eastAsia="Times New Roman" w:hAnsi="Times New Roman" w:cs="Times New Roman"/>
          <w:color w:val="1A1A1A" w:themeColor="background1" w:themeShade="1A"/>
          <w:sz w:val="28"/>
          <w:szCs w:val="28"/>
        </w:rPr>
      </w:pPr>
      <w:r>
        <w:rPr>
          <w:rFonts w:ascii="Times New Roman" w:eastAsia="Times New Roman" w:hAnsi="Times New Roman" w:cs="Times New Roman"/>
          <w:color w:val="1A1A1A" w:themeColor="background1" w:themeShade="1A"/>
          <w:sz w:val="28"/>
          <w:szCs w:val="28"/>
        </w:rPr>
        <w:t xml:space="preserve">Известно, что отклонения от нормы в лейкоцитарной формуле имеют в диагностике очень </w:t>
      </w:r>
      <w:proofErr w:type="gramStart"/>
      <w:r>
        <w:rPr>
          <w:rFonts w:ascii="Times New Roman" w:eastAsia="Times New Roman" w:hAnsi="Times New Roman" w:cs="Times New Roman"/>
          <w:color w:val="1A1A1A" w:themeColor="background1" w:themeShade="1A"/>
          <w:sz w:val="28"/>
          <w:szCs w:val="28"/>
        </w:rPr>
        <w:t>важное значение</w:t>
      </w:r>
      <w:proofErr w:type="gramEnd"/>
      <w:r>
        <w:rPr>
          <w:rFonts w:ascii="Times New Roman" w:eastAsia="Times New Roman" w:hAnsi="Times New Roman" w:cs="Times New Roman"/>
          <w:color w:val="1A1A1A" w:themeColor="background1" w:themeShade="1A"/>
          <w:sz w:val="28"/>
          <w:szCs w:val="28"/>
        </w:rPr>
        <w:t>, поскольку в большинстве случаев именно в ней и происходят изменения при появлении недугов.</w:t>
      </w:r>
    </w:p>
    <w:p w:rsidR="00FA7EA5" w:rsidRDefault="00D51119">
      <w:pPr>
        <w:spacing w:line="360" w:lineRule="auto"/>
        <w:jc w:val="both"/>
        <w:rPr>
          <w:rFonts w:ascii="Times New Roman" w:eastAsia="Times New Roman" w:hAnsi="Times New Roman" w:cs="Times New Roman"/>
          <w:color w:val="1A1A1A" w:themeColor="background1" w:themeShade="1A"/>
          <w:sz w:val="28"/>
          <w:szCs w:val="28"/>
        </w:rPr>
      </w:pPr>
      <w:r>
        <w:rPr>
          <w:rFonts w:ascii="Times New Roman" w:eastAsia="Times New Roman" w:hAnsi="Times New Roman" w:cs="Times New Roman"/>
          <w:b/>
          <w:bCs/>
          <w:color w:val="1A1A1A" w:themeColor="background1" w:themeShade="1A"/>
          <w:sz w:val="28"/>
          <w:szCs w:val="28"/>
        </w:rPr>
        <w:t>Отношение нейтрофилов к лимфоцитам</w:t>
      </w:r>
      <w:r>
        <w:rPr>
          <w:rFonts w:ascii="Times New Roman" w:eastAsia="Times New Roman" w:hAnsi="Times New Roman" w:cs="Times New Roman"/>
          <w:color w:val="1A1A1A" w:themeColor="background1" w:themeShade="1A"/>
          <w:sz w:val="28"/>
          <w:szCs w:val="28"/>
        </w:rPr>
        <w:t xml:space="preserve"> - это показатель, отражающий дисбаланс между различными звеньями иммунитета</w:t>
      </w:r>
    </w:p>
    <w:p w:rsidR="00FA7EA5" w:rsidRDefault="00D51119">
      <w:pPr>
        <w:spacing w:line="360" w:lineRule="auto"/>
        <w:jc w:val="both"/>
        <w:rPr>
          <w:rFonts w:ascii="Times New Roman" w:eastAsia="Times New Roman" w:hAnsi="Times New Roman" w:cs="Times New Roman"/>
          <w:color w:val="1A1A1A" w:themeColor="background1" w:themeShade="1A"/>
          <w:sz w:val="28"/>
          <w:szCs w:val="28"/>
        </w:rPr>
      </w:pPr>
      <w:r>
        <w:rPr>
          <w:rFonts w:ascii="Times New Roman" w:eastAsia="Times New Roman" w:hAnsi="Times New Roman" w:cs="Times New Roman"/>
          <w:color w:val="1A1A1A" w:themeColor="background1" w:themeShade="1A"/>
          <w:sz w:val="28"/>
          <w:szCs w:val="28"/>
        </w:rPr>
        <w:t>Как правило, при вирусных поражениях общий уровень лейкоцитов (абсолютный) сохраняется в нормальных значениях, хотя иногда может быть слегка увеличен, но при этом лимфоциты будут повышены, а уровень нейтрофилов, наоборот, будет понижен. Наблюдается такое обычно при инфекциях бактериального или вирусного типа, но подобная реакция организма может возникнуть и при применении некоторых лекарственных средств, при воздействии радиации, а также при появлении опухолей.</w:t>
      </w:r>
    </w:p>
    <w:p w:rsidR="00FA7EA5" w:rsidRDefault="00D51119">
      <w:pPr>
        <w:spacing w:line="360" w:lineRule="auto"/>
        <w:jc w:val="both"/>
        <w:rPr>
          <w:rFonts w:ascii="Times New Roman" w:eastAsia="Times New Roman" w:hAnsi="Times New Roman" w:cs="Times New Roman"/>
          <w:color w:val="1A1A1A" w:themeColor="background1" w:themeShade="1A"/>
          <w:sz w:val="28"/>
          <w:szCs w:val="28"/>
        </w:rPr>
      </w:pPr>
      <w:r>
        <w:rPr>
          <w:rFonts w:ascii="Times New Roman" w:eastAsia="Times New Roman" w:hAnsi="Times New Roman" w:cs="Times New Roman"/>
          <w:color w:val="1A1A1A" w:themeColor="background1" w:themeShade="1A"/>
          <w:sz w:val="28"/>
          <w:szCs w:val="28"/>
        </w:rPr>
        <w:t xml:space="preserve">Обеспечивается контроль отношения абсолютного значения нейтрофилов к лимфоцитам в реальном масштабе времени, что обеспечивает правильность прогноза. </w:t>
      </w:r>
    </w:p>
    <w:p w:rsidR="00FA7EA5" w:rsidRDefault="00FA7EA5">
      <w:pPr>
        <w:spacing w:line="360" w:lineRule="auto"/>
        <w:jc w:val="both"/>
        <w:rPr>
          <w:rFonts w:ascii="Times New Roman" w:eastAsia="Times New Roman" w:hAnsi="Times New Roman" w:cs="Times New Roman"/>
          <w:color w:val="1A1A1A" w:themeColor="background1" w:themeShade="1A"/>
          <w:sz w:val="28"/>
          <w:szCs w:val="28"/>
        </w:rPr>
      </w:pPr>
    </w:p>
    <w:p w:rsidR="00FA7EA5" w:rsidRDefault="00D51119">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rsidR="00FA7EA5" w:rsidRDefault="00D51119">
      <w:pPr>
        <w:pStyle w:val="2"/>
        <w:numPr>
          <w:ilvl w:val="1"/>
          <w:numId w:val="1"/>
        </w:numPr>
        <w:spacing w:line="360" w:lineRule="auto"/>
        <w:rPr>
          <w:rFonts w:ascii="Times New Roman" w:eastAsia="Times New Roman" w:hAnsi="Times New Roman" w:cs="Times New Roman"/>
          <w:color w:val="000000"/>
          <w:sz w:val="28"/>
          <w:szCs w:val="28"/>
        </w:rPr>
      </w:pPr>
      <w:bookmarkStart w:id="10" w:name="_Toc96079085"/>
      <w:r>
        <w:rPr>
          <w:rFonts w:ascii="Times New Roman" w:eastAsia="Times New Roman" w:hAnsi="Times New Roman" w:cs="Times New Roman"/>
          <w:color w:val="000000"/>
          <w:sz w:val="28"/>
          <w:szCs w:val="28"/>
        </w:rPr>
        <w:lastRenderedPageBreak/>
        <w:t>Иммунодефициты. Их значение в формировании и прогрессировании онкологических заболеваний.</w:t>
      </w:r>
      <w:bookmarkEnd w:id="10"/>
    </w:p>
    <w:p w:rsidR="00FA7EA5" w:rsidRDefault="00FA7EA5">
      <w:pPr>
        <w:spacing w:line="360" w:lineRule="auto"/>
        <w:rPr>
          <w:rFonts w:ascii="Times New Roman" w:hAnsi="Times New Roman" w:cs="Times New Roman"/>
          <w:sz w:val="28"/>
          <w:szCs w:val="28"/>
        </w:rPr>
      </w:pPr>
    </w:p>
    <w:p w:rsidR="00FA7EA5" w:rsidRDefault="00D51119">
      <w:pPr>
        <w:spacing w:line="360" w:lineRule="auto"/>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Иммунодефицитное</w:t>
      </w:r>
      <w:proofErr w:type="spellEnd"/>
      <w:r>
        <w:rPr>
          <w:rFonts w:ascii="Times New Roman" w:eastAsia="Times New Roman" w:hAnsi="Times New Roman" w:cs="Times New Roman"/>
          <w:color w:val="000000"/>
          <w:sz w:val="28"/>
          <w:szCs w:val="28"/>
        </w:rPr>
        <w:t xml:space="preserve"> состояние – клинико-лабораторный синдром, который возникает вследствие структурных и функциональных дефектов систем иммунитета. ИДС приводят к развитию повторяющихся или хронических инфекций, увеличению частоты аллергических, </w:t>
      </w:r>
      <w:proofErr w:type="spellStart"/>
      <w:r>
        <w:rPr>
          <w:rFonts w:ascii="Times New Roman" w:eastAsia="Times New Roman" w:hAnsi="Times New Roman" w:cs="Times New Roman"/>
          <w:color w:val="000000"/>
          <w:sz w:val="28"/>
          <w:szCs w:val="28"/>
        </w:rPr>
        <w:t>аутоимунных</w:t>
      </w:r>
      <w:proofErr w:type="spellEnd"/>
      <w:r>
        <w:rPr>
          <w:rFonts w:ascii="Times New Roman" w:eastAsia="Times New Roman" w:hAnsi="Times New Roman" w:cs="Times New Roman"/>
          <w:color w:val="000000"/>
          <w:sz w:val="28"/>
          <w:szCs w:val="28"/>
        </w:rPr>
        <w:t xml:space="preserve">, в том числе опухолевых  заболеваний, снижению качества жизни пациента. В любом компоненте иммунной системы могут возникнуть нарушения, ведущие к развитию иммунопатологии. </w:t>
      </w:r>
    </w:p>
    <w:p w:rsidR="00FA7EA5" w:rsidRDefault="00D51119">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Выделяют:</w:t>
      </w:r>
    </w:p>
    <w:p w:rsidR="00FA7EA5" w:rsidRDefault="00D51119">
      <w:pPr>
        <w:pStyle w:val="ac"/>
        <w:numPr>
          <w:ilvl w:val="0"/>
          <w:numId w:val="11"/>
        </w:num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Первичные или генетически обусловленные ИДС,</w:t>
      </w:r>
    </w:p>
    <w:p w:rsidR="00FA7EA5" w:rsidRDefault="00D51119">
      <w:pPr>
        <w:pStyle w:val="ac"/>
        <w:numPr>
          <w:ilvl w:val="0"/>
          <w:numId w:val="11"/>
        </w:numPr>
        <w:spacing w:line="360" w:lineRule="auto"/>
        <w:jc w:val="both"/>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Физиологические</w:t>
      </w:r>
      <w:proofErr w:type="gramEnd"/>
      <w:r>
        <w:rPr>
          <w:rFonts w:ascii="Times New Roman" w:eastAsia="Times New Roman" w:hAnsi="Times New Roman" w:cs="Times New Roman"/>
          <w:color w:val="000000"/>
          <w:sz w:val="28"/>
          <w:szCs w:val="28"/>
        </w:rPr>
        <w:t xml:space="preserve"> ИДС (у беременных, новорожденных, пожилых)</w:t>
      </w:r>
    </w:p>
    <w:p w:rsidR="00FA7EA5" w:rsidRDefault="00D51119">
      <w:pPr>
        <w:pStyle w:val="ac"/>
        <w:numPr>
          <w:ilvl w:val="0"/>
          <w:numId w:val="11"/>
        </w:numPr>
        <w:spacing w:line="360" w:lineRule="auto"/>
        <w:jc w:val="both"/>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Вторичные</w:t>
      </w:r>
      <w:proofErr w:type="gramEnd"/>
      <w:r>
        <w:rPr>
          <w:rFonts w:ascii="Times New Roman" w:eastAsia="Times New Roman" w:hAnsi="Times New Roman" w:cs="Times New Roman"/>
          <w:color w:val="000000"/>
          <w:sz w:val="28"/>
          <w:szCs w:val="28"/>
        </w:rPr>
        <w:t xml:space="preserve"> ИДС (на фоне других болезней и состояний).</w:t>
      </w:r>
    </w:p>
    <w:p w:rsidR="00FA7EA5" w:rsidRDefault="00D51119">
      <w:pP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При злокачественных заболеваниях часто возникают вторичные </w:t>
      </w:r>
      <w:proofErr w:type="spellStart"/>
      <w:r>
        <w:rPr>
          <w:rFonts w:ascii="Times New Roman" w:eastAsia="Times New Roman" w:hAnsi="Times New Roman" w:cs="Times New Roman"/>
          <w:bCs/>
          <w:color w:val="000000"/>
          <w:sz w:val="28"/>
          <w:szCs w:val="28"/>
        </w:rPr>
        <w:t>иммуннодефицитные</w:t>
      </w:r>
      <w:proofErr w:type="spellEnd"/>
      <w:r>
        <w:rPr>
          <w:rFonts w:ascii="Times New Roman" w:eastAsia="Times New Roman" w:hAnsi="Times New Roman" w:cs="Times New Roman"/>
          <w:bCs/>
          <w:color w:val="000000"/>
          <w:sz w:val="28"/>
          <w:szCs w:val="28"/>
        </w:rPr>
        <w:t xml:space="preserve"> состояния. Опухоли, возникающие в организме с ослабленной иммунной защитой, истощают иммунитет по мере своего роста, а проведенное лечение также усугубляет возникший иммунодефицит. В этом случае страдает клеточное звено иммунитета:</w:t>
      </w:r>
    </w:p>
    <w:p w:rsidR="00FA7EA5" w:rsidRDefault="00D51119">
      <w:pPr>
        <w:pStyle w:val="ac"/>
        <w:numPr>
          <w:ilvl w:val="0"/>
          <w:numId w:val="12"/>
        </w:numP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снижается количество Т-лимфоцитов, которые уничтожают раковые и инфицированные клетки;</w:t>
      </w:r>
    </w:p>
    <w:p w:rsidR="00FA7EA5" w:rsidRDefault="00D51119">
      <w:pPr>
        <w:pStyle w:val="ac"/>
        <w:numPr>
          <w:ilvl w:val="0"/>
          <w:numId w:val="12"/>
        </w:numP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увеличивается активность клеток-</w:t>
      </w:r>
      <w:proofErr w:type="spellStart"/>
      <w:r>
        <w:rPr>
          <w:rFonts w:ascii="Times New Roman" w:eastAsia="Times New Roman" w:hAnsi="Times New Roman" w:cs="Times New Roman"/>
          <w:bCs/>
          <w:color w:val="000000"/>
          <w:sz w:val="28"/>
          <w:szCs w:val="28"/>
        </w:rPr>
        <w:t>супрессоров</w:t>
      </w:r>
      <w:proofErr w:type="spellEnd"/>
      <w:r>
        <w:rPr>
          <w:rFonts w:ascii="Times New Roman" w:eastAsia="Times New Roman" w:hAnsi="Times New Roman" w:cs="Times New Roman"/>
          <w:bCs/>
          <w:color w:val="000000"/>
          <w:sz w:val="28"/>
          <w:szCs w:val="28"/>
        </w:rPr>
        <w:t xml:space="preserve">, </w:t>
      </w:r>
      <w:proofErr w:type="gramStart"/>
      <w:r>
        <w:rPr>
          <w:rFonts w:ascii="Times New Roman" w:eastAsia="Times New Roman" w:hAnsi="Times New Roman" w:cs="Times New Roman"/>
          <w:bCs/>
          <w:color w:val="000000"/>
          <w:sz w:val="28"/>
          <w:szCs w:val="28"/>
        </w:rPr>
        <w:t>контролирующих</w:t>
      </w:r>
      <w:proofErr w:type="gramEnd"/>
      <w:r>
        <w:rPr>
          <w:rFonts w:ascii="Times New Roman" w:eastAsia="Times New Roman" w:hAnsi="Times New Roman" w:cs="Times New Roman"/>
          <w:bCs/>
          <w:color w:val="000000"/>
          <w:sz w:val="28"/>
          <w:szCs w:val="28"/>
        </w:rPr>
        <w:t xml:space="preserve"> силу и длительность иммунного ответа;</w:t>
      </w:r>
    </w:p>
    <w:p w:rsidR="00FA7EA5" w:rsidRDefault="00D51119">
      <w:pPr>
        <w:pStyle w:val="ac"/>
        <w:numPr>
          <w:ilvl w:val="0"/>
          <w:numId w:val="12"/>
        </w:numP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угнетается фагоцитоз — процесс поглощения бактерий, вирусов, мёртвых или погибающих клеток.</w:t>
      </w:r>
    </w:p>
    <w:p w:rsidR="00FA7EA5" w:rsidRDefault="00D51119">
      <w:pP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По причине возникновения выделяют:</w:t>
      </w:r>
    </w:p>
    <w:p w:rsidR="00FA7EA5" w:rsidRDefault="00D51119">
      <w:pPr>
        <w:pStyle w:val="ac"/>
        <w:numPr>
          <w:ilvl w:val="0"/>
          <w:numId w:val="13"/>
        </w:numP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Приобретённый иммунодефицит (СПИД) — развивается на фоне ВИЧ-инфекции.</w:t>
      </w:r>
    </w:p>
    <w:p w:rsidR="00FA7EA5" w:rsidRDefault="00D51119">
      <w:pPr>
        <w:pStyle w:val="ac"/>
        <w:numPr>
          <w:ilvl w:val="0"/>
          <w:numId w:val="13"/>
        </w:numP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lastRenderedPageBreak/>
        <w:t xml:space="preserve">Индуцированный иммунодефицит — возникает под воздействием конкретных факторов: радиации, инфекции, токсических веществ, </w:t>
      </w:r>
      <w:proofErr w:type="spellStart"/>
      <w:r>
        <w:rPr>
          <w:rFonts w:ascii="Times New Roman" w:eastAsia="Times New Roman" w:hAnsi="Times New Roman" w:cs="Times New Roman"/>
          <w:bCs/>
          <w:color w:val="000000"/>
          <w:sz w:val="28"/>
          <w:szCs w:val="28"/>
        </w:rPr>
        <w:t>цитостатиков</w:t>
      </w:r>
      <w:proofErr w:type="spellEnd"/>
      <w:r>
        <w:rPr>
          <w:rFonts w:ascii="Times New Roman" w:eastAsia="Times New Roman" w:hAnsi="Times New Roman" w:cs="Times New Roman"/>
          <w:bCs/>
          <w:color w:val="000000"/>
          <w:sz w:val="28"/>
          <w:szCs w:val="28"/>
        </w:rPr>
        <w:t xml:space="preserve"> и др.</w:t>
      </w:r>
    </w:p>
    <w:p w:rsidR="00FA7EA5" w:rsidRDefault="00D51119">
      <w:pPr>
        <w:pStyle w:val="ac"/>
        <w:numPr>
          <w:ilvl w:val="0"/>
          <w:numId w:val="13"/>
        </w:numP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Спонтанный иммунодефицит — причина появления клинических и лабораторных признаков иммунодефицита неизвестна.</w:t>
      </w:r>
    </w:p>
    <w:p w:rsidR="00FA7EA5" w:rsidRDefault="00D51119">
      <w:pP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По форме вторичный иммунодефицит может быть:</w:t>
      </w:r>
    </w:p>
    <w:p w:rsidR="00FA7EA5" w:rsidRDefault="00D51119">
      <w:pPr>
        <w:pStyle w:val="ac"/>
        <w:numPr>
          <w:ilvl w:val="0"/>
          <w:numId w:val="14"/>
        </w:numPr>
        <w:spacing w:line="360" w:lineRule="auto"/>
        <w:jc w:val="both"/>
        <w:rPr>
          <w:rFonts w:ascii="Times New Roman" w:eastAsia="Times New Roman" w:hAnsi="Times New Roman" w:cs="Times New Roman"/>
          <w:bCs/>
          <w:color w:val="000000"/>
          <w:sz w:val="28"/>
          <w:szCs w:val="28"/>
        </w:rPr>
      </w:pPr>
      <w:proofErr w:type="gramStart"/>
      <w:r>
        <w:rPr>
          <w:rFonts w:ascii="Times New Roman" w:eastAsia="Times New Roman" w:hAnsi="Times New Roman" w:cs="Times New Roman"/>
          <w:bCs/>
          <w:color w:val="000000"/>
          <w:sz w:val="28"/>
          <w:szCs w:val="28"/>
        </w:rPr>
        <w:t>Скрытым</w:t>
      </w:r>
      <w:proofErr w:type="gramEnd"/>
      <w:r>
        <w:rPr>
          <w:rFonts w:ascii="Times New Roman" w:eastAsia="Times New Roman" w:hAnsi="Times New Roman" w:cs="Times New Roman"/>
          <w:bCs/>
          <w:color w:val="000000"/>
          <w:sz w:val="28"/>
          <w:szCs w:val="28"/>
        </w:rPr>
        <w:t xml:space="preserve"> — проявляется только при лабораторном обследовании, симптомы отсутствуют. Например, некоторые вирусы, особенно вирусы семейства герпеса, часто находятся в организме человека без проявлений патологии. Это говорит о широко </w:t>
      </w:r>
      <w:proofErr w:type="gramStart"/>
      <w:r>
        <w:rPr>
          <w:rFonts w:ascii="Times New Roman" w:eastAsia="Times New Roman" w:hAnsi="Times New Roman" w:cs="Times New Roman"/>
          <w:bCs/>
          <w:color w:val="000000"/>
          <w:sz w:val="28"/>
          <w:szCs w:val="28"/>
        </w:rPr>
        <w:t>распространённом</w:t>
      </w:r>
      <w:proofErr w:type="gramEnd"/>
      <w:r>
        <w:rPr>
          <w:rFonts w:ascii="Times New Roman" w:eastAsia="Times New Roman" w:hAnsi="Times New Roman" w:cs="Times New Roman"/>
          <w:bCs/>
          <w:color w:val="000000"/>
          <w:sz w:val="28"/>
          <w:szCs w:val="28"/>
        </w:rPr>
        <w:t xml:space="preserve"> </w:t>
      </w:r>
      <w:proofErr w:type="spellStart"/>
      <w:r>
        <w:rPr>
          <w:rFonts w:ascii="Times New Roman" w:eastAsia="Times New Roman" w:hAnsi="Times New Roman" w:cs="Times New Roman"/>
          <w:bCs/>
          <w:color w:val="000000"/>
          <w:sz w:val="28"/>
          <w:szCs w:val="28"/>
        </w:rPr>
        <w:t>вирусоносительстве</w:t>
      </w:r>
      <w:proofErr w:type="spellEnd"/>
      <w:r>
        <w:rPr>
          <w:rFonts w:ascii="Times New Roman" w:eastAsia="Times New Roman" w:hAnsi="Times New Roman" w:cs="Times New Roman"/>
          <w:bCs/>
          <w:color w:val="000000"/>
          <w:sz w:val="28"/>
          <w:szCs w:val="28"/>
        </w:rPr>
        <w:t xml:space="preserve">. </w:t>
      </w:r>
      <w:proofErr w:type="gramStart"/>
      <w:r>
        <w:rPr>
          <w:rFonts w:ascii="Times New Roman" w:eastAsia="Times New Roman" w:hAnsi="Times New Roman" w:cs="Times New Roman"/>
          <w:bCs/>
          <w:color w:val="000000"/>
          <w:sz w:val="28"/>
          <w:szCs w:val="28"/>
        </w:rPr>
        <w:t xml:space="preserve">Со временем вирусы повреждают иммунную систему: сначала приводят к её </w:t>
      </w:r>
      <w:proofErr w:type="spellStart"/>
      <w:r>
        <w:rPr>
          <w:rFonts w:ascii="Times New Roman" w:eastAsia="Times New Roman" w:hAnsi="Times New Roman" w:cs="Times New Roman"/>
          <w:bCs/>
          <w:color w:val="000000"/>
          <w:sz w:val="28"/>
          <w:szCs w:val="28"/>
        </w:rPr>
        <w:t>гиперстимуляции</w:t>
      </w:r>
      <w:proofErr w:type="spellEnd"/>
      <w:r>
        <w:rPr>
          <w:rFonts w:ascii="Times New Roman" w:eastAsia="Times New Roman" w:hAnsi="Times New Roman" w:cs="Times New Roman"/>
          <w:bCs/>
          <w:color w:val="000000"/>
          <w:sz w:val="28"/>
          <w:szCs w:val="28"/>
        </w:rPr>
        <w:t>, а затем к иммунодепрессии.</w:t>
      </w:r>
      <w:proofErr w:type="gramEnd"/>
    </w:p>
    <w:p w:rsidR="00FA7EA5" w:rsidRDefault="00D51119">
      <w:pPr>
        <w:pStyle w:val="ac"/>
        <w:numPr>
          <w:ilvl w:val="0"/>
          <w:numId w:val="14"/>
        </w:numPr>
        <w:spacing w:line="360" w:lineRule="auto"/>
        <w:jc w:val="both"/>
        <w:rPr>
          <w:rFonts w:ascii="Times New Roman" w:eastAsia="Times New Roman" w:hAnsi="Times New Roman" w:cs="Times New Roman"/>
          <w:bCs/>
          <w:color w:val="000000"/>
          <w:sz w:val="28"/>
          <w:szCs w:val="28"/>
        </w:rPr>
      </w:pPr>
      <w:proofErr w:type="gramStart"/>
      <w:r>
        <w:rPr>
          <w:rFonts w:ascii="Times New Roman" w:eastAsia="Times New Roman" w:hAnsi="Times New Roman" w:cs="Times New Roman"/>
          <w:bCs/>
          <w:color w:val="000000"/>
          <w:sz w:val="28"/>
          <w:szCs w:val="28"/>
        </w:rPr>
        <w:t>Явным</w:t>
      </w:r>
      <w:proofErr w:type="gramEnd"/>
      <w:r>
        <w:rPr>
          <w:rFonts w:ascii="Times New Roman" w:eastAsia="Times New Roman" w:hAnsi="Times New Roman" w:cs="Times New Roman"/>
          <w:bCs/>
          <w:color w:val="000000"/>
          <w:sz w:val="28"/>
          <w:szCs w:val="28"/>
        </w:rPr>
        <w:t xml:space="preserve"> — помимо лабораторных отклонений наблюдаются клинические проявления иммунодефицита.</w:t>
      </w:r>
    </w:p>
    <w:p w:rsidR="00FA7EA5" w:rsidRDefault="00D51119">
      <w:pP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По продолжительности выделяют два типа вторичного иммунодефицита:</w:t>
      </w:r>
    </w:p>
    <w:p w:rsidR="00FA7EA5" w:rsidRDefault="00D51119">
      <w:pPr>
        <w:pStyle w:val="ac"/>
        <w:numPr>
          <w:ilvl w:val="0"/>
          <w:numId w:val="15"/>
        </w:numP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Транзиторный — обратимое состояние, при котором вторичный иммунодефицит через какое-то время сглаживается. Зависит от силы и продолжительности воздействия патогенного фактора.</w:t>
      </w:r>
    </w:p>
    <w:p w:rsidR="00FA7EA5" w:rsidRDefault="00D51119">
      <w:pPr>
        <w:pStyle w:val="ac"/>
        <w:numPr>
          <w:ilvl w:val="0"/>
          <w:numId w:val="15"/>
        </w:numPr>
        <w:spacing w:line="360" w:lineRule="auto"/>
        <w:jc w:val="both"/>
        <w:rPr>
          <w:rFonts w:ascii="Times New Roman" w:eastAsia="Times New Roman" w:hAnsi="Times New Roman" w:cs="Times New Roman"/>
          <w:bCs/>
          <w:color w:val="000000"/>
          <w:sz w:val="28"/>
          <w:szCs w:val="28"/>
        </w:rPr>
      </w:pPr>
      <w:proofErr w:type="gramStart"/>
      <w:r>
        <w:rPr>
          <w:rFonts w:ascii="Times New Roman" w:eastAsia="Times New Roman" w:hAnsi="Times New Roman" w:cs="Times New Roman"/>
          <w:bCs/>
          <w:color w:val="000000"/>
          <w:sz w:val="28"/>
          <w:szCs w:val="28"/>
        </w:rPr>
        <w:t>Стойкий</w:t>
      </w:r>
      <w:proofErr w:type="gramEnd"/>
      <w:r>
        <w:rPr>
          <w:rFonts w:ascii="Times New Roman" w:eastAsia="Times New Roman" w:hAnsi="Times New Roman" w:cs="Times New Roman"/>
          <w:bCs/>
          <w:color w:val="000000"/>
          <w:sz w:val="28"/>
          <w:szCs w:val="28"/>
        </w:rPr>
        <w:t xml:space="preserve"> — возникает под влиянием факторов, которые повреждают лимфоидную ткань и нарушают образование иммунокомпетентных клеток: ВИЧ-инфекция; ионизирующая радиация в </w:t>
      </w:r>
      <w:proofErr w:type="spellStart"/>
      <w:r>
        <w:rPr>
          <w:rFonts w:ascii="Times New Roman" w:eastAsia="Times New Roman" w:hAnsi="Times New Roman" w:cs="Times New Roman"/>
          <w:bCs/>
          <w:color w:val="000000"/>
          <w:sz w:val="28"/>
          <w:szCs w:val="28"/>
        </w:rPr>
        <w:t>запороговых</w:t>
      </w:r>
      <w:proofErr w:type="spellEnd"/>
      <w:r>
        <w:rPr>
          <w:rFonts w:ascii="Times New Roman" w:eastAsia="Times New Roman" w:hAnsi="Times New Roman" w:cs="Times New Roman"/>
          <w:bCs/>
          <w:color w:val="000000"/>
          <w:sz w:val="28"/>
          <w:szCs w:val="28"/>
        </w:rPr>
        <w:t xml:space="preserve"> дозах; </w:t>
      </w:r>
      <w:proofErr w:type="spellStart"/>
      <w:r>
        <w:rPr>
          <w:rFonts w:ascii="Times New Roman" w:eastAsia="Times New Roman" w:hAnsi="Times New Roman" w:cs="Times New Roman"/>
          <w:bCs/>
          <w:color w:val="000000"/>
          <w:sz w:val="28"/>
          <w:szCs w:val="28"/>
        </w:rPr>
        <w:t>лимфопролиферативные</w:t>
      </w:r>
      <w:proofErr w:type="spellEnd"/>
      <w:r>
        <w:rPr>
          <w:rFonts w:ascii="Times New Roman" w:eastAsia="Times New Roman" w:hAnsi="Times New Roman" w:cs="Times New Roman"/>
          <w:bCs/>
          <w:color w:val="000000"/>
          <w:sz w:val="28"/>
          <w:szCs w:val="28"/>
        </w:rPr>
        <w:t xml:space="preserve"> заболевания (</w:t>
      </w:r>
      <w:proofErr w:type="spellStart"/>
      <w:r>
        <w:rPr>
          <w:rFonts w:ascii="Times New Roman" w:eastAsia="Times New Roman" w:hAnsi="Times New Roman" w:cs="Times New Roman"/>
          <w:bCs/>
          <w:color w:val="000000"/>
          <w:sz w:val="28"/>
          <w:szCs w:val="28"/>
        </w:rPr>
        <w:t>лимфома</w:t>
      </w:r>
      <w:proofErr w:type="spellEnd"/>
      <w:r>
        <w:rPr>
          <w:rFonts w:ascii="Times New Roman" w:eastAsia="Times New Roman" w:hAnsi="Times New Roman" w:cs="Times New Roman"/>
          <w:bCs/>
          <w:color w:val="000000"/>
          <w:sz w:val="28"/>
          <w:szCs w:val="28"/>
        </w:rPr>
        <w:t>, лимфогранулематоз, лейкоз); некоторые злокачественные новообразования (меланома).</w:t>
      </w:r>
    </w:p>
    <w:p w:rsidR="00FA7EA5" w:rsidRDefault="00D51119">
      <w:pP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По локализации основного дефекта различают:</w:t>
      </w:r>
    </w:p>
    <w:p w:rsidR="00FA7EA5" w:rsidRDefault="00D51119">
      <w:pPr>
        <w:pStyle w:val="ac"/>
        <w:numPr>
          <w:ilvl w:val="0"/>
          <w:numId w:val="16"/>
        </w:numP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комбинированный дефицит — изменения затрагивают несколько звеньев иммунной защиты;</w:t>
      </w:r>
    </w:p>
    <w:p w:rsidR="00FA7EA5" w:rsidRDefault="00D51119">
      <w:pPr>
        <w:pStyle w:val="ac"/>
        <w:numPr>
          <w:ilvl w:val="0"/>
          <w:numId w:val="17"/>
        </w:numPr>
        <w:spacing w:line="360" w:lineRule="auto"/>
        <w:jc w:val="both"/>
        <w:rPr>
          <w:rFonts w:ascii="Times New Roman" w:eastAsia="Times New Roman" w:hAnsi="Times New Roman" w:cs="Times New Roman"/>
          <w:bCs/>
          <w:color w:val="000000"/>
          <w:sz w:val="28"/>
          <w:szCs w:val="28"/>
        </w:rPr>
      </w:pPr>
      <w:proofErr w:type="gramStart"/>
      <w:r>
        <w:rPr>
          <w:rFonts w:ascii="Times New Roman" w:eastAsia="Times New Roman" w:hAnsi="Times New Roman" w:cs="Times New Roman"/>
          <w:bCs/>
          <w:color w:val="000000"/>
          <w:sz w:val="28"/>
          <w:szCs w:val="28"/>
        </w:rPr>
        <w:t>Т-клеточный</w:t>
      </w:r>
      <w:proofErr w:type="gramEnd"/>
      <w:r>
        <w:rPr>
          <w:rFonts w:ascii="Times New Roman" w:eastAsia="Times New Roman" w:hAnsi="Times New Roman" w:cs="Times New Roman"/>
          <w:bCs/>
          <w:color w:val="000000"/>
          <w:sz w:val="28"/>
          <w:szCs w:val="28"/>
        </w:rPr>
        <w:t xml:space="preserve"> дефицит;</w:t>
      </w:r>
    </w:p>
    <w:p w:rsidR="00FA7EA5" w:rsidRDefault="00D51119">
      <w:pPr>
        <w:pStyle w:val="ac"/>
        <w:numPr>
          <w:ilvl w:val="0"/>
          <w:numId w:val="18"/>
        </w:numP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недостаточность антител — преимущественно </w:t>
      </w:r>
      <w:proofErr w:type="gramStart"/>
      <w:r>
        <w:rPr>
          <w:rFonts w:ascii="Times New Roman" w:eastAsia="Times New Roman" w:hAnsi="Times New Roman" w:cs="Times New Roman"/>
          <w:bCs/>
          <w:color w:val="000000"/>
          <w:sz w:val="28"/>
          <w:szCs w:val="28"/>
        </w:rPr>
        <w:t>В-клеточный</w:t>
      </w:r>
      <w:proofErr w:type="gramEnd"/>
      <w:r>
        <w:rPr>
          <w:rFonts w:ascii="Times New Roman" w:eastAsia="Times New Roman" w:hAnsi="Times New Roman" w:cs="Times New Roman"/>
          <w:bCs/>
          <w:color w:val="000000"/>
          <w:sz w:val="28"/>
          <w:szCs w:val="28"/>
        </w:rPr>
        <w:t xml:space="preserve"> дефицит;</w:t>
      </w:r>
    </w:p>
    <w:p w:rsidR="00FA7EA5" w:rsidRDefault="00D51119">
      <w:pPr>
        <w:pStyle w:val="ac"/>
        <w:numPr>
          <w:ilvl w:val="0"/>
          <w:numId w:val="18"/>
        </w:numP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lastRenderedPageBreak/>
        <w:t xml:space="preserve">дефект естественных </w:t>
      </w:r>
      <w:proofErr w:type="gramStart"/>
      <w:r>
        <w:rPr>
          <w:rFonts w:ascii="Times New Roman" w:eastAsia="Times New Roman" w:hAnsi="Times New Roman" w:cs="Times New Roman"/>
          <w:bCs/>
          <w:color w:val="000000"/>
          <w:sz w:val="28"/>
          <w:szCs w:val="28"/>
        </w:rPr>
        <w:t>киллеров</w:t>
      </w:r>
      <w:proofErr w:type="gramEnd"/>
      <w:r>
        <w:rPr>
          <w:rFonts w:ascii="Times New Roman" w:eastAsia="Times New Roman" w:hAnsi="Times New Roman" w:cs="Times New Roman"/>
          <w:bCs/>
          <w:color w:val="000000"/>
          <w:sz w:val="28"/>
          <w:szCs w:val="28"/>
        </w:rPr>
        <w:t>;</w:t>
      </w:r>
    </w:p>
    <w:p w:rsidR="00FA7EA5" w:rsidRDefault="00D51119">
      <w:pPr>
        <w:pStyle w:val="ac"/>
        <w:numPr>
          <w:ilvl w:val="0"/>
          <w:numId w:val="18"/>
        </w:numP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недостаточность фагоцитоза — дефицит макрофагов и гранулоцитов;</w:t>
      </w:r>
    </w:p>
    <w:p w:rsidR="00FA7EA5" w:rsidRDefault="00D51119">
      <w:pPr>
        <w:pStyle w:val="ac"/>
        <w:numPr>
          <w:ilvl w:val="0"/>
          <w:numId w:val="18"/>
        </w:numP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дефицит системы комплемента;</w:t>
      </w:r>
    </w:p>
    <w:p w:rsidR="00FA7EA5" w:rsidRDefault="00D51119">
      <w:pPr>
        <w:pStyle w:val="ac"/>
        <w:numPr>
          <w:ilvl w:val="0"/>
          <w:numId w:val="18"/>
        </w:numP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дефицит системы интерферонов.</w:t>
      </w:r>
    </w:p>
    <w:p w:rsidR="00FA7EA5" w:rsidRDefault="00D51119">
      <w:pP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Клинические проявления </w:t>
      </w:r>
      <w:proofErr w:type="gramStart"/>
      <w:r>
        <w:rPr>
          <w:rFonts w:ascii="Times New Roman" w:eastAsia="Times New Roman" w:hAnsi="Times New Roman" w:cs="Times New Roman"/>
          <w:bCs/>
          <w:color w:val="000000"/>
          <w:sz w:val="28"/>
          <w:szCs w:val="28"/>
        </w:rPr>
        <w:t>вторичных</w:t>
      </w:r>
      <w:proofErr w:type="gramEnd"/>
      <w:r>
        <w:rPr>
          <w:rFonts w:ascii="Times New Roman" w:eastAsia="Times New Roman" w:hAnsi="Times New Roman" w:cs="Times New Roman"/>
          <w:bCs/>
          <w:color w:val="000000"/>
          <w:sz w:val="28"/>
          <w:szCs w:val="28"/>
        </w:rPr>
        <w:t xml:space="preserve"> </w:t>
      </w:r>
      <w:proofErr w:type="spellStart"/>
      <w:r>
        <w:rPr>
          <w:rFonts w:ascii="Times New Roman" w:eastAsia="Times New Roman" w:hAnsi="Times New Roman" w:cs="Times New Roman"/>
          <w:bCs/>
          <w:color w:val="000000"/>
          <w:sz w:val="28"/>
          <w:szCs w:val="28"/>
        </w:rPr>
        <w:t>иммуннодефицтов</w:t>
      </w:r>
      <w:proofErr w:type="spellEnd"/>
      <w:r>
        <w:rPr>
          <w:rFonts w:ascii="Times New Roman" w:eastAsia="Times New Roman" w:hAnsi="Times New Roman" w:cs="Times New Roman"/>
          <w:bCs/>
          <w:color w:val="000000"/>
          <w:sz w:val="28"/>
          <w:szCs w:val="28"/>
        </w:rPr>
        <w:t xml:space="preserve"> разнообразны и зависят от того, какое звено иммунитета нарушено.</w:t>
      </w:r>
    </w:p>
    <w:p w:rsidR="00FA7EA5" w:rsidRDefault="00D51119">
      <w:pP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 «Болезни-маски» нарушений гуморального </w:t>
      </w:r>
      <w:proofErr w:type="spellStart"/>
      <w:r>
        <w:rPr>
          <w:rFonts w:ascii="Times New Roman" w:eastAsia="Times New Roman" w:hAnsi="Times New Roman" w:cs="Times New Roman"/>
          <w:bCs/>
          <w:color w:val="000000"/>
          <w:sz w:val="28"/>
          <w:szCs w:val="28"/>
        </w:rPr>
        <w:t>иммуннитета</w:t>
      </w:r>
      <w:proofErr w:type="spellEnd"/>
      <w:r>
        <w:rPr>
          <w:rFonts w:ascii="Times New Roman" w:eastAsia="Times New Roman" w:hAnsi="Times New Roman" w:cs="Times New Roman"/>
          <w:bCs/>
          <w:color w:val="000000"/>
          <w:sz w:val="28"/>
          <w:szCs w:val="28"/>
        </w:rPr>
        <w:t>:</w:t>
      </w:r>
    </w:p>
    <w:p w:rsidR="00FA7EA5" w:rsidRDefault="00D51119">
      <w:pPr>
        <w:pStyle w:val="ac"/>
        <w:numPr>
          <w:ilvl w:val="0"/>
          <w:numId w:val="19"/>
        </w:numP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Повышенная чувствительность к кокковой флоре</w:t>
      </w:r>
    </w:p>
    <w:p w:rsidR="00FA7EA5" w:rsidRDefault="00D51119">
      <w:pPr>
        <w:pStyle w:val="ac"/>
        <w:numPr>
          <w:ilvl w:val="0"/>
          <w:numId w:val="19"/>
        </w:numP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Рецидивирующие и хронические  бактериальные заболевания ЛОР-органов (синуситы, отиты)</w:t>
      </w:r>
    </w:p>
    <w:p w:rsidR="00FA7EA5" w:rsidRDefault="00D51119">
      <w:pPr>
        <w:pStyle w:val="ac"/>
        <w:numPr>
          <w:ilvl w:val="0"/>
          <w:numId w:val="19"/>
        </w:numP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Повторные бактериальные поражения органов дыхания: пневмонии, плевриты, бронхоэктатическая болезнь</w:t>
      </w:r>
    </w:p>
    <w:p w:rsidR="00FA7EA5" w:rsidRDefault="00D51119">
      <w:pPr>
        <w:pStyle w:val="ac"/>
        <w:numPr>
          <w:ilvl w:val="0"/>
          <w:numId w:val="19"/>
        </w:numP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Хронические бактериальные инфекции кожи и подкожной клетчатки (фурункулы, пиодермии, абсцессы, парапроктиты)</w:t>
      </w:r>
    </w:p>
    <w:p w:rsidR="00FA7EA5" w:rsidRDefault="00D51119">
      <w:pP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«Болезни-маски» </w:t>
      </w:r>
      <w:proofErr w:type="gramStart"/>
      <w:r>
        <w:rPr>
          <w:rFonts w:ascii="Times New Roman" w:eastAsia="Times New Roman" w:hAnsi="Times New Roman" w:cs="Times New Roman"/>
          <w:bCs/>
          <w:color w:val="000000"/>
          <w:sz w:val="28"/>
          <w:szCs w:val="28"/>
        </w:rPr>
        <w:t>Т-клеточных</w:t>
      </w:r>
      <w:proofErr w:type="gramEnd"/>
      <w:r>
        <w:rPr>
          <w:rFonts w:ascii="Times New Roman" w:eastAsia="Times New Roman" w:hAnsi="Times New Roman" w:cs="Times New Roman"/>
          <w:bCs/>
          <w:color w:val="000000"/>
          <w:sz w:val="28"/>
          <w:szCs w:val="28"/>
        </w:rPr>
        <w:t xml:space="preserve"> </w:t>
      </w:r>
      <w:proofErr w:type="spellStart"/>
      <w:r>
        <w:rPr>
          <w:rFonts w:ascii="Times New Roman" w:eastAsia="Times New Roman" w:hAnsi="Times New Roman" w:cs="Times New Roman"/>
          <w:bCs/>
          <w:color w:val="000000"/>
          <w:sz w:val="28"/>
          <w:szCs w:val="28"/>
        </w:rPr>
        <w:t>иммуннодефицитов</w:t>
      </w:r>
      <w:proofErr w:type="spellEnd"/>
      <w:r>
        <w:rPr>
          <w:rFonts w:ascii="Times New Roman" w:eastAsia="Times New Roman" w:hAnsi="Times New Roman" w:cs="Times New Roman"/>
          <w:bCs/>
          <w:color w:val="000000"/>
          <w:sz w:val="28"/>
          <w:szCs w:val="28"/>
        </w:rPr>
        <w:t>:</w:t>
      </w:r>
    </w:p>
    <w:p w:rsidR="00FA7EA5" w:rsidRDefault="00D51119">
      <w:pPr>
        <w:pStyle w:val="ac"/>
        <w:numPr>
          <w:ilvl w:val="0"/>
          <w:numId w:val="20"/>
        </w:numP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Грибковые заболевания кожи, слизистых оболочек</w:t>
      </w:r>
    </w:p>
    <w:p w:rsidR="00FA7EA5" w:rsidRDefault="00D51119">
      <w:pPr>
        <w:pStyle w:val="ac"/>
        <w:numPr>
          <w:ilvl w:val="0"/>
          <w:numId w:val="20"/>
        </w:numP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Хронические вирусные инфекции</w:t>
      </w:r>
    </w:p>
    <w:p w:rsidR="00FA7EA5" w:rsidRDefault="00D51119">
      <w:pPr>
        <w:pStyle w:val="ac"/>
        <w:numPr>
          <w:ilvl w:val="0"/>
          <w:numId w:val="20"/>
        </w:numP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Туберкулез</w:t>
      </w:r>
    </w:p>
    <w:p w:rsidR="00FA7EA5" w:rsidRDefault="00D51119">
      <w:pPr>
        <w:pStyle w:val="ac"/>
        <w:numPr>
          <w:ilvl w:val="0"/>
          <w:numId w:val="20"/>
        </w:numP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Протозойные инфекции</w:t>
      </w:r>
    </w:p>
    <w:p w:rsidR="00FA7EA5" w:rsidRDefault="00D51119">
      <w:pPr>
        <w:pStyle w:val="ac"/>
        <w:numPr>
          <w:ilvl w:val="0"/>
          <w:numId w:val="20"/>
        </w:numPr>
        <w:spacing w:line="360" w:lineRule="auto"/>
        <w:jc w:val="both"/>
        <w:rPr>
          <w:rFonts w:ascii="Times New Roman" w:eastAsia="Times New Roman" w:hAnsi="Times New Roman" w:cs="Times New Roman"/>
          <w:bCs/>
          <w:color w:val="000000"/>
          <w:sz w:val="28"/>
          <w:szCs w:val="28"/>
        </w:rPr>
      </w:pPr>
      <w:proofErr w:type="spellStart"/>
      <w:r>
        <w:rPr>
          <w:rFonts w:ascii="Times New Roman" w:eastAsia="Times New Roman" w:hAnsi="Times New Roman" w:cs="Times New Roman"/>
          <w:bCs/>
          <w:color w:val="000000"/>
          <w:sz w:val="28"/>
          <w:szCs w:val="28"/>
        </w:rPr>
        <w:t>Онкопатология</w:t>
      </w:r>
      <w:proofErr w:type="spellEnd"/>
      <w:r>
        <w:rPr>
          <w:rFonts w:ascii="Times New Roman" w:eastAsia="Times New Roman" w:hAnsi="Times New Roman" w:cs="Times New Roman"/>
          <w:bCs/>
          <w:color w:val="000000"/>
          <w:sz w:val="28"/>
          <w:szCs w:val="28"/>
        </w:rPr>
        <w:t xml:space="preserve">, </w:t>
      </w:r>
      <w:proofErr w:type="spellStart"/>
      <w:r>
        <w:rPr>
          <w:rFonts w:ascii="Times New Roman" w:eastAsia="Times New Roman" w:hAnsi="Times New Roman" w:cs="Times New Roman"/>
          <w:bCs/>
          <w:color w:val="000000"/>
          <w:sz w:val="28"/>
          <w:szCs w:val="28"/>
        </w:rPr>
        <w:t>лимфопролиферативные</w:t>
      </w:r>
      <w:proofErr w:type="spellEnd"/>
      <w:r>
        <w:rPr>
          <w:rFonts w:ascii="Times New Roman" w:eastAsia="Times New Roman" w:hAnsi="Times New Roman" w:cs="Times New Roman"/>
          <w:bCs/>
          <w:color w:val="000000"/>
          <w:sz w:val="28"/>
          <w:szCs w:val="28"/>
        </w:rPr>
        <w:t xml:space="preserve"> заболевания</w:t>
      </w:r>
    </w:p>
    <w:p w:rsidR="00FA7EA5" w:rsidRDefault="00D51119">
      <w:pP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«Болезни-маски» дефицитов фагоцитоза:</w:t>
      </w:r>
    </w:p>
    <w:p w:rsidR="00FA7EA5" w:rsidRDefault="00D51119">
      <w:pPr>
        <w:pStyle w:val="ac"/>
        <w:numPr>
          <w:ilvl w:val="0"/>
          <w:numId w:val="21"/>
        </w:numP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Фурункулы, абсцессы</w:t>
      </w:r>
    </w:p>
    <w:p w:rsidR="00FA7EA5" w:rsidRDefault="00D51119">
      <w:pPr>
        <w:pStyle w:val="ac"/>
        <w:numPr>
          <w:ilvl w:val="0"/>
          <w:numId w:val="21"/>
        </w:numP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Кандидоз</w:t>
      </w:r>
    </w:p>
    <w:p w:rsidR="00FA7EA5" w:rsidRDefault="00D51119">
      <w:pPr>
        <w:pStyle w:val="ac"/>
        <w:numPr>
          <w:ilvl w:val="0"/>
          <w:numId w:val="21"/>
        </w:numP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Туберкулез </w:t>
      </w:r>
    </w:p>
    <w:p w:rsidR="00FA7EA5" w:rsidRDefault="00D51119">
      <w:pP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Повышение риска развития инфекций наблюдается у пациентов с </w:t>
      </w:r>
      <w:proofErr w:type="spellStart"/>
      <w:r>
        <w:rPr>
          <w:rFonts w:ascii="Times New Roman" w:eastAsia="Times New Roman" w:hAnsi="Times New Roman" w:cs="Times New Roman"/>
          <w:bCs/>
          <w:color w:val="000000"/>
          <w:sz w:val="28"/>
          <w:szCs w:val="28"/>
        </w:rPr>
        <w:t>лимфопролиферативными</w:t>
      </w:r>
      <w:proofErr w:type="spellEnd"/>
      <w:r>
        <w:rPr>
          <w:rFonts w:ascii="Times New Roman" w:eastAsia="Times New Roman" w:hAnsi="Times New Roman" w:cs="Times New Roman"/>
          <w:bCs/>
          <w:color w:val="000000"/>
          <w:sz w:val="28"/>
          <w:szCs w:val="28"/>
        </w:rPr>
        <w:t xml:space="preserve"> заболеваниями. </w:t>
      </w:r>
    </w:p>
    <w:p w:rsidR="00FA7EA5" w:rsidRDefault="00D51119">
      <w:pP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У больных </w:t>
      </w:r>
      <w:proofErr w:type="gramStart"/>
      <w:r>
        <w:rPr>
          <w:rFonts w:ascii="Times New Roman" w:eastAsia="Times New Roman" w:hAnsi="Times New Roman" w:cs="Times New Roman"/>
          <w:bCs/>
          <w:color w:val="000000"/>
          <w:sz w:val="28"/>
          <w:szCs w:val="28"/>
        </w:rPr>
        <w:t>хроническим</w:t>
      </w:r>
      <w:proofErr w:type="gramEnd"/>
      <w:r>
        <w:rPr>
          <w:rFonts w:ascii="Times New Roman" w:eastAsia="Times New Roman" w:hAnsi="Times New Roman" w:cs="Times New Roman"/>
          <w:bCs/>
          <w:color w:val="000000"/>
          <w:sz w:val="28"/>
          <w:szCs w:val="28"/>
        </w:rPr>
        <w:t xml:space="preserve"> </w:t>
      </w:r>
      <w:proofErr w:type="spellStart"/>
      <w:r>
        <w:rPr>
          <w:rFonts w:ascii="Times New Roman" w:eastAsia="Times New Roman" w:hAnsi="Times New Roman" w:cs="Times New Roman"/>
          <w:bCs/>
          <w:color w:val="000000"/>
          <w:sz w:val="28"/>
          <w:szCs w:val="28"/>
        </w:rPr>
        <w:t>лимфолейкозом</w:t>
      </w:r>
      <w:proofErr w:type="spellEnd"/>
      <w:r>
        <w:rPr>
          <w:rFonts w:ascii="Times New Roman" w:eastAsia="Times New Roman" w:hAnsi="Times New Roman" w:cs="Times New Roman"/>
          <w:bCs/>
          <w:color w:val="000000"/>
          <w:sz w:val="28"/>
          <w:szCs w:val="28"/>
        </w:rPr>
        <w:t xml:space="preserve"> имеет место снижение иммуноглобулинов, что способствует развитию инфекций органов дыхания, тяжесть которых увеличивается по мере прогрессирования заболевания.</w:t>
      </w:r>
    </w:p>
    <w:p w:rsidR="00FA7EA5" w:rsidRDefault="00D51119">
      <w:pP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lastRenderedPageBreak/>
        <w:t xml:space="preserve">У пациентов с </w:t>
      </w:r>
      <w:proofErr w:type="spellStart"/>
      <w:r>
        <w:rPr>
          <w:rFonts w:ascii="Times New Roman" w:eastAsia="Times New Roman" w:hAnsi="Times New Roman" w:cs="Times New Roman"/>
          <w:bCs/>
          <w:color w:val="000000"/>
          <w:sz w:val="28"/>
          <w:szCs w:val="28"/>
        </w:rPr>
        <w:t>неходжкинскими</w:t>
      </w:r>
      <w:proofErr w:type="spellEnd"/>
      <w:r>
        <w:rPr>
          <w:rFonts w:ascii="Times New Roman" w:eastAsia="Times New Roman" w:hAnsi="Times New Roman" w:cs="Times New Roman"/>
          <w:bCs/>
          <w:color w:val="000000"/>
          <w:sz w:val="28"/>
          <w:szCs w:val="28"/>
        </w:rPr>
        <w:t xml:space="preserve"> </w:t>
      </w:r>
      <w:proofErr w:type="spellStart"/>
      <w:r>
        <w:rPr>
          <w:rFonts w:ascii="Times New Roman" w:eastAsia="Times New Roman" w:hAnsi="Times New Roman" w:cs="Times New Roman"/>
          <w:bCs/>
          <w:color w:val="000000"/>
          <w:sz w:val="28"/>
          <w:szCs w:val="28"/>
        </w:rPr>
        <w:t>лимфомами</w:t>
      </w:r>
      <w:proofErr w:type="spellEnd"/>
      <w:r>
        <w:rPr>
          <w:rFonts w:ascii="Times New Roman" w:eastAsia="Times New Roman" w:hAnsi="Times New Roman" w:cs="Times New Roman"/>
          <w:bCs/>
          <w:color w:val="000000"/>
          <w:sz w:val="28"/>
          <w:szCs w:val="28"/>
        </w:rPr>
        <w:t xml:space="preserve"> часто возникают серьезные нарушения клеточного и гуморального иммунитета.</w:t>
      </w:r>
    </w:p>
    <w:p w:rsidR="00FA7EA5" w:rsidRDefault="00D51119">
      <w:pP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У больных с меланомой риск развития инфекционных осложнений увеличивается в 100 раз. Еще до проведения лечения у данной группы больных существенно угнетено гуморальное звено иммунитета. Высокая частота оппортунистических инфекций при развитии неоплазий является следствием как </w:t>
      </w:r>
      <w:proofErr w:type="spellStart"/>
      <w:r>
        <w:rPr>
          <w:rFonts w:ascii="Times New Roman" w:eastAsia="Times New Roman" w:hAnsi="Times New Roman" w:cs="Times New Roman"/>
          <w:bCs/>
          <w:color w:val="000000"/>
          <w:sz w:val="28"/>
          <w:szCs w:val="28"/>
        </w:rPr>
        <w:t>иммуносупрессивного</w:t>
      </w:r>
      <w:proofErr w:type="spellEnd"/>
      <w:r>
        <w:rPr>
          <w:rFonts w:ascii="Times New Roman" w:eastAsia="Times New Roman" w:hAnsi="Times New Roman" w:cs="Times New Roman"/>
          <w:bCs/>
          <w:color w:val="000000"/>
          <w:sz w:val="28"/>
          <w:szCs w:val="28"/>
        </w:rPr>
        <w:t xml:space="preserve"> действия самой опухоли, так и проводимой химиотерапии.</w:t>
      </w:r>
    </w:p>
    <w:p w:rsidR="00FA7EA5" w:rsidRDefault="00D51119">
      <w:pP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У людей больных ВИЧ количество СD4-Т-лимфоцитов постепенно уменьшается. Критически низкий уровень этих клеток является причиной отсутствия согласованной работы между звеньями иммунитета и главным механизмом, приводящим к развитию СПИДа в фазе вторичных опухолевых проявлений. Иммунитет перестает контролировать процессы избыточного деления клеток и их злокачественного перерождения. Вместе с уменьшением СD4-Т-лимфоцитов происходит накопление опухолевых клеток. Встречаемость онкологических заболеваний у пациентов с инфицированием ВИЧ составляет приблизительно 0,2%. При генерализации данного процесса у онкологических больных существует высокая вероятность развития сепсиса. При сепсисе наблюдается дисфункция иммунной системы, особенно в </w:t>
      </w:r>
      <w:proofErr w:type="gramStart"/>
      <w:r>
        <w:rPr>
          <w:rFonts w:ascii="Times New Roman" w:eastAsia="Times New Roman" w:hAnsi="Times New Roman" w:cs="Times New Roman"/>
          <w:bCs/>
          <w:color w:val="000000"/>
          <w:sz w:val="28"/>
          <w:szCs w:val="28"/>
        </w:rPr>
        <w:t>Т-клеточном</w:t>
      </w:r>
      <w:proofErr w:type="gramEnd"/>
      <w:r>
        <w:rPr>
          <w:rFonts w:ascii="Times New Roman" w:eastAsia="Times New Roman" w:hAnsi="Times New Roman" w:cs="Times New Roman"/>
          <w:bCs/>
          <w:color w:val="000000"/>
          <w:sz w:val="28"/>
          <w:szCs w:val="28"/>
        </w:rPr>
        <w:t xml:space="preserve"> звене иммунитета. В стандартах лечения NCCN с 2016г требуется интерпретация степени выраженности </w:t>
      </w:r>
      <w:proofErr w:type="spellStart"/>
      <w:r>
        <w:rPr>
          <w:rFonts w:ascii="Times New Roman" w:eastAsia="Times New Roman" w:hAnsi="Times New Roman" w:cs="Times New Roman"/>
          <w:bCs/>
          <w:color w:val="000000"/>
          <w:sz w:val="28"/>
          <w:szCs w:val="28"/>
        </w:rPr>
        <w:t>нейтрофилии</w:t>
      </w:r>
      <w:proofErr w:type="spellEnd"/>
      <w:r>
        <w:rPr>
          <w:rFonts w:ascii="Times New Roman" w:eastAsia="Times New Roman" w:hAnsi="Times New Roman" w:cs="Times New Roman"/>
          <w:bCs/>
          <w:color w:val="000000"/>
          <w:sz w:val="28"/>
          <w:szCs w:val="28"/>
        </w:rPr>
        <w:t xml:space="preserve"> при меланоме и раке почки для подтверждения высокого риска метастазирования и применения обязательного </w:t>
      </w:r>
      <w:proofErr w:type="spellStart"/>
      <w:r>
        <w:rPr>
          <w:rFonts w:ascii="Times New Roman" w:eastAsia="Times New Roman" w:hAnsi="Times New Roman" w:cs="Times New Roman"/>
          <w:bCs/>
          <w:color w:val="000000"/>
          <w:sz w:val="28"/>
          <w:szCs w:val="28"/>
        </w:rPr>
        <w:t>адьювантного</w:t>
      </w:r>
      <w:proofErr w:type="spellEnd"/>
      <w:r>
        <w:rPr>
          <w:rFonts w:ascii="Times New Roman" w:eastAsia="Times New Roman" w:hAnsi="Times New Roman" w:cs="Times New Roman"/>
          <w:bCs/>
          <w:color w:val="000000"/>
          <w:sz w:val="28"/>
          <w:szCs w:val="28"/>
        </w:rPr>
        <w:t xml:space="preserve"> иммунологического лечения после операции.</w:t>
      </w:r>
    </w:p>
    <w:p w:rsidR="00FA7EA5" w:rsidRDefault="00D51119">
      <w:pP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Противоположная реакция - </w:t>
      </w:r>
      <w:proofErr w:type="spellStart"/>
      <w:r>
        <w:rPr>
          <w:rFonts w:ascii="Times New Roman" w:eastAsia="Times New Roman" w:hAnsi="Times New Roman" w:cs="Times New Roman"/>
          <w:bCs/>
          <w:color w:val="000000"/>
          <w:sz w:val="28"/>
          <w:szCs w:val="28"/>
        </w:rPr>
        <w:t>нейтропения</w:t>
      </w:r>
      <w:proofErr w:type="spellEnd"/>
      <w:r>
        <w:rPr>
          <w:rFonts w:ascii="Times New Roman" w:eastAsia="Times New Roman" w:hAnsi="Times New Roman" w:cs="Times New Roman"/>
          <w:bCs/>
          <w:color w:val="000000"/>
          <w:sz w:val="28"/>
          <w:szCs w:val="28"/>
        </w:rPr>
        <w:t xml:space="preserve"> связана с развитием инфекционных осложнений, нарушением клеточного и гуморального иммунитета, приводя к летальности при онкологических заболеваниях. Выраженность </w:t>
      </w:r>
      <w:proofErr w:type="gramStart"/>
      <w:r>
        <w:rPr>
          <w:rFonts w:ascii="Times New Roman" w:eastAsia="Times New Roman" w:hAnsi="Times New Roman" w:cs="Times New Roman"/>
          <w:bCs/>
          <w:color w:val="000000"/>
          <w:sz w:val="28"/>
          <w:szCs w:val="28"/>
        </w:rPr>
        <w:t>вторичного</w:t>
      </w:r>
      <w:proofErr w:type="gramEnd"/>
      <w:r>
        <w:rPr>
          <w:rFonts w:ascii="Times New Roman" w:eastAsia="Times New Roman" w:hAnsi="Times New Roman" w:cs="Times New Roman"/>
          <w:bCs/>
          <w:color w:val="000000"/>
          <w:sz w:val="28"/>
          <w:szCs w:val="28"/>
        </w:rPr>
        <w:t xml:space="preserve"> </w:t>
      </w:r>
      <w:proofErr w:type="spellStart"/>
      <w:r>
        <w:rPr>
          <w:rFonts w:ascii="Times New Roman" w:eastAsia="Times New Roman" w:hAnsi="Times New Roman" w:cs="Times New Roman"/>
          <w:bCs/>
          <w:color w:val="000000"/>
          <w:sz w:val="28"/>
          <w:szCs w:val="28"/>
        </w:rPr>
        <w:t>иммуннодефицита</w:t>
      </w:r>
      <w:proofErr w:type="spellEnd"/>
      <w:r>
        <w:rPr>
          <w:rFonts w:ascii="Times New Roman" w:eastAsia="Times New Roman" w:hAnsi="Times New Roman" w:cs="Times New Roman"/>
          <w:bCs/>
          <w:color w:val="000000"/>
          <w:sz w:val="28"/>
          <w:szCs w:val="28"/>
        </w:rPr>
        <w:t xml:space="preserve"> является тем прогностическим фактором, который определяет выживаемость пациентов.</w:t>
      </w:r>
    </w:p>
    <w:p w:rsidR="00FA7EA5" w:rsidRDefault="00D51119">
      <w:pP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lastRenderedPageBreak/>
        <w:t xml:space="preserve">Выявление </w:t>
      </w:r>
      <w:proofErr w:type="spellStart"/>
      <w:r>
        <w:rPr>
          <w:rFonts w:ascii="Times New Roman" w:eastAsia="Times New Roman" w:hAnsi="Times New Roman" w:cs="Times New Roman"/>
          <w:bCs/>
          <w:color w:val="000000"/>
          <w:sz w:val="28"/>
          <w:szCs w:val="28"/>
        </w:rPr>
        <w:t>иммуннологической</w:t>
      </w:r>
      <w:proofErr w:type="spellEnd"/>
      <w:r>
        <w:rPr>
          <w:rFonts w:ascii="Times New Roman" w:eastAsia="Times New Roman" w:hAnsi="Times New Roman" w:cs="Times New Roman"/>
          <w:bCs/>
          <w:color w:val="000000"/>
          <w:sz w:val="28"/>
          <w:szCs w:val="28"/>
        </w:rPr>
        <w:t xml:space="preserve"> недостаточности выполняется на основании оценки анамнеза, клинической картины. </w:t>
      </w:r>
      <w:proofErr w:type="spellStart"/>
      <w:r>
        <w:rPr>
          <w:rFonts w:ascii="Times New Roman" w:eastAsia="Times New Roman" w:hAnsi="Times New Roman" w:cs="Times New Roman"/>
          <w:bCs/>
          <w:color w:val="000000"/>
          <w:sz w:val="28"/>
          <w:szCs w:val="28"/>
        </w:rPr>
        <w:t>Обьективная</w:t>
      </w:r>
      <w:proofErr w:type="spellEnd"/>
      <w:r>
        <w:rPr>
          <w:rFonts w:ascii="Times New Roman" w:eastAsia="Times New Roman" w:hAnsi="Times New Roman" w:cs="Times New Roman"/>
          <w:bCs/>
          <w:color w:val="000000"/>
          <w:sz w:val="28"/>
          <w:szCs w:val="28"/>
        </w:rPr>
        <w:t xml:space="preserve"> картина недостаточности иммунитета подтверждается по данным иммунологического лабораторного обследования пациента.</w:t>
      </w:r>
    </w:p>
    <w:p w:rsidR="00FA7EA5" w:rsidRDefault="00D51119">
      <w:pPr>
        <w:spacing w:line="36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noProof/>
          <w:color w:val="000000"/>
          <w:sz w:val="28"/>
          <w:szCs w:val="28"/>
        </w:rPr>
        <w:drawing>
          <wp:inline distT="0" distB="0" distL="0" distR="0">
            <wp:extent cx="5956935" cy="4012565"/>
            <wp:effectExtent l="0" t="0" r="571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67517" cy="4019550"/>
                    </a:xfrm>
                    <a:prstGeom prst="rect">
                      <a:avLst/>
                    </a:prstGeom>
                  </pic:spPr>
                </pic:pic>
              </a:graphicData>
            </a:graphic>
          </wp:inline>
        </w:drawing>
      </w:r>
    </w:p>
    <w:p w:rsidR="00FA7EA5" w:rsidRDefault="00D51119">
      <w:pPr>
        <w:pStyle w:val="1"/>
        <w:spacing w:line="360" w:lineRule="auto"/>
        <w:rPr>
          <w:rFonts w:ascii="Times New Roman" w:hAnsi="Times New Roman" w:cs="Times New Roman"/>
          <w:bCs w:val="0"/>
          <w:color w:val="auto"/>
        </w:rPr>
      </w:pPr>
      <w:bookmarkStart w:id="11" w:name="_Toc96079086"/>
      <w:r>
        <w:rPr>
          <w:rFonts w:ascii="Times New Roman" w:hAnsi="Times New Roman" w:cs="Times New Roman"/>
          <w:bCs w:val="0"/>
          <w:color w:val="auto"/>
        </w:rPr>
        <w:t>ГЛАВА 2. ПРАКТИЧЕСКОЕ ИССЛЕДОВАНИЕ ИММУННОГРАММ  ДЛЯ ОЦЕНКИ ПРОГНОЗА И РИСКА МЕТАСТАЗИРОВАНИЯ МЕЛАНОМЫ И РАКА ПОЧЕК.</w:t>
      </w:r>
      <w:bookmarkEnd w:id="11"/>
    </w:p>
    <w:p w:rsidR="00FA7EA5" w:rsidRDefault="00D51119">
      <w:pPr>
        <w:pStyle w:val="2"/>
        <w:spacing w:line="360" w:lineRule="auto"/>
        <w:rPr>
          <w:rFonts w:ascii="Times New Roman" w:eastAsia="Times New Roman" w:hAnsi="Times New Roman" w:cs="Times New Roman"/>
          <w:bCs w:val="0"/>
          <w:color w:val="auto"/>
          <w:sz w:val="28"/>
          <w:szCs w:val="28"/>
        </w:rPr>
      </w:pPr>
      <w:bookmarkStart w:id="12" w:name="_Toc96079087"/>
      <w:r>
        <w:rPr>
          <w:rFonts w:ascii="Times New Roman" w:eastAsia="Times New Roman" w:hAnsi="Times New Roman" w:cs="Times New Roman"/>
          <w:color w:val="auto"/>
          <w:sz w:val="28"/>
          <w:szCs w:val="28"/>
        </w:rPr>
        <w:t xml:space="preserve">2.1. </w:t>
      </w:r>
      <w:r>
        <w:rPr>
          <w:rFonts w:ascii="Times New Roman" w:eastAsia="Times New Roman" w:hAnsi="Times New Roman" w:cs="Times New Roman"/>
          <w:bCs w:val="0"/>
          <w:color w:val="auto"/>
          <w:sz w:val="28"/>
          <w:szCs w:val="28"/>
        </w:rPr>
        <w:t>Построение номограмм и интерпретация показателей клеточного и гуморального звена иммунитета.</w:t>
      </w:r>
      <w:bookmarkEnd w:id="12"/>
    </w:p>
    <w:p w:rsidR="00FA7EA5" w:rsidRDefault="00FA7EA5"/>
    <w:p w:rsidR="00FA7EA5" w:rsidRDefault="00D51119">
      <w:pPr>
        <w:spacing w:before="75" w:after="75" w:line="360" w:lineRule="auto"/>
        <w:jc w:val="both"/>
        <w:rPr>
          <w:rFonts w:ascii="Times New Roman" w:eastAsia="Times New Roman" w:hAnsi="Times New Roman" w:cs="Times New Roman"/>
          <w:color w:val="000000"/>
          <w:sz w:val="28"/>
          <w:szCs w:val="28"/>
        </w:rPr>
      </w:pPr>
      <w:r>
        <w:rPr>
          <w:rFonts w:ascii="Times New Roman" w:hAnsi="Times New Roman" w:cs="Times New Roman"/>
          <w:color w:val="000000"/>
          <w:sz w:val="28"/>
          <w:szCs w:val="28"/>
        </w:rPr>
        <w:t xml:space="preserve">Для расчета номограмм </w:t>
      </w:r>
      <w:proofErr w:type="gramStart"/>
      <w:r>
        <w:rPr>
          <w:rFonts w:ascii="Times New Roman" w:hAnsi="Times New Roman" w:cs="Times New Roman"/>
          <w:color w:val="000000"/>
          <w:sz w:val="28"/>
          <w:szCs w:val="28"/>
        </w:rPr>
        <w:t>Т-клеточного</w:t>
      </w:r>
      <w:proofErr w:type="gramEnd"/>
      <w:r>
        <w:rPr>
          <w:rFonts w:ascii="Times New Roman" w:hAnsi="Times New Roman" w:cs="Times New Roman"/>
          <w:color w:val="000000"/>
          <w:sz w:val="28"/>
          <w:szCs w:val="28"/>
        </w:rPr>
        <w:t xml:space="preserve"> звена использованы параметры </w:t>
      </w:r>
      <w:proofErr w:type="spellStart"/>
      <w:r>
        <w:rPr>
          <w:rFonts w:ascii="Times New Roman" w:hAnsi="Times New Roman" w:cs="Times New Roman"/>
          <w:color w:val="000000"/>
          <w:sz w:val="28"/>
          <w:szCs w:val="28"/>
        </w:rPr>
        <w:t>референтных</w:t>
      </w:r>
      <w:proofErr w:type="spellEnd"/>
      <w:r>
        <w:rPr>
          <w:rFonts w:ascii="Times New Roman" w:hAnsi="Times New Roman" w:cs="Times New Roman"/>
          <w:color w:val="000000"/>
          <w:sz w:val="28"/>
          <w:szCs w:val="28"/>
        </w:rPr>
        <w:t xml:space="preserve"> значений нормального состояния иммунитета. </w:t>
      </w:r>
      <w:r>
        <w:rPr>
          <w:rFonts w:ascii="Times New Roman" w:eastAsia="Times New Roman" w:hAnsi="Times New Roman" w:cs="Times New Roman"/>
          <w:color w:val="000000"/>
          <w:sz w:val="28"/>
          <w:szCs w:val="28"/>
        </w:rPr>
        <w:t xml:space="preserve">В качестве интерпретируемых критериев </w:t>
      </w:r>
      <w:proofErr w:type="gramStart"/>
      <w:r>
        <w:rPr>
          <w:rFonts w:ascii="Times New Roman" w:eastAsia="Times New Roman" w:hAnsi="Times New Roman" w:cs="Times New Roman"/>
          <w:color w:val="000000"/>
          <w:sz w:val="28"/>
          <w:szCs w:val="28"/>
        </w:rPr>
        <w:t>Т-клеточного</w:t>
      </w:r>
      <w:proofErr w:type="gramEnd"/>
      <w:r>
        <w:rPr>
          <w:rFonts w:ascii="Times New Roman" w:eastAsia="Times New Roman" w:hAnsi="Times New Roman" w:cs="Times New Roman"/>
          <w:color w:val="000000"/>
          <w:sz w:val="28"/>
          <w:szCs w:val="28"/>
        </w:rPr>
        <w:t xml:space="preserve"> звена иммунитета были определены значения частного отношений абсолютных параметров  </w:t>
      </w:r>
      <w:proofErr w:type="spellStart"/>
      <w:r>
        <w:rPr>
          <w:rFonts w:ascii="Times New Roman" w:eastAsia="Times New Roman" w:hAnsi="Times New Roman" w:cs="Times New Roman"/>
          <w:color w:val="000000"/>
          <w:sz w:val="28"/>
          <w:szCs w:val="28"/>
        </w:rPr>
        <w:t>иммунограммы</w:t>
      </w:r>
      <w:proofErr w:type="spellEnd"/>
      <w:r>
        <w:rPr>
          <w:rFonts w:ascii="Times New Roman" w:eastAsia="Times New Roman" w:hAnsi="Times New Roman" w:cs="Times New Roman"/>
          <w:color w:val="000000"/>
          <w:sz w:val="28"/>
          <w:szCs w:val="28"/>
        </w:rPr>
        <w:t xml:space="preserve"> - </w:t>
      </w:r>
      <w:proofErr w:type="spellStart"/>
      <w:r>
        <w:rPr>
          <w:rFonts w:ascii="Times New Roman" w:eastAsia="Times New Roman" w:hAnsi="Times New Roman" w:cs="Times New Roman"/>
          <w:color w:val="000000"/>
          <w:sz w:val="28"/>
          <w:szCs w:val="28"/>
        </w:rPr>
        <w:t>референтных</w:t>
      </w:r>
      <w:proofErr w:type="spellEnd"/>
      <w:r>
        <w:rPr>
          <w:rFonts w:ascii="Times New Roman" w:eastAsia="Times New Roman" w:hAnsi="Times New Roman" w:cs="Times New Roman"/>
          <w:color w:val="000000"/>
          <w:sz w:val="28"/>
          <w:szCs w:val="28"/>
        </w:rPr>
        <w:t xml:space="preserve"> значений</w:t>
      </w:r>
      <w:r w:rsidRPr="0023409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нейтрофилов к общим лимфоцитам, </w:t>
      </w:r>
      <w:proofErr w:type="spellStart"/>
      <w:r>
        <w:rPr>
          <w:rFonts w:ascii="Times New Roman" w:eastAsia="Times New Roman" w:hAnsi="Times New Roman" w:cs="Times New Roman"/>
          <w:color w:val="000000"/>
          <w:sz w:val="28"/>
          <w:szCs w:val="28"/>
        </w:rPr>
        <w:lastRenderedPageBreak/>
        <w:t>референтных</w:t>
      </w:r>
      <w:proofErr w:type="spellEnd"/>
      <w:r>
        <w:rPr>
          <w:rFonts w:ascii="Times New Roman" w:eastAsia="Times New Roman" w:hAnsi="Times New Roman" w:cs="Times New Roman"/>
          <w:color w:val="000000"/>
          <w:sz w:val="28"/>
          <w:szCs w:val="28"/>
        </w:rPr>
        <w:t xml:space="preserve"> значений</w:t>
      </w:r>
      <w:r w:rsidRPr="0023409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нейтрофилов к </w:t>
      </w:r>
      <w:proofErr w:type="spellStart"/>
      <w:r>
        <w:rPr>
          <w:rFonts w:ascii="Times New Roman" w:eastAsia="Times New Roman" w:hAnsi="Times New Roman" w:cs="Times New Roman"/>
          <w:color w:val="000000"/>
          <w:sz w:val="28"/>
          <w:szCs w:val="28"/>
        </w:rPr>
        <w:t>субпопуляциям</w:t>
      </w:r>
      <w:proofErr w:type="spellEnd"/>
      <w:r>
        <w:rPr>
          <w:rFonts w:ascii="Times New Roman" w:eastAsia="Times New Roman" w:hAnsi="Times New Roman" w:cs="Times New Roman"/>
          <w:color w:val="000000"/>
          <w:sz w:val="28"/>
          <w:szCs w:val="28"/>
        </w:rPr>
        <w:t xml:space="preserve"> лимфоцитов CD3+, нейтрофилов к </w:t>
      </w:r>
      <w:proofErr w:type="spellStart"/>
      <w:r>
        <w:rPr>
          <w:rFonts w:ascii="Times New Roman" w:eastAsia="Times New Roman" w:hAnsi="Times New Roman" w:cs="Times New Roman"/>
          <w:color w:val="000000"/>
          <w:sz w:val="28"/>
          <w:szCs w:val="28"/>
        </w:rPr>
        <w:t>субпопуляциям</w:t>
      </w:r>
      <w:proofErr w:type="spellEnd"/>
      <w:r>
        <w:rPr>
          <w:rFonts w:ascii="Times New Roman" w:eastAsia="Times New Roman" w:hAnsi="Times New Roman" w:cs="Times New Roman"/>
          <w:color w:val="000000"/>
          <w:sz w:val="28"/>
          <w:szCs w:val="28"/>
        </w:rPr>
        <w:t xml:space="preserve"> лимфоцитов CD4+, </w:t>
      </w:r>
      <w:proofErr w:type="spellStart"/>
      <w:r>
        <w:rPr>
          <w:rFonts w:ascii="Times New Roman" w:eastAsia="Times New Roman" w:hAnsi="Times New Roman" w:cs="Times New Roman"/>
          <w:color w:val="000000"/>
          <w:sz w:val="28"/>
          <w:szCs w:val="28"/>
        </w:rPr>
        <w:t>референтных</w:t>
      </w:r>
      <w:proofErr w:type="spellEnd"/>
      <w:r>
        <w:rPr>
          <w:rFonts w:ascii="Times New Roman" w:eastAsia="Times New Roman" w:hAnsi="Times New Roman" w:cs="Times New Roman"/>
          <w:color w:val="000000"/>
          <w:sz w:val="28"/>
          <w:szCs w:val="28"/>
        </w:rPr>
        <w:t xml:space="preserve"> значений</w:t>
      </w:r>
      <w:r w:rsidRPr="0023409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нейтрофилов к </w:t>
      </w:r>
      <w:proofErr w:type="spellStart"/>
      <w:r>
        <w:rPr>
          <w:rFonts w:ascii="Times New Roman" w:eastAsia="Times New Roman" w:hAnsi="Times New Roman" w:cs="Times New Roman"/>
          <w:color w:val="000000"/>
          <w:sz w:val="28"/>
          <w:szCs w:val="28"/>
        </w:rPr>
        <w:t>субпопуляции</w:t>
      </w:r>
      <w:proofErr w:type="spellEnd"/>
      <w:r>
        <w:rPr>
          <w:rFonts w:ascii="Times New Roman" w:eastAsia="Times New Roman" w:hAnsi="Times New Roman" w:cs="Times New Roman"/>
          <w:color w:val="000000"/>
          <w:sz w:val="28"/>
          <w:szCs w:val="28"/>
        </w:rPr>
        <w:t xml:space="preserve"> С</w:t>
      </w:r>
      <w:r>
        <w:rPr>
          <w:rFonts w:ascii="Times New Roman" w:eastAsia="Times New Roman" w:hAnsi="Times New Roman" w:cs="Times New Roman"/>
          <w:color w:val="000000"/>
          <w:sz w:val="28"/>
          <w:szCs w:val="28"/>
          <w:lang w:val="en-US"/>
        </w:rPr>
        <w:t>D</w:t>
      </w:r>
      <w:r>
        <w:rPr>
          <w:rFonts w:ascii="Times New Roman" w:eastAsia="Times New Roman" w:hAnsi="Times New Roman" w:cs="Times New Roman"/>
          <w:color w:val="000000"/>
          <w:sz w:val="28"/>
          <w:szCs w:val="28"/>
        </w:rPr>
        <w:t>8+.</w:t>
      </w:r>
    </w:p>
    <w:p w:rsidR="00FA7EA5" w:rsidRDefault="00D51119">
      <w:pPr>
        <w:spacing w:before="75" w:after="75"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качестве интерпретируемых критериев </w:t>
      </w:r>
      <w:proofErr w:type="gramStart"/>
      <w:r>
        <w:rPr>
          <w:rFonts w:ascii="Times New Roman" w:eastAsia="Times New Roman" w:hAnsi="Times New Roman" w:cs="Times New Roman"/>
          <w:color w:val="000000"/>
          <w:sz w:val="28"/>
          <w:szCs w:val="28"/>
        </w:rPr>
        <w:t>В-клеточного</w:t>
      </w:r>
      <w:proofErr w:type="gramEnd"/>
      <w:r>
        <w:rPr>
          <w:rFonts w:ascii="Times New Roman" w:eastAsia="Times New Roman" w:hAnsi="Times New Roman" w:cs="Times New Roman"/>
          <w:color w:val="000000"/>
          <w:sz w:val="28"/>
          <w:szCs w:val="28"/>
        </w:rPr>
        <w:t xml:space="preserve"> звена иммунитета были определены значения частного отношений абсолютных </w:t>
      </w:r>
      <w:proofErr w:type="spellStart"/>
      <w:r>
        <w:rPr>
          <w:rFonts w:ascii="Times New Roman" w:eastAsia="Times New Roman" w:hAnsi="Times New Roman" w:cs="Times New Roman"/>
          <w:color w:val="000000"/>
          <w:sz w:val="28"/>
          <w:szCs w:val="28"/>
        </w:rPr>
        <w:t>референтных</w:t>
      </w:r>
      <w:proofErr w:type="spellEnd"/>
      <w:r>
        <w:rPr>
          <w:rFonts w:ascii="Times New Roman" w:eastAsia="Times New Roman" w:hAnsi="Times New Roman" w:cs="Times New Roman"/>
          <w:color w:val="000000"/>
          <w:sz w:val="28"/>
          <w:szCs w:val="28"/>
        </w:rPr>
        <w:t xml:space="preserve"> значений - нейтрофилов к общим лимфоцитам, общих лимфоцитов к В-лимфоцитам, В-лимфоцитов  к </w:t>
      </w:r>
      <w:proofErr w:type="spellStart"/>
      <w:r>
        <w:rPr>
          <w:rFonts w:ascii="Times New Roman" w:eastAsia="Times New Roman" w:hAnsi="Times New Roman" w:cs="Times New Roman"/>
          <w:color w:val="000000"/>
          <w:sz w:val="28"/>
          <w:szCs w:val="28"/>
        </w:rPr>
        <w:t>субпопуляциям</w:t>
      </w:r>
      <w:proofErr w:type="spellEnd"/>
      <w:r>
        <w:rPr>
          <w:rFonts w:ascii="Times New Roman" w:eastAsia="Times New Roman" w:hAnsi="Times New Roman" w:cs="Times New Roman"/>
          <w:color w:val="000000"/>
          <w:sz w:val="28"/>
          <w:szCs w:val="28"/>
        </w:rPr>
        <w:t xml:space="preserve"> лимфоцитов CD4+, В-лимфоцитов к </w:t>
      </w:r>
      <w:proofErr w:type="spellStart"/>
      <w:r>
        <w:rPr>
          <w:rFonts w:ascii="Times New Roman" w:eastAsia="Times New Roman" w:hAnsi="Times New Roman" w:cs="Times New Roman"/>
          <w:color w:val="000000"/>
          <w:sz w:val="28"/>
          <w:szCs w:val="28"/>
        </w:rPr>
        <w:t>субпопуляциям</w:t>
      </w:r>
      <w:proofErr w:type="spellEnd"/>
      <w:r>
        <w:rPr>
          <w:rFonts w:ascii="Times New Roman" w:eastAsia="Times New Roman" w:hAnsi="Times New Roman" w:cs="Times New Roman"/>
          <w:color w:val="000000"/>
          <w:sz w:val="28"/>
          <w:szCs w:val="28"/>
        </w:rPr>
        <w:t xml:space="preserve"> лимфоцитов CD8+. </w:t>
      </w:r>
    </w:p>
    <w:p w:rsidR="00FA7EA5" w:rsidRDefault="00D51119">
      <w:pPr>
        <w:spacing w:line="360" w:lineRule="auto"/>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rPr>
        <w:t xml:space="preserve">На диаграмме №1 представлен диапазон нормы популяции врождённого, </w:t>
      </w:r>
      <w:proofErr w:type="gramStart"/>
      <w:r>
        <w:rPr>
          <w:rFonts w:ascii="Times New Roman" w:eastAsia="Times New Roman" w:hAnsi="Times New Roman" w:cs="Times New Roman"/>
          <w:color w:val="000000"/>
          <w:sz w:val="28"/>
          <w:szCs w:val="28"/>
        </w:rPr>
        <w:t>Т-клеточного</w:t>
      </w:r>
      <w:proofErr w:type="gramEnd"/>
      <w:r>
        <w:rPr>
          <w:rFonts w:ascii="Times New Roman" w:eastAsia="Times New Roman" w:hAnsi="Times New Roman" w:cs="Times New Roman"/>
          <w:color w:val="000000"/>
          <w:sz w:val="28"/>
          <w:szCs w:val="28"/>
        </w:rPr>
        <w:t xml:space="preserve"> звена иммунитета.</w:t>
      </w:r>
    </w:p>
    <w:p w:rsidR="00FA7EA5" w:rsidRDefault="00FA7EA5">
      <w:pPr>
        <w:spacing w:line="360" w:lineRule="auto"/>
        <w:jc w:val="both"/>
        <w:rPr>
          <w:rFonts w:ascii="Times New Roman" w:eastAsia="Times New Roman" w:hAnsi="Times New Roman" w:cs="Times New Roman"/>
          <w:color w:val="000000"/>
          <w:sz w:val="28"/>
          <w:szCs w:val="28"/>
        </w:rPr>
      </w:pPr>
    </w:p>
    <w:p w:rsidR="00FA7EA5" w:rsidRDefault="00D51119">
      <w:pPr>
        <w:spacing w:line="360" w:lineRule="auto"/>
        <w:jc w:val="both"/>
        <w:rPr>
          <w:rFonts w:ascii="Times New Roman" w:eastAsia="Times New Roman" w:hAnsi="Times New Roman" w:cs="Times New Roman"/>
          <w:color w:val="1A1A1A" w:themeColor="background1" w:themeShade="1A"/>
          <w:sz w:val="28"/>
          <w:szCs w:val="28"/>
        </w:rPr>
      </w:pPr>
      <w:r>
        <w:rPr>
          <w:rFonts w:ascii="Times New Roman" w:eastAsia="Times New Roman" w:hAnsi="Times New Roman" w:cs="Times New Roman"/>
          <w:color w:val="1A1A1A" w:themeColor="background1" w:themeShade="1A"/>
          <w:sz w:val="28"/>
          <w:szCs w:val="28"/>
        </w:rPr>
        <w:t>Диаграмма 1. Показатели</w:t>
      </w:r>
      <w:proofErr w:type="gramStart"/>
      <w:r>
        <w:rPr>
          <w:rFonts w:ascii="Times New Roman" w:eastAsia="Times New Roman" w:hAnsi="Times New Roman" w:cs="Times New Roman"/>
          <w:color w:val="1A1A1A" w:themeColor="background1" w:themeShade="1A"/>
          <w:sz w:val="28"/>
          <w:szCs w:val="28"/>
        </w:rPr>
        <w:t xml:space="preserve"> Т</w:t>
      </w:r>
      <w:proofErr w:type="gramEnd"/>
      <w:r>
        <w:rPr>
          <w:rFonts w:ascii="Times New Roman" w:eastAsia="Times New Roman" w:hAnsi="Times New Roman" w:cs="Times New Roman"/>
          <w:color w:val="1A1A1A" w:themeColor="background1" w:themeShade="1A"/>
          <w:sz w:val="28"/>
          <w:szCs w:val="28"/>
        </w:rPr>
        <w:t xml:space="preserve"> - клеточного звена иммунитета.</w:t>
      </w:r>
    </w:p>
    <w:p w:rsidR="00FA7EA5" w:rsidRDefault="007E5A8B">
      <w:pPr>
        <w:spacing w:line="360" w:lineRule="auto"/>
        <w:rPr>
          <w:rFonts w:ascii="Times New Roman" w:eastAsia="Times New Roman" w:hAnsi="Times New Roman" w:cs="Times New Roman"/>
          <w:b/>
          <w:bCs/>
          <w:color w:val="1A1A1A" w:themeColor="background1" w:themeShade="1A"/>
          <w:sz w:val="28"/>
          <w:szCs w:val="28"/>
        </w:rPr>
      </w:pPr>
      <w:r>
        <w:rPr>
          <w:rFonts w:ascii="Times New Roman" w:eastAsia="Times New Roman" w:hAnsi="Times New Roman" w:cs="Times New Roman"/>
          <w:b/>
          <w:bCs/>
          <w:noProof/>
          <w:color w:val="1A1A1A" w:themeColor="background1" w:themeShade="1A"/>
          <w:sz w:val="28"/>
          <w:szCs w:val="28"/>
        </w:rPr>
        <w:drawing>
          <wp:inline distT="0" distB="0" distL="0" distR="0">
            <wp:extent cx="6197600" cy="3708400"/>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12.jpg"/>
                    <pic:cNvPicPr/>
                  </pic:nvPicPr>
                  <pic:blipFill>
                    <a:blip r:embed="rId12">
                      <a:extLst>
                        <a:ext uri="{28A0092B-C50C-407E-A947-70E740481C1C}">
                          <a14:useLocalDpi xmlns:a14="http://schemas.microsoft.com/office/drawing/2010/main" val="0"/>
                        </a:ext>
                      </a:extLst>
                    </a:blip>
                    <a:stretch>
                      <a:fillRect/>
                    </a:stretch>
                  </pic:blipFill>
                  <pic:spPr>
                    <a:xfrm>
                      <a:off x="0" y="0"/>
                      <a:ext cx="6194289" cy="3706419"/>
                    </a:xfrm>
                    <a:prstGeom prst="rect">
                      <a:avLst/>
                    </a:prstGeom>
                  </pic:spPr>
                </pic:pic>
              </a:graphicData>
            </a:graphic>
          </wp:inline>
        </w:drawing>
      </w:r>
    </w:p>
    <w:p w:rsidR="00FA7EA5" w:rsidRDefault="00D51119">
      <w:pPr>
        <w:spacing w:line="360" w:lineRule="auto"/>
        <w:jc w:val="both"/>
        <w:rPr>
          <w:rFonts w:ascii="Times New Roman" w:hAnsi="Times New Roman" w:cs="Times New Roman"/>
          <w:b/>
          <w:bCs/>
          <w:color w:val="1A1A1A" w:themeColor="background1" w:themeShade="1A"/>
          <w:sz w:val="28"/>
          <w:szCs w:val="28"/>
        </w:rPr>
      </w:pPr>
      <w:r>
        <w:rPr>
          <w:rFonts w:ascii="Times New Roman" w:hAnsi="Times New Roman" w:cs="Times New Roman"/>
          <w:b/>
          <w:bCs/>
          <w:color w:val="1A1A1A" w:themeColor="background1" w:themeShade="1A"/>
          <w:sz w:val="28"/>
          <w:szCs w:val="28"/>
        </w:rPr>
        <w:t>Нейтрофилы</w:t>
      </w:r>
    </w:p>
    <w:p w:rsidR="00FA7EA5" w:rsidRDefault="00D51119">
      <w:pPr>
        <w:spacing w:line="360" w:lineRule="auto"/>
        <w:jc w:val="both"/>
        <w:rPr>
          <w:rFonts w:ascii="Times New Roman" w:hAnsi="Times New Roman" w:cs="Times New Roman"/>
          <w:color w:val="1A1A1A" w:themeColor="background1" w:themeShade="1A"/>
          <w:sz w:val="28"/>
          <w:szCs w:val="28"/>
        </w:rPr>
      </w:pPr>
      <w:r>
        <w:rPr>
          <w:rFonts w:ascii="Times New Roman" w:hAnsi="Times New Roman" w:cs="Times New Roman"/>
          <w:color w:val="1A1A1A" w:themeColor="background1" w:themeShade="1A"/>
          <w:sz w:val="28"/>
          <w:szCs w:val="28"/>
        </w:rPr>
        <w:t>Количество нейтрофилов в периферической крови больного является одной из основных характеристик системы врожденного иммунитета.</w:t>
      </w:r>
    </w:p>
    <w:p w:rsidR="00FA7EA5" w:rsidRDefault="00D51119">
      <w:pPr>
        <w:spacing w:line="360" w:lineRule="auto"/>
        <w:jc w:val="both"/>
        <w:rPr>
          <w:rFonts w:ascii="Times New Roman" w:eastAsia="Times New Roman" w:hAnsi="Times New Roman" w:cs="Times New Roman"/>
          <w:color w:val="000000"/>
          <w:sz w:val="28"/>
          <w:szCs w:val="28"/>
          <w:shd w:val="clear" w:color="auto" w:fill="FFFFFF"/>
        </w:rPr>
      </w:pPr>
      <w:r>
        <w:rPr>
          <w:rFonts w:ascii="Times New Roman" w:hAnsi="Times New Roman" w:cs="Times New Roman"/>
          <w:color w:val="1A1A1A" w:themeColor="background1" w:themeShade="1A"/>
          <w:sz w:val="28"/>
          <w:szCs w:val="28"/>
        </w:rPr>
        <w:t xml:space="preserve">Доступным маркёром системного воспалительного ответа является показатель соотношения нейтрофилов и лимфоцитов. Установлено, что при </w:t>
      </w:r>
      <w:r>
        <w:rPr>
          <w:rFonts w:ascii="Times New Roman" w:hAnsi="Times New Roman" w:cs="Times New Roman"/>
          <w:color w:val="1A1A1A" w:themeColor="background1" w:themeShade="1A"/>
          <w:sz w:val="28"/>
          <w:szCs w:val="28"/>
        </w:rPr>
        <w:lastRenderedPageBreak/>
        <w:t xml:space="preserve">высоком уровне лимфоцитов и сниженных цифрах нейтрофилов наиболее низкая вероятность рецидивов опухоли. Следовательно, эти показатели можно оценивать </w:t>
      </w:r>
      <w:r>
        <w:rPr>
          <w:rFonts w:ascii="Times New Roman" w:eastAsia="Times New Roman" w:hAnsi="Times New Roman" w:cs="Times New Roman"/>
          <w:color w:val="000000"/>
          <w:sz w:val="28"/>
          <w:szCs w:val="28"/>
          <w:shd w:val="clear" w:color="auto" w:fill="FFFFFF"/>
        </w:rPr>
        <w:t>как благоприятный прогностический фактор больных.</w:t>
      </w:r>
    </w:p>
    <w:p w:rsidR="00FA7EA5" w:rsidRDefault="00D51119">
      <w:pPr>
        <w:spacing w:line="360" w:lineRule="auto"/>
        <w:jc w:val="both"/>
        <w:rPr>
          <w:rFonts w:ascii="Times New Roman" w:eastAsia="Times New Roman" w:hAnsi="Times New Roman" w:cs="Times New Roman"/>
          <w:color w:val="000000"/>
          <w:sz w:val="28"/>
          <w:szCs w:val="28"/>
          <w:shd w:val="clear" w:color="auto" w:fill="FFFFFF"/>
        </w:rPr>
      </w:pPr>
      <w:proofErr w:type="spellStart"/>
      <w:r>
        <w:rPr>
          <w:rFonts w:ascii="Times New Roman" w:eastAsia="Times New Roman" w:hAnsi="Times New Roman" w:cs="Times New Roman"/>
          <w:color w:val="000000"/>
          <w:sz w:val="28"/>
          <w:szCs w:val="28"/>
          <w:shd w:val="clear" w:color="auto" w:fill="FFFFFF"/>
        </w:rPr>
        <w:t>Нейтрофилия</w:t>
      </w:r>
      <w:proofErr w:type="spellEnd"/>
      <w:r>
        <w:rPr>
          <w:rFonts w:ascii="Times New Roman" w:eastAsia="Times New Roman" w:hAnsi="Times New Roman" w:cs="Times New Roman"/>
          <w:color w:val="000000"/>
          <w:sz w:val="28"/>
          <w:szCs w:val="28"/>
          <w:shd w:val="clear" w:color="auto" w:fill="FFFFFF"/>
        </w:rPr>
        <w:t xml:space="preserve">, наоборот, связана с плохим прогнозом при некоторых типах рака, таких как, меланома и почечная карцинома. Избыточное количество нейтрофилов свидетельствует о риске раннего метастазирования и необходимости проведения лечения, включённого в стандарт </w:t>
      </w:r>
      <w:r>
        <w:rPr>
          <w:rFonts w:ascii="Times New Roman" w:eastAsia="Times New Roman" w:hAnsi="Times New Roman" w:cs="Times New Roman"/>
          <w:color w:val="000000"/>
          <w:sz w:val="28"/>
          <w:szCs w:val="28"/>
          <w:shd w:val="clear" w:color="auto" w:fill="FFFFFF"/>
          <w:lang w:val="en-US"/>
        </w:rPr>
        <w:t>NCCN</w:t>
      </w:r>
      <w:r w:rsidRPr="00234099">
        <w:rPr>
          <w:rFonts w:ascii="Times New Roman" w:eastAsia="Times New Roman" w:hAnsi="Times New Roman" w:cs="Times New Roman"/>
          <w:color w:val="000000"/>
          <w:sz w:val="28"/>
          <w:szCs w:val="28"/>
          <w:shd w:val="clear" w:color="auto" w:fill="FFFFFF"/>
        </w:rPr>
        <w:t xml:space="preserve"> </w:t>
      </w:r>
      <w:r>
        <w:rPr>
          <w:rFonts w:ascii="Times New Roman" w:eastAsia="Times New Roman" w:hAnsi="Times New Roman" w:cs="Times New Roman"/>
          <w:color w:val="000000"/>
          <w:sz w:val="28"/>
          <w:szCs w:val="28"/>
          <w:shd w:val="clear" w:color="auto" w:fill="FFFFFF"/>
        </w:rPr>
        <w:t xml:space="preserve">и </w:t>
      </w:r>
      <w:r>
        <w:rPr>
          <w:rFonts w:ascii="Times New Roman" w:eastAsia="Times New Roman" w:hAnsi="Times New Roman" w:cs="Times New Roman"/>
          <w:color w:val="000000"/>
          <w:sz w:val="28"/>
          <w:szCs w:val="28"/>
          <w:shd w:val="clear" w:color="auto" w:fill="FFFFFF"/>
          <w:lang w:val="en-US"/>
        </w:rPr>
        <w:t>ESMO</w:t>
      </w:r>
      <w:r>
        <w:rPr>
          <w:rFonts w:ascii="Times New Roman" w:eastAsia="Times New Roman" w:hAnsi="Times New Roman" w:cs="Times New Roman"/>
          <w:color w:val="000000"/>
          <w:sz w:val="28"/>
          <w:szCs w:val="28"/>
          <w:shd w:val="clear" w:color="auto" w:fill="FFFFFF"/>
        </w:rPr>
        <w:t>.</w:t>
      </w:r>
    </w:p>
    <w:p w:rsidR="00FA7EA5" w:rsidRDefault="00D51119">
      <w:pPr>
        <w:spacing w:line="360" w:lineRule="auto"/>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rPr>
        <w:t>На диаграмме №</w:t>
      </w:r>
      <w:r w:rsidRPr="00234099">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 xml:space="preserve"> представлен диапазон нормы популяции приобретенного, </w:t>
      </w:r>
      <w:proofErr w:type="gramStart"/>
      <w:r>
        <w:rPr>
          <w:rFonts w:ascii="Times New Roman" w:eastAsia="Times New Roman" w:hAnsi="Times New Roman" w:cs="Times New Roman"/>
          <w:color w:val="000000"/>
          <w:sz w:val="28"/>
          <w:szCs w:val="28"/>
        </w:rPr>
        <w:t>В-клеточного</w:t>
      </w:r>
      <w:proofErr w:type="gramEnd"/>
      <w:r>
        <w:rPr>
          <w:rFonts w:ascii="Times New Roman" w:eastAsia="Times New Roman" w:hAnsi="Times New Roman" w:cs="Times New Roman"/>
          <w:color w:val="000000"/>
          <w:sz w:val="28"/>
          <w:szCs w:val="28"/>
        </w:rPr>
        <w:t xml:space="preserve"> звена иммунитета.</w:t>
      </w:r>
    </w:p>
    <w:p w:rsidR="00FA7EA5" w:rsidRDefault="00D51119">
      <w:pPr>
        <w:spacing w:line="360" w:lineRule="auto"/>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Диаграмма 2. Показатели</w:t>
      </w:r>
      <w:proofErr w:type="gramStart"/>
      <w:r>
        <w:rPr>
          <w:rFonts w:ascii="Times New Roman" w:eastAsia="Times New Roman" w:hAnsi="Times New Roman" w:cs="Times New Roman"/>
          <w:color w:val="000000"/>
          <w:sz w:val="28"/>
          <w:szCs w:val="28"/>
          <w:shd w:val="clear" w:color="auto" w:fill="FFFFFF"/>
        </w:rPr>
        <w:t xml:space="preserve"> В</w:t>
      </w:r>
      <w:proofErr w:type="gramEnd"/>
      <w:r>
        <w:rPr>
          <w:rFonts w:ascii="Times New Roman" w:eastAsia="Times New Roman" w:hAnsi="Times New Roman" w:cs="Times New Roman"/>
          <w:color w:val="000000"/>
          <w:sz w:val="28"/>
          <w:szCs w:val="28"/>
          <w:shd w:val="clear" w:color="auto" w:fill="FFFFFF"/>
        </w:rPr>
        <w:t xml:space="preserve"> - клеточного звена иммунитета.</w:t>
      </w:r>
    </w:p>
    <w:p w:rsidR="00FA7EA5" w:rsidRDefault="007E5A8B">
      <w:pPr>
        <w:spacing w:before="100" w:beforeAutospacing="1" w:after="100" w:afterAutospacing="1" w:line="360" w:lineRule="auto"/>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extent cx="5934243" cy="3822700"/>
            <wp:effectExtent l="0" t="0" r="9525"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10.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3826682"/>
                    </a:xfrm>
                    <a:prstGeom prst="rect">
                      <a:avLst/>
                    </a:prstGeom>
                  </pic:spPr>
                </pic:pic>
              </a:graphicData>
            </a:graphic>
          </wp:inline>
        </w:drawing>
      </w:r>
    </w:p>
    <w:p w:rsidR="00FA7EA5" w:rsidRDefault="00D51119">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Система приобретенного иммунитета состоит из двух взаимодополняющих компонентов: клеточного и гуморального иммунитета.</w:t>
      </w:r>
    </w:p>
    <w:p w:rsidR="00FA7EA5" w:rsidRDefault="00D51119">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Клеточный иммунитет представлен различными популяциями </w:t>
      </w:r>
      <w:proofErr w:type="gramStart"/>
      <w:r>
        <w:rPr>
          <w:rFonts w:ascii="Times New Roman" w:hAnsi="Times New Roman" w:cs="Times New Roman"/>
          <w:color w:val="000000"/>
          <w:sz w:val="28"/>
          <w:szCs w:val="28"/>
        </w:rPr>
        <w:t>Т-</w:t>
      </w:r>
      <w:proofErr w:type="gramEnd"/>
      <w:r>
        <w:rPr>
          <w:rFonts w:ascii="Times New Roman" w:hAnsi="Times New Roman" w:cs="Times New Roman"/>
          <w:color w:val="000000"/>
          <w:sz w:val="28"/>
          <w:szCs w:val="28"/>
        </w:rPr>
        <w:t xml:space="preserve"> и В-лимфоцитов, соотношение которых играет важную роль для оценки состояния этого звена. </w:t>
      </w:r>
    </w:p>
    <w:p w:rsidR="00FA7EA5" w:rsidRDefault="00D51119">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Гуморальный адаптивный иммунный ответ основан на выработке антител. Для оценки которого используются количественные показатели </w:t>
      </w:r>
      <w:proofErr w:type="gramStart"/>
      <w:r>
        <w:rPr>
          <w:rFonts w:ascii="Times New Roman" w:hAnsi="Times New Roman" w:cs="Times New Roman"/>
          <w:color w:val="000000"/>
          <w:sz w:val="28"/>
          <w:szCs w:val="28"/>
        </w:rPr>
        <w:t>В-</w:t>
      </w:r>
      <w:proofErr w:type="gramEnd"/>
      <w:r>
        <w:rPr>
          <w:rFonts w:ascii="Times New Roman" w:hAnsi="Times New Roman" w:cs="Times New Roman"/>
          <w:color w:val="000000"/>
          <w:sz w:val="28"/>
          <w:szCs w:val="28"/>
        </w:rPr>
        <w:t xml:space="preserve"> лимфоцитов, а функциональная активность В-лимфоцитов по количеству синтезируемых ими иммуноглобулинов классов </w:t>
      </w:r>
      <w:proofErr w:type="spellStart"/>
      <w:r>
        <w:rPr>
          <w:rFonts w:ascii="Times New Roman" w:hAnsi="Times New Roman" w:cs="Times New Roman"/>
          <w:color w:val="000000"/>
          <w:sz w:val="28"/>
          <w:szCs w:val="28"/>
          <w:lang w:val="en-US"/>
        </w:rPr>
        <w:t>JgM</w:t>
      </w:r>
      <w:proofErr w:type="spellEnd"/>
      <w:r>
        <w:rPr>
          <w:rFonts w:ascii="Times New Roman" w:hAnsi="Times New Roman" w:cs="Times New Roman"/>
          <w:color w:val="000000"/>
          <w:sz w:val="28"/>
          <w:szCs w:val="28"/>
        </w:rPr>
        <w:t>,</w:t>
      </w:r>
      <w:r w:rsidRPr="00234099">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lang w:val="en-US"/>
        </w:rPr>
        <w:t>JgA</w:t>
      </w:r>
      <w:proofErr w:type="spellEnd"/>
      <w:r w:rsidRPr="00234099">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w:t>
      </w:r>
      <w:r w:rsidRPr="00234099">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lang w:val="en-US"/>
        </w:rPr>
        <w:t>JgG</w:t>
      </w:r>
      <w:proofErr w:type="spellEnd"/>
      <w:r>
        <w:rPr>
          <w:rFonts w:ascii="Times New Roman" w:hAnsi="Times New Roman" w:cs="Times New Roman"/>
          <w:color w:val="000000"/>
          <w:sz w:val="28"/>
          <w:szCs w:val="28"/>
        </w:rPr>
        <w:t xml:space="preserve">. </w:t>
      </w:r>
    </w:p>
    <w:p w:rsidR="00FA7EA5" w:rsidRDefault="00D51119">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Поскольку синтез антител В-лимфоцитами является </w:t>
      </w:r>
      <w:proofErr w:type="gramStart"/>
      <w:r>
        <w:rPr>
          <w:rFonts w:ascii="Times New Roman" w:hAnsi="Times New Roman" w:cs="Times New Roman"/>
          <w:color w:val="000000"/>
          <w:sz w:val="28"/>
          <w:szCs w:val="28"/>
        </w:rPr>
        <w:t>Т-зависимым</w:t>
      </w:r>
      <w:proofErr w:type="gramEnd"/>
      <w:r>
        <w:rPr>
          <w:rFonts w:ascii="Times New Roman" w:hAnsi="Times New Roman" w:cs="Times New Roman"/>
          <w:color w:val="000000"/>
          <w:sz w:val="28"/>
          <w:szCs w:val="28"/>
        </w:rPr>
        <w:t xml:space="preserve"> процессом, то для достоверной оценки гуморального звена иммунитета необходимо учитывать уровень Т-хелперов.</w:t>
      </w:r>
    </w:p>
    <w:p w:rsidR="00FA7EA5" w:rsidRDefault="00D51119">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Содержание В-лимфоцитов нарастает обычно при затяжных воспалительных процессах. Повышение числа В-лимфоцитов при снижении уровня Т-лимфоцитов свидетельствует о наличии в лимфатических узлах воспалительного процесса. Если в </w:t>
      </w:r>
      <w:proofErr w:type="spellStart"/>
      <w:r>
        <w:rPr>
          <w:rFonts w:ascii="Times New Roman" w:hAnsi="Times New Roman" w:cs="Times New Roman"/>
          <w:color w:val="000000"/>
          <w:sz w:val="28"/>
          <w:szCs w:val="28"/>
        </w:rPr>
        <w:t>иммунограмме</w:t>
      </w:r>
      <w:proofErr w:type="spellEnd"/>
      <w:r>
        <w:rPr>
          <w:rFonts w:ascii="Times New Roman" w:hAnsi="Times New Roman" w:cs="Times New Roman"/>
          <w:color w:val="000000"/>
          <w:sz w:val="28"/>
          <w:szCs w:val="28"/>
        </w:rPr>
        <w:t xml:space="preserve"> на фоне нормализации всех ее показателей остается повышенным лишь процент В-клеток, это говорит об остаточной пролиферативной реакции лимфоидной ткани в лимфатических узлах.</w:t>
      </w:r>
    </w:p>
    <w:p w:rsidR="00FA7EA5" w:rsidRDefault="00FA7EA5">
      <w:pPr>
        <w:spacing w:line="360" w:lineRule="auto"/>
        <w:jc w:val="both"/>
        <w:rPr>
          <w:rFonts w:ascii="Times New Roman" w:hAnsi="Times New Roman" w:cs="Times New Roman"/>
          <w:color w:val="000000"/>
          <w:sz w:val="28"/>
          <w:szCs w:val="28"/>
        </w:rPr>
      </w:pPr>
    </w:p>
    <w:p w:rsidR="00FA7EA5" w:rsidRDefault="00D51119">
      <w:pPr>
        <w:spacing w:line="360" w:lineRule="auto"/>
        <w:jc w:val="both"/>
        <w:rPr>
          <w:rFonts w:ascii="Times New Roman" w:hAnsi="Times New Roman" w:cs="Times New Roman"/>
          <w:color w:val="000000"/>
          <w:sz w:val="28"/>
          <w:szCs w:val="28"/>
        </w:rPr>
      </w:pPr>
      <w:r>
        <w:rPr>
          <w:rFonts w:ascii="Times New Roman" w:hAnsi="Times New Roman" w:cs="Times New Roman"/>
          <w:b/>
          <w:bCs/>
          <w:color w:val="000000"/>
          <w:sz w:val="28"/>
          <w:szCs w:val="28"/>
        </w:rPr>
        <w:t>Т-Лимфоциты (CD3) в крови</w:t>
      </w:r>
      <w:r>
        <w:rPr>
          <w:rFonts w:ascii="Times New Roman" w:hAnsi="Times New Roman" w:cs="Times New Roman"/>
          <w:color w:val="000000"/>
          <w:sz w:val="28"/>
          <w:szCs w:val="28"/>
        </w:rPr>
        <w:t xml:space="preserve"> </w:t>
      </w:r>
    </w:p>
    <w:p w:rsidR="00FA7EA5" w:rsidRDefault="00D51119">
      <w:pPr>
        <w:spacing w:before="100" w:beforeAutospacing="1" w:after="100" w:afterAutospacing="1"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Зрелые Т-лимфоциты «отвечают» за реакции клеточного иммунитета и осуществляют иммунологический надзор за антигенным гомеостазом в организме. Снижение абсолютного количества Т-лимфоцитов в крови свиде</w:t>
      </w:r>
      <w:r>
        <w:rPr>
          <w:rFonts w:ascii="Times New Roman" w:hAnsi="Times New Roman" w:cs="Times New Roman"/>
          <w:color w:val="000000"/>
          <w:sz w:val="28"/>
          <w:szCs w:val="28"/>
        </w:rPr>
        <w:softHyphen/>
        <w:t xml:space="preserve">тельствует о недостаточности клеточного иммунитета, повышение — о </w:t>
      </w:r>
      <w:proofErr w:type="spellStart"/>
      <w:r>
        <w:rPr>
          <w:rFonts w:ascii="Times New Roman" w:hAnsi="Times New Roman" w:cs="Times New Roman"/>
          <w:color w:val="000000"/>
          <w:sz w:val="28"/>
          <w:szCs w:val="28"/>
        </w:rPr>
        <w:t>гиперактивности</w:t>
      </w:r>
      <w:proofErr w:type="spellEnd"/>
      <w:r>
        <w:rPr>
          <w:rFonts w:ascii="Times New Roman" w:hAnsi="Times New Roman" w:cs="Times New Roman"/>
          <w:color w:val="000000"/>
          <w:sz w:val="28"/>
          <w:szCs w:val="28"/>
        </w:rPr>
        <w:t xml:space="preserve"> им</w:t>
      </w:r>
      <w:r>
        <w:rPr>
          <w:rFonts w:ascii="Times New Roman" w:hAnsi="Times New Roman" w:cs="Times New Roman"/>
          <w:color w:val="000000"/>
          <w:sz w:val="28"/>
          <w:szCs w:val="28"/>
        </w:rPr>
        <w:softHyphen/>
        <w:t xml:space="preserve">мунитета и наличии </w:t>
      </w:r>
      <w:proofErr w:type="spellStart"/>
      <w:r>
        <w:rPr>
          <w:rFonts w:ascii="Times New Roman" w:hAnsi="Times New Roman" w:cs="Times New Roman"/>
          <w:color w:val="000000"/>
          <w:sz w:val="28"/>
          <w:szCs w:val="28"/>
        </w:rPr>
        <w:t>иммунопролиферативных</w:t>
      </w:r>
      <w:proofErr w:type="spellEnd"/>
      <w:r>
        <w:rPr>
          <w:rFonts w:ascii="Times New Roman" w:hAnsi="Times New Roman" w:cs="Times New Roman"/>
          <w:color w:val="000000"/>
          <w:sz w:val="28"/>
          <w:szCs w:val="28"/>
        </w:rPr>
        <w:t xml:space="preserve"> заболеваний.</w:t>
      </w:r>
    </w:p>
    <w:p w:rsidR="00FA7EA5" w:rsidRDefault="00D51119">
      <w:pPr>
        <w:spacing w:before="100" w:beforeAutospacing="1" w:after="100" w:afterAutospacing="1"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Развитие любого воспалительного процесса сопровождается практически на всем его про</w:t>
      </w:r>
      <w:r>
        <w:rPr>
          <w:rFonts w:ascii="Times New Roman" w:hAnsi="Times New Roman" w:cs="Times New Roman"/>
          <w:color w:val="000000"/>
          <w:sz w:val="28"/>
          <w:szCs w:val="28"/>
        </w:rPr>
        <w:softHyphen/>
        <w:t>тяжении снижением содержания Т-лимфоцитов. Снижение показателя определяется интенсивностью системного воспалительного процесса, однако такая закономерность наблюдается не всегда.  Повышение количества Т-лимфоцитов в течение воспалительного процесса является благоприятным признаком, а высокий уровень Т-лимфоцитов при резко выраженных клинических проявлениях такого процесса, напро</w:t>
      </w:r>
      <w:r>
        <w:rPr>
          <w:rFonts w:ascii="Times New Roman" w:hAnsi="Times New Roman" w:cs="Times New Roman"/>
          <w:color w:val="000000"/>
          <w:sz w:val="28"/>
          <w:szCs w:val="28"/>
        </w:rPr>
        <w:softHyphen/>
        <w:t xml:space="preserve">тив, — </w:t>
      </w:r>
      <w:r>
        <w:rPr>
          <w:rFonts w:ascii="Times New Roman" w:hAnsi="Times New Roman" w:cs="Times New Roman"/>
          <w:color w:val="000000"/>
          <w:sz w:val="28"/>
          <w:szCs w:val="28"/>
        </w:rPr>
        <w:lastRenderedPageBreak/>
        <w:t xml:space="preserve">неблагоприятный признак, указывающий на вялое течение воспалительного процесса с тенденцией к </w:t>
      </w:r>
      <w:proofErr w:type="spellStart"/>
      <w:r>
        <w:rPr>
          <w:rFonts w:ascii="Times New Roman" w:hAnsi="Times New Roman" w:cs="Times New Roman"/>
          <w:color w:val="000000"/>
          <w:sz w:val="28"/>
          <w:szCs w:val="28"/>
        </w:rPr>
        <w:t>хронизации</w:t>
      </w:r>
      <w:proofErr w:type="spellEnd"/>
      <w:r>
        <w:rPr>
          <w:rFonts w:ascii="Times New Roman" w:hAnsi="Times New Roman" w:cs="Times New Roman"/>
          <w:color w:val="000000"/>
          <w:sz w:val="28"/>
          <w:szCs w:val="28"/>
        </w:rPr>
        <w:t>.</w:t>
      </w:r>
    </w:p>
    <w:p w:rsidR="00FA7EA5" w:rsidRDefault="00D51119">
      <w:pPr>
        <w:spacing w:before="100" w:beforeAutospacing="1" w:after="100" w:afterAutospacing="1" w:line="360" w:lineRule="auto"/>
        <w:rPr>
          <w:rFonts w:ascii="Times New Roman" w:hAnsi="Times New Roman" w:cs="Times New Roman"/>
          <w:color w:val="000000"/>
          <w:sz w:val="28"/>
          <w:szCs w:val="28"/>
        </w:rPr>
      </w:pPr>
      <w:r>
        <w:rPr>
          <w:rFonts w:ascii="Times New Roman" w:hAnsi="Times New Roman" w:cs="Times New Roman"/>
          <w:b/>
          <w:bCs/>
          <w:color w:val="000000"/>
          <w:sz w:val="28"/>
          <w:szCs w:val="28"/>
        </w:rPr>
        <w:t>Т-лимфоциты-хелперы (CD4+) в крови</w:t>
      </w:r>
      <w:r>
        <w:rPr>
          <w:rFonts w:ascii="Times New Roman" w:hAnsi="Times New Roman" w:cs="Times New Roman"/>
          <w:color w:val="000000"/>
          <w:sz w:val="28"/>
          <w:szCs w:val="28"/>
        </w:rPr>
        <w:t xml:space="preserve"> </w:t>
      </w:r>
    </w:p>
    <w:p w:rsidR="00FA7EA5" w:rsidRDefault="00D51119">
      <w:pPr>
        <w:spacing w:before="100" w:beforeAutospacing="1" w:after="100" w:afterAutospacing="1"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Т-лимфоциты — помощники иммунного ответа, клетки, регулирующие силу иммунного ответа организма на чужеродный антиген, контролирующие постоянство внутренней среды организма (антигенный гомеостаз) и обусловливающие повышенную вы</w:t>
      </w:r>
      <w:r>
        <w:rPr>
          <w:rFonts w:ascii="Times New Roman" w:hAnsi="Times New Roman" w:cs="Times New Roman"/>
          <w:color w:val="000000"/>
          <w:sz w:val="28"/>
          <w:szCs w:val="28"/>
        </w:rPr>
        <w:softHyphen/>
        <w:t xml:space="preserve">работку антител. Увеличение количества Т-лимфоцитов-хелперов свидетельствует о </w:t>
      </w:r>
      <w:proofErr w:type="spellStart"/>
      <w:r>
        <w:rPr>
          <w:rFonts w:ascii="Times New Roman" w:hAnsi="Times New Roman" w:cs="Times New Roman"/>
          <w:color w:val="000000"/>
          <w:sz w:val="28"/>
          <w:szCs w:val="28"/>
        </w:rPr>
        <w:t>гиперак</w:t>
      </w:r>
      <w:r>
        <w:rPr>
          <w:rFonts w:ascii="Times New Roman" w:hAnsi="Times New Roman" w:cs="Times New Roman"/>
          <w:color w:val="000000"/>
          <w:sz w:val="28"/>
          <w:szCs w:val="28"/>
        </w:rPr>
        <w:softHyphen/>
        <w:t>тивности</w:t>
      </w:r>
      <w:proofErr w:type="spellEnd"/>
      <w:r>
        <w:rPr>
          <w:rFonts w:ascii="Times New Roman" w:hAnsi="Times New Roman" w:cs="Times New Roman"/>
          <w:color w:val="000000"/>
          <w:sz w:val="28"/>
          <w:szCs w:val="28"/>
        </w:rPr>
        <w:t xml:space="preserve"> иммунитета, снижение — об иммунологической недостаточности.</w:t>
      </w:r>
    </w:p>
    <w:p w:rsidR="00FA7EA5" w:rsidRDefault="00D51119">
      <w:pPr>
        <w:spacing w:before="100" w:beforeAutospacing="1" w:after="100" w:afterAutospacing="1" w:line="36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Т-лимфоциты-киллеры (С</w:t>
      </w:r>
      <w:r>
        <w:rPr>
          <w:rFonts w:ascii="Times New Roman" w:hAnsi="Times New Roman" w:cs="Times New Roman"/>
          <w:b/>
          <w:bCs/>
          <w:color w:val="000000"/>
          <w:sz w:val="28"/>
          <w:szCs w:val="28"/>
          <w:lang w:val="en-US"/>
        </w:rPr>
        <w:t>D</w:t>
      </w:r>
      <w:r>
        <w:rPr>
          <w:rFonts w:ascii="Times New Roman" w:hAnsi="Times New Roman" w:cs="Times New Roman"/>
          <w:b/>
          <w:bCs/>
          <w:color w:val="000000"/>
          <w:sz w:val="28"/>
          <w:szCs w:val="28"/>
        </w:rPr>
        <w:t>8+) в крови</w:t>
      </w:r>
    </w:p>
    <w:p w:rsidR="00FA7EA5" w:rsidRDefault="00D51119">
      <w:pPr>
        <w:spacing w:before="100" w:beforeAutospacing="1" w:after="100" w:afterAutospacing="1" w:line="360" w:lineRule="auto"/>
        <w:rPr>
          <w:rFonts w:ascii="Times New Roman" w:hAnsi="Times New Roman" w:cs="Times New Roman"/>
          <w:color w:val="000000"/>
          <w:sz w:val="28"/>
          <w:szCs w:val="28"/>
        </w:rPr>
      </w:pPr>
      <w:proofErr w:type="gramStart"/>
      <w:r>
        <w:rPr>
          <w:rFonts w:ascii="Times New Roman" w:hAnsi="Times New Roman" w:cs="Times New Roman"/>
          <w:color w:val="000000"/>
          <w:sz w:val="28"/>
          <w:szCs w:val="28"/>
        </w:rPr>
        <w:t>Важное значение</w:t>
      </w:r>
      <w:proofErr w:type="gramEnd"/>
      <w:r>
        <w:rPr>
          <w:rFonts w:ascii="Times New Roman" w:hAnsi="Times New Roman" w:cs="Times New Roman"/>
          <w:color w:val="000000"/>
          <w:sz w:val="28"/>
          <w:szCs w:val="28"/>
        </w:rPr>
        <w:t xml:space="preserve"> в оценке состояния иммунной системы имеет соотношение Т-хелперов (С</w:t>
      </w:r>
      <w:r>
        <w:rPr>
          <w:rFonts w:ascii="Times New Roman" w:hAnsi="Times New Roman" w:cs="Times New Roman"/>
          <w:color w:val="000000"/>
          <w:sz w:val="28"/>
          <w:szCs w:val="28"/>
          <w:lang w:val="en-US"/>
        </w:rPr>
        <w:t>D</w:t>
      </w:r>
      <w:r>
        <w:rPr>
          <w:rFonts w:ascii="Times New Roman" w:hAnsi="Times New Roman" w:cs="Times New Roman"/>
          <w:color w:val="000000"/>
          <w:sz w:val="28"/>
          <w:szCs w:val="28"/>
        </w:rPr>
        <w:t>4</w:t>
      </w:r>
      <w:r w:rsidRPr="00234099">
        <w:rPr>
          <w:rFonts w:ascii="Times New Roman" w:hAnsi="Times New Roman" w:cs="Times New Roman"/>
          <w:color w:val="000000"/>
          <w:sz w:val="28"/>
          <w:szCs w:val="28"/>
        </w:rPr>
        <w:t>+</w:t>
      </w:r>
      <w:r>
        <w:rPr>
          <w:rFonts w:ascii="Times New Roman" w:hAnsi="Times New Roman" w:cs="Times New Roman"/>
          <w:color w:val="000000"/>
          <w:sz w:val="28"/>
          <w:szCs w:val="28"/>
        </w:rPr>
        <w:t>) и Т-</w:t>
      </w:r>
      <w:proofErr w:type="spellStart"/>
      <w:r>
        <w:rPr>
          <w:rFonts w:ascii="Times New Roman" w:hAnsi="Times New Roman" w:cs="Times New Roman"/>
          <w:color w:val="000000"/>
          <w:sz w:val="28"/>
          <w:szCs w:val="28"/>
        </w:rPr>
        <w:t>супрессоров</w:t>
      </w:r>
      <w:proofErr w:type="spellEnd"/>
      <w:r>
        <w:rPr>
          <w:rFonts w:ascii="Times New Roman" w:hAnsi="Times New Roman" w:cs="Times New Roman"/>
          <w:color w:val="000000"/>
          <w:sz w:val="28"/>
          <w:szCs w:val="28"/>
        </w:rPr>
        <w:t xml:space="preserve"> (С</w:t>
      </w:r>
      <w:r>
        <w:rPr>
          <w:rFonts w:ascii="Times New Roman" w:hAnsi="Times New Roman" w:cs="Times New Roman"/>
          <w:color w:val="000000"/>
          <w:sz w:val="28"/>
          <w:szCs w:val="28"/>
          <w:lang w:val="en-US"/>
        </w:rPr>
        <w:t>D</w:t>
      </w:r>
      <w:r>
        <w:rPr>
          <w:rFonts w:ascii="Times New Roman" w:hAnsi="Times New Roman" w:cs="Times New Roman"/>
          <w:color w:val="000000"/>
          <w:sz w:val="28"/>
          <w:szCs w:val="28"/>
        </w:rPr>
        <w:t>8</w:t>
      </w:r>
      <w:r w:rsidRPr="00234099">
        <w:rPr>
          <w:rFonts w:ascii="Times New Roman" w:hAnsi="Times New Roman" w:cs="Times New Roman"/>
          <w:color w:val="000000"/>
          <w:sz w:val="28"/>
          <w:szCs w:val="28"/>
        </w:rPr>
        <w:t>+</w:t>
      </w:r>
      <w:r>
        <w:rPr>
          <w:rFonts w:ascii="Times New Roman" w:hAnsi="Times New Roman" w:cs="Times New Roman"/>
          <w:color w:val="000000"/>
          <w:sz w:val="28"/>
          <w:szCs w:val="28"/>
        </w:rPr>
        <w:t>) в периферической крови, так как от этого зависит интенсивность им</w:t>
      </w:r>
      <w:r>
        <w:rPr>
          <w:rFonts w:ascii="Times New Roman" w:hAnsi="Times New Roman" w:cs="Times New Roman"/>
          <w:color w:val="000000"/>
          <w:sz w:val="28"/>
          <w:szCs w:val="28"/>
        </w:rPr>
        <w:softHyphen/>
        <w:t>мунного ответа. В норме цитотоксических клеток и антител должно вырабатываться столько, сколько их необходимо для выведения того или иного антигена. Недостаточная активность Т-</w:t>
      </w:r>
      <w:proofErr w:type="spellStart"/>
      <w:r>
        <w:rPr>
          <w:rFonts w:ascii="Times New Roman" w:hAnsi="Times New Roman" w:cs="Times New Roman"/>
          <w:color w:val="000000"/>
          <w:sz w:val="28"/>
          <w:szCs w:val="28"/>
        </w:rPr>
        <w:t>супрессоров</w:t>
      </w:r>
      <w:proofErr w:type="spellEnd"/>
      <w:r>
        <w:rPr>
          <w:rFonts w:ascii="Times New Roman" w:hAnsi="Times New Roman" w:cs="Times New Roman"/>
          <w:color w:val="000000"/>
          <w:sz w:val="28"/>
          <w:szCs w:val="28"/>
        </w:rPr>
        <w:t xml:space="preserve"> ведет к преобладанию влияния Т-хелперов, что способствует более сильному иммунному ответу (выраженной </w:t>
      </w:r>
      <w:proofErr w:type="spellStart"/>
      <w:r>
        <w:rPr>
          <w:rFonts w:ascii="Times New Roman" w:hAnsi="Times New Roman" w:cs="Times New Roman"/>
          <w:color w:val="000000"/>
          <w:sz w:val="28"/>
          <w:szCs w:val="28"/>
        </w:rPr>
        <w:t>антителопродукции</w:t>
      </w:r>
      <w:proofErr w:type="spellEnd"/>
      <w:r>
        <w:rPr>
          <w:rFonts w:ascii="Times New Roman" w:hAnsi="Times New Roman" w:cs="Times New Roman"/>
          <w:color w:val="000000"/>
          <w:sz w:val="28"/>
          <w:szCs w:val="28"/>
        </w:rPr>
        <w:t xml:space="preserve"> и/или длительной активации Т-эффекторов). Избыточная активность Т-</w:t>
      </w:r>
      <w:proofErr w:type="spellStart"/>
      <w:r>
        <w:rPr>
          <w:rFonts w:ascii="Times New Roman" w:hAnsi="Times New Roman" w:cs="Times New Roman"/>
          <w:color w:val="000000"/>
          <w:sz w:val="28"/>
          <w:szCs w:val="28"/>
        </w:rPr>
        <w:t>супрессоров</w:t>
      </w:r>
      <w:proofErr w:type="spellEnd"/>
      <w:r>
        <w:rPr>
          <w:rFonts w:ascii="Times New Roman" w:hAnsi="Times New Roman" w:cs="Times New Roman"/>
          <w:color w:val="000000"/>
          <w:sz w:val="28"/>
          <w:szCs w:val="28"/>
        </w:rPr>
        <w:t>, напротив, приводит к быстрому подавлению и абортивному течению иммунного ответа и даже явлениям иммунологической толерантнос</w:t>
      </w:r>
      <w:r>
        <w:rPr>
          <w:rFonts w:ascii="Times New Roman" w:hAnsi="Times New Roman" w:cs="Times New Roman"/>
          <w:color w:val="000000"/>
          <w:sz w:val="28"/>
          <w:szCs w:val="28"/>
        </w:rPr>
        <w:softHyphen/>
        <w:t>ти (иммунологический ответ на антиген не развивается). При сильном иммунном ответе воз</w:t>
      </w:r>
      <w:r>
        <w:rPr>
          <w:rFonts w:ascii="Times New Roman" w:hAnsi="Times New Roman" w:cs="Times New Roman"/>
          <w:color w:val="000000"/>
          <w:sz w:val="28"/>
          <w:szCs w:val="28"/>
        </w:rPr>
        <w:softHyphen/>
        <w:t>можно развитие аутоиммунных и аллергических процессов. Высокая функциональная актив</w:t>
      </w:r>
      <w:r>
        <w:rPr>
          <w:rFonts w:ascii="Times New Roman" w:hAnsi="Times New Roman" w:cs="Times New Roman"/>
          <w:color w:val="000000"/>
          <w:sz w:val="28"/>
          <w:szCs w:val="28"/>
        </w:rPr>
        <w:softHyphen/>
        <w:t>ность Т-</w:t>
      </w:r>
      <w:proofErr w:type="spellStart"/>
      <w:r>
        <w:rPr>
          <w:rFonts w:ascii="Times New Roman" w:hAnsi="Times New Roman" w:cs="Times New Roman"/>
          <w:color w:val="000000"/>
          <w:sz w:val="28"/>
          <w:szCs w:val="28"/>
        </w:rPr>
        <w:t>супрессоров</w:t>
      </w:r>
      <w:proofErr w:type="spellEnd"/>
      <w:r>
        <w:rPr>
          <w:rFonts w:ascii="Times New Roman" w:hAnsi="Times New Roman" w:cs="Times New Roman"/>
          <w:color w:val="000000"/>
          <w:sz w:val="28"/>
          <w:szCs w:val="28"/>
        </w:rPr>
        <w:t xml:space="preserve"> при таком ответе не позволяет развиться адекватному иммунному отве</w:t>
      </w:r>
      <w:r>
        <w:rPr>
          <w:rFonts w:ascii="Times New Roman" w:hAnsi="Times New Roman" w:cs="Times New Roman"/>
          <w:color w:val="000000"/>
          <w:sz w:val="28"/>
          <w:szCs w:val="28"/>
        </w:rPr>
        <w:softHyphen/>
        <w:t xml:space="preserve">ту, в </w:t>
      </w:r>
      <w:proofErr w:type="gramStart"/>
      <w:r>
        <w:rPr>
          <w:rFonts w:ascii="Times New Roman" w:hAnsi="Times New Roman" w:cs="Times New Roman"/>
          <w:color w:val="000000"/>
          <w:sz w:val="28"/>
          <w:szCs w:val="28"/>
        </w:rPr>
        <w:t>связи</w:t>
      </w:r>
      <w:proofErr w:type="gramEnd"/>
      <w:r>
        <w:rPr>
          <w:rFonts w:ascii="Times New Roman" w:hAnsi="Times New Roman" w:cs="Times New Roman"/>
          <w:color w:val="000000"/>
          <w:sz w:val="28"/>
          <w:szCs w:val="28"/>
        </w:rPr>
        <w:t xml:space="preserve"> с чем в клинической картине иммунодефицитов преобладают инфекции и предрасположенность к злокачественному росту. Снижение соотношения </w:t>
      </w:r>
      <w:r>
        <w:rPr>
          <w:rFonts w:ascii="Times New Roman" w:hAnsi="Times New Roman" w:cs="Times New Roman"/>
          <w:color w:val="000000"/>
          <w:sz w:val="28"/>
          <w:szCs w:val="28"/>
        </w:rPr>
        <w:lastRenderedPageBreak/>
        <w:t>CD4/CD8 вследствие роста уровня CD8 характерно для  опухолей. (</w:t>
      </w:r>
      <w:proofErr w:type="spellStart"/>
      <w:r>
        <w:rPr>
          <w:rFonts w:ascii="Times New Roman" w:hAnsi="Times New Roman" w:cs="Times New Roman"/>
          <w:color w:val="000000"/>
          <w:sz w:val="28"/>
          <w:szCs w:val="28"/>
        </w:rPr>
        <w:t>Спид</w:t>
      </w:r>
      <w:proofErr w:type="spellEnd"/>
      <w:r>
        <w:rPr>
          <w:rFonts w:ascii="Times New Roman" w:hAnsi="Times New Roman" w:cs="Times New Roman"/>
          <w:color w:val="000000"/>
          <w:sz w:val="28"/>
          <w:szCs w:val="28"/>
        </w:rPr>
        <w:t xml:space="preserve"> ассоциированных)  </w:t>
      </w:r>
    </w:p>
    <w:p w:rsidR="00FA7EA5" w:rsidRDefault="00D51119">
      <w:pPr>
        <w:spacing w:before="100" w:beforeAutospacing="1" w:after="100" w:afterAutospacing="1"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Повышение соотношения CD4/CD8 (до 3) нередко отмечается в острой фазе раз</w:t>
      </w:r>
      <w:r>
        <w:rPr>
          <w:rFonts w:ascii="Times New Roman" w:hAnsi="Times New Roman" w:cs="Times New Roman"/>
          <w:color w:val="000000"/>
          <w:sz w:val="28"/>
          <w:szCs w:val="28"/>
        </w:rPr>
        <w:softHyphen/>
        <w:t>личных воспалительных заболеваний за счет повышения уровня Т-хелперов и снижения Т-</w:t>
      </w:r>
      <w:proofErr w:type="spellStart"/>
      <w:r>
        <w:rPr>
          <w:rFonts w:ascii="Times New Roman" w:hAnsi="Times New Roman" w:cs="Times New Roman"/>
          <w:color w:val="000000"/>
          <w:sz w:val="28"/>
          <w:szCs w:val="28"/>
        </w:rPr>
        <w:t>супрессоров</w:t>
      </w:r>
      <w:proofErr w:type="spellEnd"/>
      <w:r>
        <w:rPr>
          <w:rFonts w:ascii="Times New Roman" w:hAnsi="Times New Roman" w:cs="Times New Roman"/>
          <w:color w:val="000000"/>
          <w:sz w:val="28"/>
          <w:szCs w:val="28"/>
        </w:rPr>
        <w:t xml:space="preserve">. </w:t>
      </w:r>
    </w:p>
    <w:p w:rsidR="00FA7EA5" w:rsidRDefault="00D51119">
      <w:pPr>
        <w:spacing w:before="100" w:beforeAutospacing="1" w:after="100" w:afterAutospacing="1"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Индекс CD4/CD8 1,5—2,5 соответствует </w:t>
      </w:r>
      <w:proofErr w:type="spellStart"/>
      <w:r>
        <w:rPr>
          <w:rFonts w:ascii="Times New Roman" w:hAnsi="Times New Roman" w:cs="Times New Roman"/>
          <w:color w:val="000000"/>
          <w:sz w:val="28"/>
          <w:szCs w:val="28"/>
        </w:rPr>
        <w:t>нормергическому</w:t>
      </w:r>
      <w:proofErr w:type="spellEnd"/>
      <w:r>
        <w:rPr>
          <w:rFonts w:ascii="Times New Roman" w:hAnsi="Times New Roman" w:cs="Times New Roman"/>
          <w:color w:val="000000"/>
          <w:sz w:val="28"/>
          <w:szCs w:val="28"/>
        </w:rPr>
        <w:t xml:space="preserve"> состоянию, более 2,5 — </w:t>
      </w:r>
      <w:proofErr w:type="spellStart"/>
      <w:r>
        <w:rPr>
          <w:rFonts w:ascii="Times New Roman" w:hAnsi="Times New Roman" w:cs="Times New Roman"/>
          <w:color w:val="000000"/>
          <w:sz w:val="28"/>
          <w:szCs w:val="28"/>
        </w:rPr>
        <w:t>гиперактивности</w:t>
      </w:r>
      <w:proofErr w:type="spellEnd"/>
      <w:r>
        <w:rPr>
          <w:rFonts w:ascii="Times New Roman" w:hAnsi="Times New Roman" w:cs="Times New Roman"/>
          <w:color w:val="000000"/>
          <w:sz w:val="28"/>
          <w:szCs w:val="28"/>
        </w:rPr>
        <w:t xml:space="preserve">, менее 1,0 — иммунодефициту. При тяжелом течении системного воспалительного процесса соотношение CD4/CD8 может быть меньше 1. </w:t>
      </w:r>
    </w:p>
    <w:p w:rsidR="00FA7EA5" w:rsidRDefault="00D51119">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FA7EA5" w:rsidRDefault="006233FC">
      <w:pPr>
        <w:pStyle w:val="2"/>
        <w:spacing w:line="360" w:lineRule="auto"/>
        <w:rPr>
          <w:rFonts w:ascii="Times New Roman" w:hAnsi="Times New Roman" w:cs="Times New Roman"/>
          <w:color w:val="000000"/>
          <w:sz w:val="28"/>
          <w:szCs w:val="28"/>
        </w:rPr>
      </w:pPr>
      <w:bookmarkStart w:id="13" w:name="_Toc96079088"/>
      <w:r>
        <w:rPr>
          <w:rFonts w:ascii="Times New Roman" w:hAnsi="Times New Roman" w:cs="Times New Roman"/>
          <w:color w:val="000000"/>
          <w:sz w:val="28"/>
          <w:szCs w:val="28"/>
        </w:rPr>
        <w:lastRenderedPageBreak/>
        <w:t>2.2. Анализ</w:t>
      </w:r>
      <w:r w:rsidR="00D51119">
        <w:rPr>
          <w:rFonts w:ascii="Times New Roman" w:hAnsi="Times New Roman" w:cs="Times New Roman"/>
          <w:color w:val="000000"/>
          <w:sz w:val="28"/>
          <w:szCs w:val="28"/>
        </w:rPr>
        <w:t xml:space="preserve"> </w:t>
      </w:r>
      <w:proofErr w:type="spellStart"/>
      <w:r w:rsidR="00D51119">
        <w:rPr>
          <w:rFonts w:ascii="Times New Roman" w:hAnsi="Times New Roman" w:cs="Times New Roman"/>
          <w:color w:val="000000"/>
          <w:sz w:val="28"/>
          <w:szCs w:val="28"/>
        </w:rPr>
        <w:t>имму</w:t>
      </w:r>
      <w:r>
        <w:rPr>
          <w:rFonts w:ascii="Times New Roman" w:hAnsi="Times New Roman" w:cs="Times New Roman"/>
          <w:color w:val="000000"/>
          <w:sz w:val="28"/>
          <w:szCs w:val="28"/>
        </w:rPr>
        <w:t>ннограмм</w:t>
      </w:r>
      <w:proofErr w:type="spellEnd"/>
      <w:r>
        <w:rPr>
          <w:rFonts w:ascii="Times New Roman" w:hAnsi="Times New Roman" w:cs="Times New Roman"/>
          <w:color w:val="000000"/>
          <w:sz w:val="28"/>
          <w:szCs w:val="28"/>
        </w:rPr>
        <w:t xml:space="preserve"> пациентов ГАУЗ СО «Свердл</w:t>
      </w:r>
      <w:r w:rsidR="000662EC">
        <w:rPr>
          <w:rFonts w:ascii="Times New Roman" w:hAnsi="Times New Roman" w:cs="Times New Roman"/>
          <w:color w:val="000000"/>
          <w:sz w:val="28"/>
          <w:szCs w:val="28"/>
        </w:rPr>
        <w:t>о</w:t>
      </w:r>
      <w:r>
        <w:rPr>
          <w:rFonts w:ascii="Times New Roman" w:hAnsi="Times New Roman" w:cs="Times New Roman"/>
          <w:color w:val="000000"/>
          <w:sz w:val="28"/>
          <w:szCs w:val="28"/>
        </w:rPr>
        <w:t xml:space="preserve">вский Областной Онкологический Диспансер </w:t>
      </w:r>
      <w:r w:rsidR="00D51119">
        <w:rPr>
          <w:rFonts w:ascii="Times New Roman" w:hAnsi="Times New Roman" w:cs="Times New Roman"/>
          <w:color w:val="000000"/>
          <w:sz w:val="28"/>
          <w:szCs w:val="28"/>
        </w:rPr>
        <w:t>»</w:t>
      </w:r>
      <w:bookmarkEnd w:id="13"/>
      <w:r w:rsidR="00D51119">
        <w:rPr>
          <w:rFonts w:ascii="Times New Roman" w:hAnsi="Times New Roman" w:cs="Times New Roman"/>
          <w:color w:val="000000"/>
          <w:sz w:val="28"/>
          <w:szCs w:val="28"/>
        </w:rPr>
        <w:t xml:space="preserve"> </w:t>
      </w:r>
    </w:p>
    <w:p w:rsidR="00FA7EA5" w:rsidRDefault="006233FC">
      <w:pPr>
        <w:spacing w:before="100" w:beforeAutospacing="1" w:after="100" w:afterAutospacing="1"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Данное исследование выполнено на базе ГАУЗ СО «Свердловский Областной Онкологический Диспансер» на основе клинических материалов, собранных в рамках практического исследования дипломной работы.  </w:t>
      </w:r>
      <w:proofErr w:type="gramStart"/>
      <w:r>
        <w:rPr>
          <w:rFonts w:ascii="Times New Roman" w:hAnsi="Times New Roman" w:cs="Times New Roman"/>
          <w:color w:val="000000"/>
          <w:sz w:val="28"/>
          <w:szCs w:val="28"/>
        </w:rPr>
        <w:t xml:space="preserve">Представлены </w:t>
      </w:r>
      <w:proofErr w:type="spellStart"/>
      <w:r>
        <w:rPr>
          <w:rFonts w:ascii="Times New Roman" w:hAnsi="Times New Roman" w:cs="Times New Roman"/>
          <w:color w:val="000000"/>
          <w:sz w:val="28"/>
          <w:szCs w:val="28"/>
        </w:rPr>
        <w:t>иммунограммы</w:t>
      </w:r>
      <w:proofErr w:type="spellEnd"/>
      <w:r>
        <w:rPr>
          <w:rFonts w:ascii="Times New Roman" w:hAnsi="Times New Roman" w:cs="Times New Roman"/>
          <w:color w:val="000000"/>
          <w:sz w:val="28"/>
          <w:szCs w:val="28"/>
        </w:rPr>
        <w:t xml:space="preserve"> пациентов с диагнозом меланома и почечно-клеточный рак после первичного лечения. </w:t>
      </w:r>
      <w:proofErr w:type="gramEnd"/>
    </w:p>
    <w:p w:rsidR="00FA7EA5" w:rsidRDefault="00D51119">
      <w:pPr>
        <w:spacing w:before="75" w:after="75" w:line="360" w:lineRule="auto"/>
        <w:jc w:val="both"/>
        <w:rPr>
          <w:rFonts w:ascii="Times New Roman" w:hAnsi="Times New Roman" w:cs="Times New Roman"/>
          <w:color w:val="000000"/>
          <w:sz w:val="28"/>
          <w:szCs w:val="28"/>
        </w:rPr>
      </w:pPr>
      <w:r>
        <w:rPr>
          <w:rFonts w:ascii="Times New Roman" w:hAnsi="Times New Roman" w:cs="Times New Roman"/>
          <w:b/>
          <w:color w:val="000000"/>
          <w:sz w:val="28"/>
          <w:szCs w:val="28"/>
        </w:rPr>
        <w:t>1.Меланома</w:t>
      </w:r>
      <w:r>
        <w:rPr>
          <w:rFonts w:ascii="Times New Roman" w:hAnsi="Times New Roman" w:cs="Times New Roman"/>
          <w:color w:val="000000"/>
          <w:sz w:val="28"/>
          <w:szCs w:val="28"/>
        </w:rPr>
        <w:t xml:space="preserve"> - злокачественная опухоль, развивающаяся из </w:t>
      </w:r>
      <w:proofErr w:type="spellStart"/>
      <w:r>
        <w:rPr>
          <w:rFonts w:ascii="Times New Roman" w:hAnsi="Times New Roman" w:cs="Times New Roman"/>
          <w:color w:val="000000"/>
          <w:sz w:val="28"/>
          <w:szCs w:val="28"/>
        </w:rPr>
        <w:t>меланоцитов</w:t>
      </w:r>
      <w:proofErr w:type="spellEnd"/>
      <w:r>
        <w:rPr>
          <w:rFonts w:ascii="Times New Roman" w:hAnsi="Times New Roman" w:cs="Times New Roman"/>
          <w:color w:val="000000"/>
          <w:sz w:val="28"/>
          <w:szCs w:val="28"/>
        </w:rPr>
        <w:t xml:space="preserve"> - пигментных клеток, продуцирующих меланины. </w:t>
      </w:r>
      <w:proofErr w:type="gramStart"/>
      <w:r>
        <w:rPr>
          <w:rFonts w:ascii="Times New Roman" w:hAnsi="Times New Roman" w:cs="Times New Roman"/>
          <w:color w:val="000000"/>
          <w:sz w:val="28"/>
          <w:szCs w:val="28"/>
        </w:rPr>
        <w:t>Преимущественно локализуется в коже, реже - сетчатке глаза, слизистых оболочках (полость рта, носа, влагалище, прямая кишка).</w:t>
      </w:r>
      <w:proofErr w:type="gramEnd"/>
      <w:r>
        <w:rPr>
          <w:rFonts w:ascii="Times New Roman" w:hAnsi="Times New Roman" w:cs="Times New Roman"/>
          <w:color w:val="000000"/>
          <w:sz w:val="28"/>
          <w:szCs w:val="28"/>
        </w:rPr>
        <w:t xml:space="preserve"> Это одна из наиболее опасных злокачественных опухолей человека, часто рецидивирующая и </w:t>
      </w:r>
      <w:proofErr w:type="spellStart"/>
      <w:r>
        <w:rPr>
          <w:rFonts w:ascii="Times New Roman" w:hAnsi="Times New Roman" w:cs="Times New Roman"/>
          <w:color w:val="000000"/>
          <w:sz w:val="28"/>
          <w:szCs w:val="28"/>
        </w:rPr>
        <w:t>метастазирующая</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лимфогенным</w:t>
      </w:r>
      <w:proofErr w:type="spellEnd"/>
      <w:r>
        <w:rPr>
          <w:rFonts w:ascii="Times New Roman" w:hAnsi="Times New Roman" w:cs="Times New Roman"/>
          <w:color w:val="000000"/>
          <w:sz w:val="28"/>
          <w:szCs w:val="28"/>
        </w:rPr>
        <w:t xml:space="preserve"> и гематогенным путем почти во все органы. Особенностью является слабая защитная ответная реакция организма или её отсутствие, из-за чего меланома зачастую стремительно прогрессирует. Клетки опухоли, распространяясь по лимфатическим сосудам, образуют первые метастазы в регионарных лимфатических узлах. Гематогенным путем (по кровеносным сосудам) происходит метастазирование в печень, легкие, кости, головной мозг. Основной метод лечения начальной меланомы - хирургическое удаление.</w:t>
      </w:r>
    </w:p>
    <w:p w:rsidR="00FA7EA5" w:rsidRDefault="00D51119">
      <w:pPr>
        <w:spacing w:before="75" w:after="75"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У большинства больных с меланомами как до, так и после оперативного вмешательства, отмечается существенное нарушение показателей клеточного иммунитета, проявляющееся в снижении общего числа лейкоцитов, лимфоцитов, количества Т-клеток и </w:t>
      </w:r>
      <w:proofErr w:type="spellStart"/>
      <w:r>
        <w:rPr>
          <w:rFonts w:ascii="Times New Roman" w:hAnsi="Times New Roman" w:cs="Times New Roman"/>
          <w:color w:val="000000"/>
          <w:sz w:val="28"/>
          <w:szCs w:val="28"/>
        </w:rPr>
        <w:t>иммунорегуляторного</w:t>
      </w:r>
      <w:proofErr w:type="spellEnd"/>
      <w:r>
        <w:rPr>
          <w:rFonts w:ascii="Times New Roman" w:hAnsi="Times New Roman" w:cs="Times New Roman"/>
          <w:color w:val="000000"/>
          <w:sz w:val="28"/>
          <w:szCs w:val="28"/>
        </w:rPr>
        <w:t xml:space="preserve"> индекса, а также способности к продукции альф</w:t>
      </w:r>
      <w:proofErr w:type="gramStart"/>
      <w:r>
        <w:rPr>
          <w:rFonts w:ascii="Times New Roman" w:hAnsi="Times New Roman" w:cs="Times New Roman"/>
          <w:color w:val="000000"/>
          <w:sz w:val="28"/>
          <w:szCs w:val="28"/>
        </w:rPr>
        <w:t>а-</w:t>
      </w:r>
      <w:proofErr w:type="gramEnd"/>
      <w:r>
        <w:rPr>
          <w:rFonts w:ascii="Times New Roman" w:hAnsi="Times New Roman" w:cs="Times New Roman"/>
          <w:color w:val="000000"/>
          <w:sz w:val="28"/>
          <w:szCs w:val="28"/>
        </w:rPr>
        <w:t xml:space="preserve"> и гамма-интерферонов. Для того чтобы предотвратить очередной рецидив заболевания, необходимо следить за показателями иммунитета и при необходимости корректировать их с помощью различных лекарственных препаратов направленного действия.</w:t>
      </w:r>
    </w:p>
    <w:p w:rsidR="00FA7EA5" w:rsidRDefault="00D51119">
      <w:pPr>
        <w:spacing w:before="75" w:after="75"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2</w:t>
      </w:r>
      <w:r>
        <w:rPr>
          <w:rFonts w:ascii="Times New Roman" w:hAnsi="Times New Roman" w:cs="Times New Roman"/>
          <w:b/>
          <w:color w:val="000000"/>
          <w:sz w:val="28"/>
          <w:szCs w:val="28"/>
        </w:rPr>
        <w:t>.</w:t>
      </w:r>
      <w:r>
        <w:rPr>
          <w:b/>
        </w:rPr>
        <w:t xml:space="preserve"> </w:t>
      </w:r>
      <w:r>
        <w:rPr>
          <w:rFonts w:ascii="Times New Roman" w:hAnsi="Times New Roman" w:cs="Times New Roman"/>
          <w:b/>
          <w:color w:val="000000"/>
          <w:sz w:val="28"/>
          <w:szCs w:val="28"/>
        </w:rPr>
        <w:t>Рак почки (ПКР)</w:t>
      </w:r>
      <w:r>
        <w:rPr>
          <w:rFonts w:ascii="Times New Roman" w:hAnsi="Times New Roman" w:cs="Times New Roman"/>
          <w:color w:val="000000"/>
          <w:sz w:val="28"/>
          <w:szCs w:val="28"/>
        </w:rPr>
        <w:t xml:space="preserve"> составляет 3 % от всех злокачественных опухолей у взрослого населения планеты; в ряде стран мира в структуре заболеваемости злокачественными опухолями он стоит на десятом месте. Число случаев поздней диагностики рака почки в 3 раза выше, чем при других урологических новообразованиях, а результаты лечения данного заболевания свидетельствуют, что у 40-50 % больных в течение первого года после лечения появляются метастазы. Также в 10-15 % случаев при первичном обращении обнаруживаются отдалённые метастазы, что в значительной степени снижает вероятность благоприятного исхода. Частота заболеваемости среди мужчин в 1,5 раза выше, чем среди женщин, пик заболеваемости приходится на возрастной промежуток 60-70 лет.</w:t>
      </w:r>
    </w:p>
    <w:p w:rsidR="009944B9" w:rsidRDefault="00D51119">
      <w:pPr>
        <w:spacing w:before="100" w:beforeAutospacing="1" w:after="100" w:afterAutospacing="1"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Известно, что </w:t>
      </w:r>
      <w:r>
        <w:rPr>
          <w:rFonts w:ascii="Times New Roman" w:hAnsi="Times New Roman" w:cs="Times New Roman"/>
          <w:bCs/>
          <w:color w:val="000000"/>
          <w:sz w:val="28"/>
          <w:szCs w:val="28"/>
        </w:rPr>
        <w:t>ПКР</w:t>
      </w:r>
      <w:r>
        <w:rPr>
          <w:rFonts w:ascii="Times New Roman" w:hAnsi="Times New Roman" w:cs="Times New Roman"/>
          <w:b/>
          <w:color w:val="000000"/>
          <w:sz w:val="28"/>
          <w:szCs w:val="28"/>
        </w:rPr>
        <w:t xml:space="preserve"> </w:t>
      </w:r>
      <w:r>
        <w:rPr>
          <w:rFonts w:ascii="Times New Roman" w:hAnsi="Times New Roman" w:cs="Times New Roman"/>
          <w:color w:val="000000"/>
          <w:sz w:val="28"/>
          <w:szCs w:val="28"/>
        </w:rPr>
        <w:t xml:space="preserve">является </w:t>
      </w:r>
      <w:proofErr w:type="spellStart"/>
      <w:r>
        <w:rPr>
          <w:rFonts w:ascii="Times New Roman" w:hAnsi="Times New Roman" w:cs="Times New Roman"/>
          <w:color w:val="000000"/>
          <w:sz w:val="28"/>
          <w:szCs w:val="28"/>
        </w:rPr>
        <w:t>иммуногенно</w:t>
      </w:r>
      <w:proofErr w:type="spellEnd"/>
      <w:r>
        <w:rPr>
          <w:rFonts w:ascii="Times New Roman" w:hAnsi="Times New Roman" w:cs="Times New Roman"/>
          <w:color w:val="000000"/>
          <w:sz w:val="28"/>
          <w:szCs w:val="28"/>
        </w:rPr>
        <w:t xml:space="preserve">-зависимой опухолью. С одной стороны, </w:t>
      </w:r>
      <w:proofErr w:type="spellStart"/>
      <w:r>
        <w:rPr>
          <w:rFonts w:ascii="Times New Roman" w:hAnsi="Times New Roman" w:cs="Times New Roman"/>
          <w:color w:val="000000"/>
          <w:sz w:val="28"/>
          <w:szCs w:val="28"/>
        </w:rPr>
        <w:t>опухолеассоциированные</w:t>
      </w:r>
      <w:proofErr w:type="spellEnd"/>
      <w:r>
        <w:rPr>
          <w:rFonts w:ascii="Times New Roman" w:hAnsi="Times New Roman" w:cs="Times New Roman"/>
          <w:color w:val="000000"/>
          <w:sz w:val="28"/>
          <w:szCs w:val="28"/>
        </w:rPr>
        <w:t xml:space="preserve"> антигены, находящиеся на клетках рака почки, активируют специфический иммунитет. С другой стороны, система регуляторных механизмов приводит к </w:t>
      </w:r>
      <w:proofErr w:type="spellStart"/>
      <w:r>
        <w:rPr>
          <w:rFonts w:ascii="Times New Roman" w:hAnsi="Times New Roman" w:cs="Times New Roman"/>
          <w:color w:val="000000"/>
          <w:sz w:val="28"/>
          <w:szCs w:val="28"/>
        </w:rPr>
        <w:t>иммуносупрессии</w:t>
      </w:r>
      <w:proofErr w:type="spellEnd"/>
      <w:r>
        <w:rPr>
          <w:rFonts w:ascii="Times New Roman" w:hAnsi="Times New Roman" w:cs="Times New Roman"/>
          <w:color w:val="000000"/>
          <w:sz w:val="28"/>
          <w:szCs w:val="28"/>
        </w:rPr>
        <w:t xml:space="preserve"> и дезактивации развивающегося противоопухолевого ответа. </w:t>
      </w:r>
    </w:p>
    <w:p w:rsidR="00AB07D3" w:rsidRDefault="00D51119" w:rsidP="009944B9">
      <w:pPr>
        <w:spacing w:line="360" w:lineRule="auto"/>
        <w:rPr>
          <w:rFonts w:ascii="Times New Roman" w:hAnsi="Times New Roman" w:cs="Times New Roman"/>
          <w:color w:val="000000"/>
          <w:sz w:val="28"/>
          <w:szCs w:val="28"/>
        </w:rPr>
      </w:pPr>
      <w:r>
        <w:rPr>
          <w:rFonts w:ascii="Times New Roman" w:hAnsi="Times New Roman" w:cs="Times New Roman"/>
          <w:b/>
          <w:color w:val="000000"/>
          <w:sz w:val="28"/>
          <w:szCs w:val="28"/>
        </w:rPr>
        <w:t>Пример 1.</w:t>
      </w:r>
      <w:r>
        <w:rPr>
          <w:rFonts w:ascii="Times New Roman" w:hAnsi="Times New Roman" w:cs="Times New Roman"/>
          <w:color w:val="000000"/>
          <w:sz w:val="28"/>
          <w:szCs w:val="28"/>
        </w:rPr>
        <w:t xml:space="preserve"> Сравнительные диаграммы </w:t>
      </w:r>
      <w:proofErr w:type="gramStart"/>
      <w:r>
        <w:rPr>
          <w:rFonts w:ascii="Times New Roman" w:hAnsi="Times New Roman" w:cs="Times New Roman"/>
          <w:color w:val="000000"/>
          <w:sz w:val="28"/>
          <w:szCs w:val="28"/>
        </w:rPr>
        <w:t>Т-</w:t>
      </w:r>
      <w:proofErr w:type="gramEnd"/>
      <w:r>
        <w:rPr>
          <w:rFonts w:ascii="Times New Roman" w:hAnsi="Times New Roman" w:cs="Times New Roman"/>
          <w:color w:val="000000"/>
          <w:sz w:val="28"/>
          <w:szCs w:val="28"/>
        </w:rPr>
        <w:t xml:space="preserve"> и В-клеточного звена с </w:t>
      </w:r>
      <w:proofErr w:type="spellStart"/>
      <w:r>
        <w:rPr>
          <w:rFonts w:ascii="Times New Roman" w:hAnsi="Times New Roman" w:cs="Times New Roman"/>
          <w:color w:val="000000"/>
          <w:sz w:val="28"/>
          <w:szCs w:val="28"/>
        </w:rPr>
        <w:t>референтными</w:t>
      </w:r>
      <w:proofErr w:type="spellEnd"/>
      <w:r>
        <w:rPr>
          <w:rFonts w:ascii="Times New Roman" w:hAnsi="Times New Roman" w:cs="Times New Roman"/>
          <w:color w:val="000000"/>
          <w:sz w:val="28"/>
          <w:szCs w:val="28"/>
        </w:rPr>
        <w:t xml:space="preserve"> значениями.</w:t>
      </w:r>
    </w:p>
    <w:p w:rsidR="00AB07D3" w:rsidRDefault="00AB07D3">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FA7EA5" w:rsidRDefault="00AB07D3" w:rsidP="009944B9">
      <w:pPr>
        <w:spacing w:before="100" w:beforeAutospacing="1" w:after="100" w:afterAutospacing="1" w:line="360" w:lineRule="auto"/>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Рисунок 1</w:t>
      </w:r>
    </w:p>
    <w:p w:rsidR="009944B9" w:rsidRDefault="009944B9">
      <w:pPr>
        <w:spacing w:line="360" w:lineRule="auto"/>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extent cx="4972882" cy="3264407"/>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черепанов 1.jpg"/>
                    <pic:cNvPicPr/>
                  </pic:nvPicPr>
                  <pic:blipFill>
                    <a:blip r:embed="rId14">
                      <a:extLst>
                        <a:ext uri="{28A0092B-C50C-407E-A947-70E740481C1C}">
                          <a14:useLocalDpi xmlns:a14="http://schemas.microsoft.com/office/drawing/2010/main" val="0"/>
                        </a:ext>
                      </a:extLst>
                    </a:blip>
                    <a:stretch>
                      <a:fillRect/>
                    </a:stretch>
                  </pic:blipFill>
                  <pic:spPr>
                    <a:xfrm>
                      <a:off x="0" y="0"/>
                      <a:ext cx="4972882" cy="3264407"/>
                    </a:xfrm>
                    <a:prstGeom prst="rect">
                      <a:avLst/>
                    </a:prstGeom>
                  </pic:spPr>
                </pic:pic>
              </a:graphicData>
            </a:graphic>
          </wp:inline>
        </w:drawing>
      </w:r>
    </w:p>
    <w:p w:rsidR="00FA7EA5" w:rsidRDefault="00FA7EA5">
      <w:pPr>
        <w:spacing w:line="360" w:lineRule="auto"/>
        <w:rPr>
          <w:rFonts w:ascii="Times New Roman" w:hAnsi="Times New Roman" w:cs="Times New Roman"/>
          <w:color w:val="000000"/>
          <w:sz w:val="28"/>
          <w:szCs w:val="28"/>
        </w:rPr>
      </w:pPr>
    </w:p>
    <w:p w:rsidR="00AB07D3" w:rsidRDefault="00AB07D3">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Рисунок 2.</w:t>
      </w:r>
    </w:p>
    <w:p w:rsidR="00FA7EA5" w:rsidRDefault="009944B9">
      <w:pPr>
        <w:spacing w:line="360" w:lineRule="auto"/>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extent cx="4980864" cy="326164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черепанов 2.png"/>
                    <pic:cNvPicPr/>
                  </pic:nvPicPr>
                  <pic:blipFill>
                    <a:blip r:embed="rId15">
                      <a:extLst>
                        <a:ext uri="{28A0092B-C50C-407E-A947-70E740481C1C}">
                          <a14:useLocalDpi xmlns:a14="http://schemas.microsoft.com/office/drawing/2010/main" val="0"/>
                        </a:ext>
                      </a:extLst>
                    </a:blip>
                    <a:stretch>
                      <a:fillRect/>
                    </a:stretch>
                  </pic:blipFill>
                  <pic:spPr>
                    <a:xfrm>
                      <a:off x="0" y="0"/>
                      <a:ext cx="4980864" cy="3261643"/>
                    </a:xfrm>
                    <a:prstGeom prst="rect">
                      <a:avLst/>
                    </a:prstGeom>
                  </pic:spPr>
                </pic:pic>
              </a:graphicData>
            </a:graphic>
          </wp:inline>
        </w:drawing>
      </w:r>
    </w:p>
    <w:p w:rsidR="00FA7EA5" w:rsidRDefault="00D51119">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Пациент Ч.</w:t>
      </w:r>
      <w:r w:rsidR="00521DA9">
        <w:rPr>
          <w:rFonts w:ascii="Times New Roman" w:hAnsi="Times New Roman" w:cs="Times New Roman"/>
          <w:color w:val="000000"/>
          <w:sz w:val="28"/>
          <w:szCs w:val="28"/>
        </w:rPr>
        <w:t>, Анамнез: ЗНО почки, ремиссия. 2021г.</w:t>
      </w:r>
    </w:p>
    <w:p w:rsidR="008456E5" w:rsidRDefault="00D51119">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Результаты исследования: при оценке иммунного статуса наблюдается снижение значения частного </w:t>
      </w:r>
      <w:r>
        <w:rPr>
          <w:rFonts w:ascii="Times New Roman" w:hAnsi="Times New Roman" w:cs="Times New Roman"/>
          <w:color w:val="000000"/>
          <w:sz w:val="28"/>
          <w:szCs w:val="28"/>
          <w:lang w:val="en-US"/>
        </w:rPr>
        <w:t>NEU</w:t>
      </w:r>
      <w:r>
        <w:rPr>
          <w:rFonts w:ascii="Times New Roman" w:hAnsi="Times New Roman" w:cs="Times New Roman"/>
          <w:color w:val="000000"/>
          <w:sz w:val="28"/>
          <w:szCs w:val="28"/>
        </w:rPr>
        <w:t>/</w:t>
      </w:r>
      <w:r>
        <w:rPr>
          <w:rFonts w:ascii="Times New Roman" w:hAnsi="Times New Roman" w:cs="Times New Roman"/>
          <w:color w:val="000000"/>
          <w:sz w:val="28"/>
          <w:szCs w:val="28"/>
          <w:lang w:val="en-US"/>
        </w:rPr>
        <w:t>CD</w:t>
      </w:r>
      <w:r>
        <w:rPr>
          <w:rFonts w:ascii="Times New Roman" w:hAnsi="Times New Roman" w:cs="Times New Roman"/>
          <w:color w:val="000000"/>
          <w:sz w:val="28"/>
          <w:szCs w:val="28"/>
        </w:rPr>
        <w:t>8</w:t>
      </w:r>
      <w:r w:rsidR="00126E98">
        <w:rPr>
          <w:rFonts w:ascii="Times New Roman" w:hAnsi="Times New Roman" w:cs="Times New Roman"/>
          <w:color w:val="000000"/>
          <w:sz w:val="28"/>
          <w:szCs w:val="28"/>
        </w:rPr>
        <w:t xml:space="preserve"> в </w:t>
      </w:r>
      <w:proofErr w:type="gramStart"/>
      <w:r w:rsidR="00126E98">
        <w:rPr>
          <w:rFonts w:ascii="Times New Roman" w:hAnsi="Times New Roman" w:cs="Times New Roman"/>
          <w:color w:val="000000"/>
          <w:sz w:val="28"/>
          <w:szCs w:val="28"/>
        </w:rPr>
        <w:t>Т-клеточном</w:t>
      </w:r>
      <w:proofErr w:type="gramEnd"/>
      <w:r w:rsidR="00126E98">
        <w:rPr>
          <w:rFonts w:ascii="Times New Roman" w:hAnsi="Times New Roman" w:cs="Times New Roman"/>
          <w:color w:val="000000"/>
          <w:sz w:val="28"/>
          <w:szCs w:val="28"/>
        </w:rPr>
        <w:t xml:space="preserve"> звене иммунитета</w:t>
      </w:r>
      <w:r>
        <w:rPr>
          <w:rFonts w:ascii="Times New Roman" w:hAnsi="Times New Roman" w:cs="Times New Roman"/>
          <w:color w:val="000000"/>
          <w:sz w:val="28"/>
          <w:szCs w:val="28"/>
        </w:rPr>
        <w:t xml:space="preserve">. Это </w:t>
      </w:r>
      <w:r>
        <w:rPr>
          <w:rFonts w:ascii="Times New Roman" w:hAnsi="Times New Roman" w:cs="Times New Roman"/>
          <w:color w:val="000000"/>
          <w:sz w:val="28"/>
          <w:szCs w:val="28"/>
        </w:rPr>
        <w:lastRenderedPageBreak/>
        <w:t>свидетельствует о недостаточно компенсированном воспалительном процессе опухолевого типа и неадекватной иммунной реакции.</w:t>
      </w:r>
    </w:p>
    <w:p w:rsidR="00FA7EA5" w:rsidRDefault="00521169">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Выводы: Необходима </w:t>
      </w:r>
      <w:proofErr w:type="spellStart"/>
      <w:r>
        <w:rPr>
          <w:rFonts w:ascii="Times New Roman" w:hAnsi="Times New Roman" w:cs="Times New Roman"/>
          <w:color w:val="000000"/>
          <w:sz w:val="28"/>
          <w:szCs w:val="28"/>
        </w:rPr>
        <w:t>иммунокорригирующая</w:t>
      </w:r>
      <w:proofErr w:type="spellEnd"/>
      <w:r>
        <w:rPr>
          <w:rFonts w:ascii="Times New Roman" w:hAnsi="Times New Roman" w:cs="Times New Roman"/>
          <w:color w:val="000000"/>
          <w:sz w:val="28"/>
          <w:szCs w:val="28"/>
        </w:rPr>
        <w:t xml:space="preserve"> терапи</w:t>
      </w:r>
      <w:r w:rsidR="00310A74">
        <w:rPr>
          <w:rFonts w:ascii="Times New Roman" w:hAnsi="Times New Roman" w:cs="Times New Roman"/>
          <w:color w:val="000000"/>
          <w:sz w:val="28"/>
          <w:szCs w:val="28"/>
        </w:rPr>
        <w:t xml:space="preserve">я для стимуляции </w:t>
      </w:r>
      <w:r>
        <w:rPr>
          <w:rFonts w:ascii="Times New Roman" w:hAnsi="Times New Roman" w:cs="Times New Roman"/>
          <w:color w:val="000000"/>
          <w:sz w:val="28"/>
          <w:szCs w:val="28"/>
        </w:rPr>
        <w:t>иммунного ответа.</w:t>
      </w:r>
      <w:r w:rsidR="00D51119">
        <w:rPr>
          <w:rFonts w:ascii="Times New Roman" w:hAnsi="Times New Roman" w:cs="Times New Roman"/>
          <w:color w:val="000000"/>
          <w:sz w:val="28"/>
          <w:szCs w:val="28"/>
        </w:rPr>
        <w:br w:type="page"/>
      </w:r>
    </w:p>
    <w:p w:rsidR="000D0D82" w:rsidRDefault="000D0D82">
      <w:pPr>
        <w:spacing w:line="360" w:lineRule="auto"/>
        <w:rPr>
          <w:rFonts w:ascii="Times New Roman" w:hAnsi="Times New Roman" w:cs="Times New Roman"/>
          <w:b/>
          <w:color w:val="000000"/>
          <w:sz w:val="28"/>
          <w:szCs w:val="28"/>
        </w:rPr>
      </w:pPr>
    </w:p>
    <w:p w:rsidR="00FA7EA5" w:rsidRDefault="00D51119">
      <w:pPr>
        <w:spacing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t>Пример 2.</w:t>
      </w:r>
    </w:p>
    <w:p w:rsidR="00FA7EA5" w:rsidRDefault="00D51119">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Сравнительные диаграммы </w:t>
      </w:r>
      <w:proofErr w:type="gramStart"/>
      <w:r>
        <w:rPr>
          <w:rFonts w:ascii="Times New Roman" w:hAnsi="Times New Roman" w:cs="Times New Roman"/>
          <w:color w:val="000000"/>
          <w:sz w:val="28"/>
          <w:szCs w:val="28"/>
        </w:rPr>
        <w:t>Т-</w:t>
      </w:r>
      <w:proofErr w:type="gramEnd"/>
      <w:r>
        <w:rPr>
          <w:rFonts w:ascii="Times New Roman" w:hAnsi="Times New Roman" w:cs="Times New Roman"/>
          <w:color w:val="000000"/>
          <w:sz w:val="28"/>
          <w:szCs w:val="28"/>
        </w:rPr>
        <w:t xml:space="preserve"> и В-клеточного звена с </w:t>
      </w:r>
      <w:proofErr w:type="spellStart"/>
      <w:r>
        <w:rPr>
          <w:rFonts w:ascii="Times New Roman" w:hAnsi="Times New Roman" w:cs="Times New Roman"/>
          <w:color w:val="000000"/>
          <w:sz w:val="28"/>
          <w:szCs w:val="28"/>
        </w:rPr>
        <w:t>реф</w:t>
      </w:r>
      <w:r w:rsidR="008F0C96">
        <w:rPr>
          <w:rFonts w:ascii="Times New Roman" w:hAnsi="Times New Roman" w:cs="Times New Roman"/>
          <w:color w:val="000000"/>
          <w:sz w:val="28"/>
          <w:szCs w:val="28"/>
        </w:rPr>
        <w:t>ерентными</w:t>
      </w:r>
      <w:proofErr w:type="spellEnd"/>
      <w:r w:rsidR="008F0C96">
        <w:rPr>
          <w:rFonts w:ascii="Times New Roman" w:hAnsi="Times New Roman" w:cs="Times New Roman"/>
          <w:color w:val="000000"/>
          <w:sz w:val="28"/>
          <w:szCs w:val="28"/>
        </w:rPr>
        <w:t xml:space="preserve"> значениями. Динамика иммунологических показателей </w:t>
      </w:r>
      <w:r w:rsidR="004915A8">
        <w:rPr>
          <w:rFonts w:ascii="Times New Roman" w:hAnsi="Times New Roman" w:cs="Times New Roman"/>
          <w:color w:val="000000"/>
          <w:sz w:val="28"/>
          <w:szCs w:val="28"/>
        </w:rPr>
        <w:t xml:space="preserve">пациента </w:t>
      </w:r>
      <w:r w:rsidR="008F0C96">
        <w:rPr>
          <w:rFonts w:ascii="Times New Roman" w:hAnsi="Times New Roman" w:cs="Times New Roman"/>
          <w:color w:val="000000"/>
          <w:sz w:val="28"/>
          <w:szCs w:val="28"/>
        </w:rPr>
        <w:t>в течение 6 месяцев</w:t>
      </w:r>
      <w:r w:rsidR="00C5595A">
        <w:rPr>
          <w:rFonts w:ascii="Times New Roman" w:hAnsi="Times New Roman" w:cs="Times New Roman"/>
          <w:color w:val="000000"/>
          <w:sz w:val="28"/>
          <w:szCs w:val="28"/>
        </w:rPr>
        <w:t>.</w:t>
      </w:r>
    </w:p>
    <w:p w:rsidR="00521169" w:rsidRDefault="00521169">
      <w:pPr>
        <w:spacing w:line="360" w:lineRule="auto"/>
        <w:rPr>
          <w:rFonts w:ascii="Times New Roman" w:hAnsi="Times New Roman" w:cs="Times New Roman"/>
          <w:color w:val="000000"/>
          <w:sz w:val="28"/>
          <w:szCs w:val="28"/>
        </w:rPr>
      </w:pPr>
    </w:p>
    <w:p w:rsidR="008F0C96" w:rsidRDefault="008F0C96">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А) Иммунологические показатели за март 2021г.</w:t>
      </w:r>
    </w:p>
    <w:p w:rsidR="00AB07D3" w:rsidRDefault="00AB07D3">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Рисунок 1.</w:t>
      </w:r>
    </w:p>
    <w:p w:rsidR="00FA7EA5" w:rsidRDefault="00D51119">
      <w:pPr>
        <w:spacing w:line="360" w:lineRule="auto"/>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extent cx="5262245" cy="3846195"/>
            <wp:effectExtent l="0" t="0" r="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64561" cy="3847815"/>
                    </a:xfrm>
                    <a:prstGeom prst="rect">
                      <a:avLst/>
                    </a:prstGeom>
                  </pic:spPr>
                </pic:pic>
              </a:graphicData>
            </a:graphic>
          </wp:inline>
        </w:drawing>
      </w:r>
    </w:p>
    <w:p w:rsidR="00AB07D3" w:rsidRDefault="00AB07D3">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AB07D3" w:rsidRDefault="00AB07D3">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Рисунок 2.</w:t>
      </w:r>
    </w:p>
    <w:p w:rsidR="00FA7EA5" w:rsidRDefault="00D51119">
      <w:pPr>
        <w:spacing w:line="360" w:lineRule="auto"/>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extent cx="5260975" cy="383730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57807" cy="3834716"/>
                    </a:xfrm>
                    <a:prstGeom prst="rect">
                      <a:avLst/>
                    </a:prstGeom>
                  </pic:spPr>
                </pic:pic>
              </a:graphicData>
            </a:graphic>
          </wp:inline>
        </w:drawing>
      </w:r>
    </w:p>
    <w:p w:rsidR="00FA7EA5" w:rsidRDefault="00FA7EA5">
      <w:pPr>
        <w:spacing w:line="360" w:lineRule="auto"/>
        <w:rPr>
          <w:rFonts w:ascii="Times New Roman" w:hAnsi="Times New Roman" w:cs="Times New Roman"/>
          <w:color w:val="000000"/>
          <w:sz w:val="28"/>
          <w:szCs w:val="28"/>
        </w:rPr>
      </w:pPr>
    </w:p>
    <w:p w:rsidR="00FA7EA5" w:rsidRDefault="00FA7EA5">
      <w:pPr>
        <w:spacing w:line="360" w:lineRule="auto"/>
        <w:rPr>
          <w:rFonts w:ascii="Times New Roman" w:hAnsi="Times New Roman" w:cs="Times New Roman"/>
          <w:color w:val="000000"/>
          <w:sz w:val="28"/>
          <w:szCs w:val="28"/>
        </w:rPr>
      </w:pPr>
    </w:p>
    <w:p w:rsidR="00AB07D3" w:rsidRDefault="00AB07D3">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8F0C96" w:rsidRDefault="008F0C96">
      <w:pPr>
        <w:spacing w:line="360" w:lineRule="auto"/>
        <w:rPr>
          <w:rFonts w:ascii="Times New Roman" w:hAnsi="Times New Roman" w:cs="Times New Roman"/>
          <w:color w:val="000000"/>
          <w:sz w:val="28"/>
          <w:szCs w:val="28"/>
        </w:rPr>
      </w:pPr>
    </w:p>
    <w:p w:rsidR="00FA7EA5" w:rsidRDefault="00D51119">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Б) Иммунологические показатели за октябрь 2021г.</w:t>
      </w:r>
    </w:p>
    <w:p w:rsidR="00AB07D3" w:rsidRDefault="00AB07D3">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Рисунок 1.</w:t>
      </w:r>
    </w:p>
    <w:p w:rsidR="00FA7EA5" w:rsidRDefault="00D51119">
      <w:pPr>
        <w:spacing w:line="360" w:lineRule="auto"/>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extent cx="5441315" cy="3926840"/>
            <wp:effectExtent l="0" t="0" r="698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452750" cy="3935594"/>
                    </a:xfrm>
                    <a:prstGeom prst="rect">
                      <a:avLst/>
                    </a:prstGeom>
                  </pic:spPr>
                </pic:pic>
              </a:graphicData>
            </a:graphic>
          </wp:inline>
        </w:drawing>
      </w:r>
    </w:p>
    <w:p w:rsidR="00AB07D3" w:rsidRDefault="00AB07D3">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Рисунок 2.</w:t>
      </w:r>
    </w:p>
    <w:p w:rsidR="00FA7EA5" w:rsidRDefault="00D51119">
      <w:pPr>
        <w:spacing w:line="360" w:lineRule="auto"/>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extent cx="5441315" cy="3611880"/>
            <wp:effectExtent l="0" t="0" r="6985"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36759" cy="3609083"/>
                    </a:xfrm>
                    <a:prstGeom prst="rect">
                      <a:avLst/>
                    </a:prstGeom>
                  </pic:spPr>
                </pic:pic>
              </a:graphicData>
            </a:graphic>
          </wp:inline>
        </w:drawing>
      </w:r>
    </w:p>
    <w:p w:rsidR="00FA7EA5" w:rsidRDefault="00D51119">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Пациентка Т., Анамнез: меланома, ремиссия в течение 10 лет. </w:t>
      </w:r>
      <w:r w:rsidR="00521DA9">
        <w:rPr>
          <w:rFonts w:ascii="Times New Roman" w:hAnsi="Times New Roman" w:cs="Times New Roman"/>
          <w:color w:val="000000"/>
          <w:sz w:val="28"/>
          <w:szCs w:val="28"/>
        </w:rPr>
        <w:t>2021г.</w:t>
      </w:r>
    </w:p>
    <w:p w:rsidR="008456E5" w:rsidRDefault="00D51119">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Результаты исследования: при оценке иммунного статуса вы</w:t>
      </w:r>
      <w:r w:rsidR="009544DD">
        <w:rPr>
          <w:rFonts w:ascii="Times New Roman" w:hAnsi="Times New Roman" w:cs="Times New Roman"/>
          <w:color w:val="000000"/>
          <w:sz w:val="28"/>
          <w:szCs w:val="28"/>
        </w:rPr>
        <w:t xml:space="preserve">явлены небольшие изменения </w:t>
      </w:r>
      <w:proofErr w:type="gramStart"/>
      <w:r>
        <w:rPr>
          <w:rFonts w:ascii="Times New Roman" w:hAnsi="Times New Roman" w:cs="Times New Roman"/>
          <w:color w:val="000000"/>
          <w:sz w:val="28"/>
          <w:szCs w:val="28"/>
        </w:rPr>
        <w:t>В-клеточного</w:t>
      </w:r>
      <w:proofErr w:type="gramEnd"/>
      <w:r>
        <w:rPr>
          <w:rFonts w:ascii="Times New Roman" w:hAnsi="Times New Roman" w:cs="Times New Roman"/>
          <w:color w:val="000000"/>
          <w:sz w:val="28"/>
          <w:szCs w:val="28"/>
        </w:rPr>
        <w:t xml:space="preserve"> звена иммунитета. Вследствие увеличения уровня В-ли</w:t>
      </w:r>
      <w:r w:rsidR="004915A8">
        <w:rPr>
          <w:rFonts w:ascii="Times New Roman" w:hAnsi="Times New Roman" w:cs="Times New Roman"/>
          <w:color w:val="000000"/>
          <w:sz w:val="28"/>
          <w:szCs w:val="28"/>
        </w:rPr>
        <w:t>м</w:t>
      </w:r>
      <w:r>
        <w:rPr>
          <w:rFonts w:ascii="Times New Roman" w:hAnsi="Times New Roman" w:cs="Times New Roman"/>
          <w:color w:val="000000"/>
          <w:sz w:val="28"/>
          <w:szCs w:val="28"/>
        </w:rPr>
        <w:t>фоцитов, возможно ослабление гуморал</w:t>
      </w:r>
      <w:r w:rsidR="009944B9">
        <w:rPr>
          <w:rFonts w:ascii="Times New Roman" w:hAnsi="Times New Roman" w:cs="Times New Roman"/>
          <w:color w:val="000000"/>
          <w:sz w:val="28"/>
          <w:szCs w:val="28"/>
        </w:rPr>
        <w:t>ьного звена иммунитета и наличие</w:t>
      </w:r>
      <w:r>
        <w:rPr>
          <w:rFonts w:ascii="Times New Roman" w:hAnsi="Times New Roman" w:cs="Times New Roman"/>
          <w:color w:val="000000"/>
          <w:sz w:val="28"/>
          <w:szCs w:val="28"/>
        </w:rPr>
        <w:t xml:space="preserve"> процесса по типу системного острого воспаления.</w:t>
      </w:r>
    </w:p>
    <w:p w:rsidR="00FA7EA5" w:rsidRDefault="00521169">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Вывод: </w:t>
      </w:r>
      <w:r w:rsidR="009544DD" w:rsidRPr="009544DD">
        <w:rPr>
          <w:rFonts w:ascii="Times New Roman" w:hAnsi="Times New Roman" w:cs="Times New Roman"/>
          <w:color w:val="000000"/>
          <w:sz w:val="28"/>
          <w:szCs w:val="28"/>
        </w:rPr>
        <w:t>На данных диаграммах пок</w:t>
      </w:r>
      <w:r w:rsidR="009544DD">
        <w:rPr>
          <w:rFonts w:ascii="Times New Roman" w:hAnsi="Times New Roman" w:cs="Times New Roman"/>
          <w:color w:val="000000"/>
          <w:sz w:val="28"/>
          <w:szCs w:val="28"/>
        </w:rPr>
        <w:t xml:space="preserve">азатели иммунитета неоднозначны. </w:t>
      </w:r>
      <w:r w:rsidR="003A75C7">
        <w:rPr>
          <w:rFonts w:ascii="Times New Roman" w:hAnsi="Times New Roman" w:cs="Times New Roman"/>
          <w:color w:val="000000"/>
          <w:sz w:val="28"/>
          <w:szCs w:val="28"/>
        </w:rPr>
        <w:t xml:space="preserve">В </w:t>
      </w:r>
      <w:proofErr w:type="gramStart"/>
      <w:r w:rsidR="003A75C7">
        <w:rPr>
          <w:rFonts w:ascii="Times New Roman" w:hAnsi="Times New Roman" w:cs="Times New Roman"/>
          <w:color w:val="000000"/>
          <w:sz w:val="28"/>
          <w:szCs w:val="28"/>
        </w:rPr>
        <w:t>Т-клеточном</w:t>
      </w:r>
      <w:proofErr w:type="gramEnd"/>
      <w:r w:rsidR="003A75C7">
        <w:rPr>
          <w:rFonts w:ascii="Times New Roman" w:hAnsi="Times New Roman" w:cs="Times New Roman"/>
          <w:color w:val="000000"/>
          <w:sz w:val="28"/>
          <w:szCs w:val="28"/>
        </w:rPr>
        <w:t xml:space="preserve"> звене иммунитета наблюдается небольшое снижение показателей от нормы, </w:t>
      </w:r>
      <w:r w:rsidR="009544DD">
        <w:rPr>
          <w:rFonts w:ascii="Times New Roman" w:hAnsi="Times New Roman" w:cs="Times New Roman"/>
          <w:color w:val="000000"/>
          <w:sz w:val="28"/>
          <w:szCs w:val="28"/>
        </w:rPr>
        <w:t xml:space="preserve">в В-клеточном звене – повышение </w:t>
      </w:r>
      <w:r w:rsidR="003A75C7">
        <w:rPr>
          <w:rFonts w:ascii="Times New Roman" w:hAnsi="Times New Roman" w:cs="Times New Roman"/>
          <w:color w:val="000000"/>
          <w:sz w:val="28"/>
          <w:szCs w:val="28"/>
        </w:rPr>
        <w:t>показателей от нормальных значений</w:t>
      </w:r>
      <w:r w:rsidR="009544DD">
        <w:rPr>
          <w:rFonts w:ascii="Times New Roman" w:hAnsi="Times New Roman" w:cs="Times New Roman"/>
          <w:color w:val="000000"/>
          <w:sz w:val="28"/>
          <w:szCs w:val="28"/>
        </w:rPr>
        <w:t xml:space="preserve">. </w:t>
      </w:r>
      <w:r w:rsidR="009544DD" w:rsidRPr="009544DD">
        <w:rPr>
          <w:rFonts w:ascii="Times New Roman" w:hAnsi="Times New Roman" w:cs="Times New Roman"/>
          <w:color w:val="000000"/>
          <w:sz w:val="28"/>
          <w:szCs w:val="28"/>
        </w:rPr>
        <w:t xml:space="preserve">Необходимо дальнейшее наблюдение до момента ухудшения </w:t>
      </w:r>
      <w:r w:rsidR="00310A74">
        <w:rPr>
          <w:rFonts w:ascii="Times New Roman" w:hAnsi="Times New Roman" w:cs="Times New Roman"/>
          <w:color w:val="000000"/>
          <w:sz w:val="28"/>
          <w:szCs w:val="28"/>
        </w:rPr>
        <w:t xml:space="preserve">иммунологических </w:t>
      </w:r>
      <w:r w:rsidR="009544DD" w:rsidRPr="009544DD">
        <w:rPr>
          <w:rFonts w:ascii="Times New Roman" w:hAnsi="Times New Roman" w:cs="Times New Roman"/>
          <w:color w:val="000000"/>
          <w:sz w:val="28"/>
          <w:szCs w:val="28"/>
        </w:rPr>
        <w:t>показателей</w:t>
      </w:r>
      <w:r w:rsidR="00310A74">
        <w:rPr>
          <w:rFonts w:ascii="Times New Roman" w:hAnsi="Times New Roman" w:cs="Times New Roman"/>
          <w:color w:val="000000"/>
          <w:sz w:val="28"/>
          <w:szCs w:val="28"/>
        </w:rPr>
        <w:t xml:space="preserve"> </w:t>
      </w:r>
      <w:r w:rsidR="009544DD">
        <w:rPr>
          <w:rFonts w:ascii="Times New Roman" w:hAnsi="Times New Roman" w:cs="Times New Roman"/>
          <w:color w:val="000000"/>
          <w:sz w:val="28"/>
          <w:szCs w:val="28"/>
        </w:rPr>
        <w:t>или появления метастазов</w:t>
      </w:r>
      <w:r w:rsidR="009544DD" w:rsidRPr="009544DD">
        <w:rPr>
          <w:rFonts w:ascii="Times New Roman" w:hAnsi="Times New Roman" w:cs="Times New Roman"/>
          <w:color w:val="000000"/>
          <w:sz w:val="28"/>
          <w:szCs w:val="28"/>
        </w:rPr>
        <w:t>.</w:t>
      </w:r>
    </w:p>
    <w:p w:rsidR="00FA7EA5" w:rsidRDefault="00FA7EA5">
      <w:pPr>
        <w:spacing w:line="360" w:lineRule="auto"/>
        <w:rPr>
          <w:rFonts w:ascii="Times New Roman" w:hAnsi="Times New Roman" w:cs="Times New Roman"/>
          <w:color w:val="000000"/>
          <w:sz w:val="28"/>
          <w:szCs w:val="28"/>
        </w:rPr>
      </w:pPr>
    </w:p>
    <w:p w:rsidR="00D3663A" w:rsidRDefault="00D51119" w:rsidP="00AB07D3">
      <w:pPr>
        <w:spacing w:line="360" w:lineRule="auto"/>
        <w:rPr>
          <w:rFonts w:ascii="Times New Roman" w:hAnsi="Times New Roman" w:cs="Times New Roman"/>
          <w:color w:val="000000"/>
          <w:sz w:val="28"/>
          <w:szCs w:val="28"/>
        </w:rPr>
      </w:pPr>
      <w:r>
        <w:rPr>
          <w:rFonts w:ascii="Times New Roman" w:hAnsi="Times New Roman" w:cs="Times New Roman"/>
          <w:b/>
          <w:color w:val="000000"/>
          <w:sz w:val="28"/>
          <w:szCs w:val="28"/>
        </w:rPr>
        <w:t>Пример 3.</w:t>
      </w:r>
      <w:r>
        <w:rPr>
          <w:rFonts w:ascii="Times New Roman" w:hAnsi="Times New Roman" w:cs="Times New Roman"/>
          <w:color w:val="000000"/>
          <w:sz w:val="28"/>
          <w:szCs w:val="28"/>
        </w:rPr>
        <w:t xml:space="preserve"> Сравнительные диаграммы </w:t>
      </w:r>
      <w:proofErr w:type="gramStart"/>
      <w:r>
        <w:rPr>
          <w:rFonts w:ascii="Times New Roman" w:hAnsi="Times New Roman" w:cs="Times New Roman"/>
          <w:color w:val="000000"/>
          <w:sz w:val="28"/>
          <w:szCs w:val="28"/>
        </w:rPr>
        <w:t>Т-</w:t>
      </w:r>
      <w:proofErr w:type="gramEnd"/>
      <w:r>
        <w:rPr>
          <w:rFonts w:ascii="Times New Roman" w:hAnsi="Times New Roman" w:cs="Times New Roman"/>
          <w:color w:val="000000"/>
          <w:sz w:val="28"/>
          <w:szCs w:val="28"/>
        </w:rPr>
        <w:t xml:space="preserve"> и В-клеточного зв</w:t>
      </w:r>
      <w:r w:rsidR="00D3663A">
        <w:rPr>
          <w:rFonts w:ascii="Times New Roman" w:hAnsi="Times New Roman" w:cs="Times New Roman"/>
          <w:color w:val="000000"/>
          <w:sz w:val="28"/>
          <w:szCs w:val="28"/>
        </w:rPr>
        <w:t xml:space="preserve">ена с </w:t>
      </w:r>
      <w:proofErr w:type="spellStart"/>
      <w:r w:rsidR="00D3663A">
        <w:rPr>
          <w:rFonts w:ascii="Times New Roman" w:hAnsi="Times New Roman" w:cs="Times New Roman"/>
          <w:color w:val="000000"/>
          <w:sz w:val="28"/>
          <w:szCs w:val="28"/>
        </w:rPr>
        <w:t>референтными</w:t>
      </w:r>
      <w:proofErr w:type="spellEnd"/>
      <w:r w:rsidR="00D3663A">
        <w:rPr>
          <w:rFonts w:ascii="Times New Roman" w:hAnsi="Times New Roman" w:cs="Times New Roman"/>
          <w:color w:val="000000"/>
          <w:sz w:val="28"/>
          <w:szCs w:val="28"/>
        </w:rPr>
        <w:t xml:space="preserve"> значениями. Динамика и</w:t>
      </w:r>
      <w:r>
        <w:rPr>
          <w:rFonts w:ascii="Times New Roman" w:hAnsi="Times New Roman" w:cs="Times New Roman"/>
          <w:color w:val="000000"/>
          <w:sz w:val="28"/>
          <w:szCs w:val="28"/>
        </w:rPr>
        <w:t>ммунол</w:t>
      </w:r>
      <w:r w:rsidR="00D3663A">
        <w:rPr>
          <w:rFonts w:ascii="Times New Roman" w:hAnsi="Times New Roman" w:cs="Times New Roman"/>
          <w:color w:val="000000"/>
          <w:sz w:val="28"/>
          <w:szCs w:val="28"/>
        </w:rPr>
        <w:t>оги</w:t>
      </w:r>
      <w:r w:rsidR="008F0C96">
        <w:rPr>
          <w:rFonts w:ascii="Times New Roman" w:hAnsi="Times New Roman" w:cs="Times New Roman"/>
          <w:color w:val="000000"/>
          <w:sz w:val="28"/>
          <w:szCs w:val="28"/>
        </w:rPr>
        <w:t>ческих показателей пациента в течение 4 лет</w:t>
      </w:r>
      <w:r>
        <w:rPr>
          <w:rFonts w:ascii="Times New Roman" w:hAnsi="Times New Roman" w:cs="Times New Roman"/>
          <w:color w:val="000000"/>
          <w:sz w:val="28"/>
          <w:szCs w:val="28"/>
        </w:rPr>
        <w:t>.</w:t>
      </w:r>
    </w:p>
    <w:p w:rsidR="003A75C7" w:rsidRDefault="003A75C7" w:rsidP="00AB07D3">
      <w:pPr>
        <w:spacing w:line="360" w:lineRule="auto"/>
        <w:rPr>
          <w:rFonts w:ascii="Times New Roman" w:hAnsi="Times New Roman" w:cs="Times New Roman"/>
          <w:color w:val="000000"/>
          <w:sz w:val="28"/>
          <w:szCs w:val="28"/>
        </w:rPr>
      </w:pPr>
    </w:p>
    <w:p w:rsidR="008F0C96" w:rsidRDefault="009944B9" w:rsidP="00AB07D3">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А)</w:t>
      </w:r>
      <w:r w:rsidR="008F0C96">
        <w:rPr>
          <w:rFonts w:ascii="Times New Roman" w:hAnsi="Times New Roman" w:cs="Times New Roman"/>
          <w:color w:val="000000"/>
          <w:sz w:val="28"/>
          <w:szCs w:val="28"/>
        </w:rPr>
        <w:t xml:space="preserve"> Иммунологические показатели за апрель 2018г.</w:t>
      </w:r>
      <w:r>
        <w:rPr>
          <w:rFonts w:ascii="Times New Roman" w:hAnsi="Times New Roman" w:cs="Times New Roman"/>
          <w:color w:val="000000"/>
          <w:sz w:val="28"/>
          <w:szCs w:val="28"/>
        </w:rPr>
        <w:t xml:space="preserve"> </w:t>
      </w:r>
    </w:p>
    <w:p w:rsidR="00D3663A" w:rsidRDefault="00D3663A" w:rsidP="00AB07D3">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Рисунок 1.</w:t>
      </w:r>
      <w:r w:rsidR="00AB07D3">
        <w:rPr>
          <w:rFonts w:ascii="Times New Roman" w:hAnsi="Times New Roman" w:cs="Times New Roman"/>
          <w:color w:val="000000"/>
          <w:sz w:val="28"/>
          <w:szCs w:val="28"/>
        </w:rPr>
        <w:t xml:space="preserve"> </w:t>
      </w:r>
    </w:p>
    <w:p w:rsidR="00D3663A" w:rsidRDefault="00D3663A" w:rsidP="00AB07D3">
      <w:pPr>
        <w:spacing w:line="360" w:lineRule="auto"/>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extent cx="5192543" cy="3160678"/>
            <wp:effectExtent l="0" t="0" r="8255"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рдников апрель.jpg"/>
                    <pic:cNvPicPr/>
                  </pic:nvPicPr>
                  <pic:blipFill>
                    <a:blip r:embed="rId20">
                      <a:extLst>
                        <a:ext uri="{28A0092B-C50C-407E-A947-70E740481C1C}">
                          <a14:useLocalDpi xmlns:a14="http://schemas.microsoft.com/office/drawing/2010/main" val="0"/>
                        </a:ext>
                      </a:extLst>
                    </a:blip>
                    <a:stretch>
                      <a:fillRect/>
                    </a:stretch>
                  </pic:blipFill>
                  <pic:spPr>
                    <a:xfrm>
                      <a:off x="0" y="0"/>
                      <a:ext cx="5192543" cy="3160678"/>
                    </a:xfrm>
                    <a:prstGeom prst="rect">
                      <a:avLst/>
                    </a:prstGeom>
                  </pic:spPr>
                </pic:pic>
              </a:graphicData>
            </a:graphic>
          </wp:inline>
        </w:drawing>
      </w:r>
    </w:p>
    <w:p w:rsidR="00D3663A" w:rsidRDefault="00D3663A">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D3663A" w:rsidRDefault="00D3663A" w:rsidP="00AB07D3">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Рисунок 2.</w:t>
      </w:r>
    </w:p>
    <w:p w:rsidR="00D3663A" w:rsidRDefault="00D3663A" w:rsidP="00AB07D3">
      <w:pPr>
        <w:spacing w:line="360" w:lineRule="auto"/>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extent cx="5270500" cy="3199423"/>
            <wp:effectExtent l="0" t="0" r="635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рдников апрель В.png"/>
                    <pic:cNvPicPr/>
                  </pic:nvPicPr>
                  <pic:blipFill>
                    <a:blip r:embed="rId21">
                      <a:extLst>
                        <a:ext uri="{28A0092B-C50C-407E-A947-70E740481C1C}">
                          <a14:useLocalDpi xmlns:a14="http://schemas.microsoft.com/office/drawing/2010/main" val="0"/>
                        </a:ext>
                      </a:extLst>
                    </a:blip>
                    <a:stretch>
                      <a:fillRect/>
                    </a:stretch>
                  </pic:blipFill>
                  <pic:spPr>
                    <a:xfrm>
                      <a:off x="0" y="0"/>
                      <a:ext cx="5272567" cy="3200677"/>
                    </a:xfrm>
                    <a:prstGeom prst="rect">
                      <a:avLst/>
                    </a:prstGeom>
                  </pic:spPr>
                </pic:pic>
              </a:graphicData>
            </a:graphic>
          </wp:inline>
        </w:drawing>
      </w:r>
    </w:p>
    <w:p w:rsidR="002C55E4" w:rsidRPr="002C55E4" w:rsidRDefault="002C55E4" w:rsidP="002C55E4">
      <w:pPr>
        <w:spacing w:line="360" w:lineRule="auto"/>
        <w:rPr>
          <w:rFonts w:ascii="Times New Roman" w:hAnsi="Times New Roman" w:cs="Times New Roman"/>
          <w:color w:val="000000"/>
          <w:sz w:val="28"/>
          <w:szCs w:val="28"/>
        </w:rPr>
      </w:pPr>
      <w:r w:rsidRPr="002C55E4">
        <w:t xml:space="preserve"> </w:t>
      </w:r>
      <w:r w:rsidRPr="002C55E4">
        <w:rPr>
          <w:rFonts w:ascii="Times New Roman" w:hAnsi="Times New Roman" w:cs="Times New Roman"/>
          <w:color w:val="000000"/>
          <w:sz w:val="28"/>
          <w:szCs w:val="28"/>
        </w:rPr>
        <w:t>Пациент Б., 55 лет. Анамнез: меланома, в ремиссии.</w:t>
      </w:r>
      <w:r w:rsidR="00521DA9">
        <w:rPr>
          <w:rFonts w:ascii="Times New Roman" w:hAnsi="Times New Roman" w:cs="Times New Roman"/>
          <w:color w:val="000000"/>
          <w:sz w:val="28"/>
          <w:szCs w:val="28"/>
        </w:rPr>
        <w:t xml:space="preserve"> 2018г.</w:t>
      </w:r>
      <w:r w:rsidRPr="002C55E4">
        <w:rPr>
          <w:rFonts w:ascii="Times New Roman" w:hAnsi="Times New Roman" w:cs="Times New Roman"/>
          <w:color w:val="000000"/>
          <w:sz w:val="28"/>
          <w:szCs w:val="28"/>
        </w:rPr>
        <w:t xml:space="preserve"> </w:t>
      </w:r>
    </w:p>
    <w:p w:rsidR="002C55E4" w:rsidRPr="002C55E4" w:rsidRDefault="002C55E4" w:rsidP="002C55E4">
      <w:pPr>
        <w:spacing w:line="360" w:lineRule="auto"/>
        <w:rPr>
          <w:rFonts w:ascii="Times New Roman" w:hAnsi="Times New Roman" w:cs="Times New Roman"/>
          <w:color w:val="000000"/>
          <w:sz w:val="28"/>
          <w:szCs w:val="28"/>
        </w:rPr>
      </w:pPr>
      <w:r w:rsidRPr="002C55E4">
        <w:rPr>
          <w:rFonts w:ascii="Times New Roman" w:hAnsi="Times New Roman" w:cs="Times New Roman"/>
          <w:color w:val="000000"/>
          <w:sz w:val="28"/>
          <w:szCs w:val="28"/>
        </w:rPr>
        <w:t>Результаты исследования: при оценке иммунного статуса выявлены отклонения от нормы во всех исследуемых соотношениях</w:t>
      </w:r>
      <w:r w:rsidR="00C5595A">
        <w:rPr>
          <w:rFonts w:ascii="Times New Roman" w:hAnsi="Times New Roman" w:cs="Times New Roman"/>
          <w:color w:val="000000"/>
          <w:sz w:val="28"/>
          <w:szCs w:val="28"/>
        </w:rPr>
        <w:t xml:space="preserve"> </w:t>
      </w:r>
      <w:proofErr w:type="gramStart"/>
      <w:r w:rsidR="00C5595A">
        <w:rPr>
          <w:rFonts w:ascii="Times New Roman" w:hAnsi="Times New Roman" w:cs="Times New Roman"/>
          <w:color w:val="000000"/>
          <w:sz w:val="28"/>
          <w:szCs w:val="28"/>
        </w:rPr>
        <w:t>Т-клеточного</w:t>
      </w:r>
      <w:proofErr w:type="gramEnd"/>
      <w:r w:rsidR="00C5595A">
        <w:rPr>
          <w:rFonts w:ascii="Times New Roman" w:hAnsi="Times New Roman" w:cs="Times New Roman"/>
          <w:color w:val="000000"/>
          <w:sz w:val="28"/>
          <w:szCs w:val="28"/>
        </w:rPr>
        <w:t xml:space="preserve"> звена иммунитета</w:t>
      </w:r>
      <w:r w:rsidRPr="002C55E4">
        <w:rPr>
          <w:rFonts w:ascii="Times New Roman" w:hAnsi="Times New Roman" w:cs="Times New Roman"/>
          <w:color w:val="000000"/>
          <w:sz w:val="28"/>
          <w:szCs w:val="28"/>
        </w:rPr>
        <w:t>. Показатели данных значений увеличены.</w:t>
      </w:r>
    </w:p>
    <w:p w:rsidR="002C55E4" w:rsidRPr="002C55E4" w:rsidRDefault="002C55E4" w:rsidP="002C55E4">
      <w:pPr>
        <w:spacing w:line="360" w:lineRule="auto"/>
        <w:rPr>
          <w:rFonts w:ascii="Times New Roman" w:hAnsi="Times New Roman" w:cs="Times New Roman"/>
          <w:color w:val="000000"/>
          <w:sz w:val="28"/>
          <w:szCs w:val="28"/>
        </w:rPr>
      </w:pPr>
      <w:r w:rsidRPr="002C55E4">
        <w:rPr>
          <w:rFonts w:ascii="Times New Roman" w:hAnsi="Times New Roman" w:cs="Times New Roman"/>
          <w:color w:val="000000"/>
          <w:sz w:val="28"/>
          <w:szCs w:val="28"/>
        </w:rPr>
        <w:t>Также при о</w:t>
      </w:r>
      <w:r w:rsidR="004915A8">
        <w:rPr>
          <w:rFonts w:ascii="Times New Roman" w:hAnsi="Times New Roman" w:cs="Times New Roman"/>
          <w:color w:val="000000"/>
          <w:sz w:val="28"/>
          <w:szCs w:val="28"/>
        </w:rPr>
        <w:t xml:space="preserve">ценке показателей </w:t>
      </w:r>
      <w:proofErr w:type="gramStart"/>
      <w:r w:rsidR="004915A8">
        <w:rPr>
          <w:rFonts w:ascii="Times New Roman" w:hAnsi="Times New Roman" w:cs="Times New Roman"/>
          <w:color w:val="000000"/>
          <w:sz w:val="28"/>
          <w:szCs w:val="28"/>
        </w:rPr>
        <w:t>В-клеточного</w:t>
      </w:r>
      <w:proofErr w:type="gramEnd"/>
      <w:r w:rsidR="004915A8">
        <w:rPr>
          <w:rFonts w:ascii="Times New Roman" w:hAnsi="Times New Roman" w:cs="Times New Roman"/>
          <w:color w:val="000000"/>
          <w:sz w:val="28"/>
          <w:szCs w:val="28"/>
        </w:rPr>
        <w:t xml:space="preserve"> звена</w:t>
      </w:r>
      <w:r w:rsidRPr="002C55E4">
        <w:rPr>
          <w:rFonts w:ascii="Times New Roman" w:hAnsi="Times New Roman" w:cs="Times New Roman"/>
          <w:color w:val="000000"/>
          <w:sz w:val="28"/>
          <w:szCs w:val="28"/>
        </w:rPr>
        <w:t xml:space="preserve"> иммунитета </w:t>
      </w:r>
      <w:r w:rsidR="004915A8">
        <w:rPr>
          <w:rFonts w:ascii="Times New Roman" w:hAnsi="Times New Roman" w:cs="Times New Roman"/>
          <w:color w:val="000000"/>
          <w:sz w:val="28"/>
          <w:szCs w:val="28"/>
        </w:rPr>
        <w:t>выявлены отклонения в соотношен</w:t>
      </w:r>
      <w:r w:rsidRPr="002C55E4">
        <w:rPr>
          <w:rFonts w:ascii="Times New Roman" w:hAnsi="Times New Roman" w:cs="Times New Roman"/>
          <w:color w:val="000000"/>
          <w:sz w:val="28"/>
          <w:szCs w:val="28"/>
        </w:rPr>
        <w:t xml:space="preserve">ии NEU/LYMF: сдвиг значений влево – </w:t>
      </w:r>
      <w:proofErr w:type="spellStart"/>
      <w:r w:rsidRPr="002C55E4">
        <w:rPr>
          <w:rFonts w:ascii="Times New Roman" w:hAnsi="Times New Roman" w:cs="Times New Roman"/>
          <w:color w:val="000000"/>
          <w:sz w:val="28"/>
          <w:szCs w:val="28"/>
        </w:rPr>
        <w:t>нейтрофилия</w:t>
      </w:r>
      <w:proofErr w:type="spellEnd"/>
      <w:r w:rsidRPr="002C55E4">
        <w:rPr>
          <w:rFonts w:ascii="Times New Roman" w:hAnsi="Times New Roman" w:cs="Times New Roman"/>
          <w:color w:val="000000"/>
          <w:sz w:val="28"/>
          <w:szCs w:val="28"/>
        </w:rPr>
        <w:t>.</w:t>
      </w:r>
    </w:p>
    <w:p w:rsidR="004915A8" w:rsidRDefault="00D41BB1" w:rsidP="002C55E4">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У</w:t>
      </w:r>
      <w:r w:rsidR="002C55E4" w:rsidRPr="002C55E4">
        <w:rPr>
          <w:rFonts w:ascii="Times New Roman" w:hAnsi="Times New Roman" w:cs="Times New Roman"/>
          <w:color w:val="000000"/>
          <w:sz w:val="28"/>
          <w:szCs w:val="28"/>
        </w:rPr>
        <w:t>величение количества нейтрофилов является показателем неблагоприятного прогноза при меланоме. Это свидетельствует о раннем метастазировании и необходим</w:t>
      </w:r>
      <w:r w:rsidR="004915A8">
        <w:rPr>
          <w:rFonts w:ascii="Times New Roman" w:hAnsi="Times New Roman" w:cs="Times New Roman"/>
          <w:color w:val="000000"/>
          <w:sz w:val="28"/>
          <w:szCs w:val="28"/>
        </w:rPr>
        <w:t>ости дальнейшей терапии</w:t>
      </w:r>
      <w:r w:rsidR="002C55E4" w:rsidRPr="002C55E4">
        <w:rPr>
          <w:rFonts w:ascii="Times New Roman" w:hAnsi="Times New Roman" w:cs="Times New Roman"/>
          <w:color w:val="000000"/>
          <w:sz w:val="28"/>
          <w:szCs w:val="28"/>
        </w:rPr>
        <w:t>.</w:t>
      </w:r>
      <w:r w:rsidR="00521169">
        <w:rPr>
          <w:rFonts w:ascii="Times New Roman" w:hAnsi="Times New Roman" w:cs="Times New Roman"/>
          <w:color w:val="000000"/>
          <w:sz w:val="28"/>
          <w:szCs w:val="28"/>
        </w:rPr>
        <w:t xml:space="preserve"> </w:t>
      </w:r>
    </w:p>
    <w:p w:rsidR="00D3663A" w:rsidRDefault="00D41BB1" w:rsidP="002C55E4">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Вывод: </w:t>
      </w:r>
      <w:r w:rsidR="00521169">
        <w:rPr>
          <w:rFonts w:ascii="Times New Roman" w:hAnsi="Times New Roman" w:cs="Times New Roman"/>
          <w:color w:val="000000"/>
          <w:sz w:val="28"/>
          <w:szCs w:val="28"/>
        </w:rPr>
        <w:t xml:space="preserve">Необходима </w:t>
      </w:r>
      <w:proofErr w:type="spellStart"/>
      <w:r w:rsidR="00521169">
        <w:rPr>
          <w:rFonts w:ascii="Times New Roman" w:hAnsi="Times New Roman" w:cs="Times New Roman"/>
          <w:color w:val="000000"/>
          <w:sz w:val="28"/>
          <w:szCs w:val="28"/>
        </w:rPr>
        <w:t>иммунокорригирующая</w:t>
      </w:r>
      <w:proofErr w:type="spellEnd"/>
      <w:r w:rsidR="00521169">
        <w:rPr>
          <w:rFonts w:ascii="Times New Roman" w:hAnsi="Times New Roman" w:cs="Times New Roman"/>
          <w:color w:val="000000"/>
          <w:sz w:val="28"/>
          <w:szCs w:val="28"/>
        </w:rPr>
        <w:t xml:space="preserve"> терапия для подавления</w:t>
      </w:r>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гиперактивности</w:t>
      </w:r>
      <w:proofErr w:type="spellEnd"/>
      <w:r>
        <w:rPr>
          <w:rFonts w:ascii="Times New Roman" w:hAnsi="Times New Roman" w:cs="Times New Roman"/>
          <w:color w:val="000000"/>
          <w:sz w:val="28"/>
          <w:szCs w:val="28"/>
        </w:rPr>
        <w:t xml:space="preserve"> клеток  иммунной системы</w:t>
      </w:r>
      <w:r w:rsidR="00521169">
        <w:rPr>
          <w:rFonts w:ascii="Times New Roman" w:hAnsi="Times New Roman" w:cs="Times New Roman"/>
          <w:color w:val="000000"/>
          <w:sz w:val="28"/>
          <w:szCs w:val="28"/>
        </w:rPr>
        <w:t xml:space="preserve"> и нормализации иммунологических показателей.</w:t>
      </w:r>
    </w:p>
    <w:p w:rsidR="0084750D" w:rsidRDefault="0084750D">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D3663A" w:rsidRDefault="00D3663A" w:rsidP="00D3663A">
      <w:pP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Б) Иммунологические показатели за май 2019.</w:t>
      </w:r>
    </w:p>
    <w:p w:rsidR="00D3663A" w:rsidRDefault="00D3663A" w:rsidP="00D3663A">
      <w:pPr>
        <w:rPr>
          <w:rFonts w:ascii="Times New Roman" w:hAnsi="Times New Roman" w:cs="Times New Roman"/>
          <w:color w:val="000000"/>
          <w:sz w:val="28"/>
          <w:szCs w:val="28"/>
        </w:rPr>
      </w:pPr>
    </w:p>
    <w:p w:rsidR="00AB07D3" w:rsidRDefault="00AB07D3" w:rsidP="00AB07D3">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Рисунок 1.</w:t>
      </w:r>
      <w:r w:rsidR="00D51119">
        <w:rPr>
          <w:rFonts w:ascii="Times New Roman" w:hAnsi="Times New Roman" w:cs="Times New Roman"/>
          <w:color w:val="000000"/>
          <w:sz w:val="28"/>
          <w:szCs w:val="28"/>
        </w:rPr>
        <w:t xml:space="preserve"> </w:t>
      </w:r>
      <w:r w:rsidR="00D51119">
        <w:rPr>
          <w:rFonts w:ascii="Times New Roman" w:hAnsi="Times New Roman" w:cs="Times New Roman"/>
          <w:noProof/>
          <w:color w:val="000000"/>
          <w:sz w:val="28"/>
          <w:szCs w:val="28"/>
        </w:rPr>
        <w:drawing>
          <wp:inline distT="0" distB="0" distL="0" distR="0" wp14:anchorId="361C4AEE" wp14:editId="767353F1">
            <wp:extent cx="5245100" cy="3581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68878" cy="3597636"/>
                    </a:xfrm>
                    <a:prstGeom prst="rect">
                      <a:avLst/>
                    </a:prstGeom>
                  </pic:spPr>
                </pic:pic>
              </a:graphicData>
            </a:graphic>
          </wp:inline>
        </w:drawing>
      </w:r>
    </w:p>
    <w:p w:rsidR="00AB07D3" w:rsidRDefault="00AB07D3">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FA7EA5" w:rsidRDefault="00AB07D3" w:rsidP="00AB07D3">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Рисунок 2.</w:t>
      </w:r>
    </w:p>
    <w:p w:rsidR="002C55E4" w:rsidRPr="00D3663A" w:rsidRDefault="00D51119" w:rsidP="00D3663A">
      <w:pPr>
        <w:spacing w:before="100" w:beforeAutospacing="1" w:after="100" w:afterAutospacing="1" w:line="360" w:lineRule="auto"/>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2B17E0B3" wp14:editId="4E13F6FD">
            <wp:extent cx="5224825" cy="3694670"/>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39325" cy="3704924"/>
                    </a:xfrm>
                    <a:prstGeom prst="rect">
                      <a:avLst/>
                    </a:prstGeom>
                  </pic:spPr>
                </pic:pic>
              </a:graphicData>
            </a:graphic>
          </wp:inline>
        </w:drawing>
      </w:r>
    </w:p>
    <w:p w:rsidR="0084750D" w:rsidRPr="0084750D" w:rsidRDefault="0084750D" w:rsidP="0084750D">
      <w:pPr>
        <w:spacing w:line="360" w:lineRule="auto"/>
        <w:jc w:val="both"/>
        <w:rPr>
          <w:rFonts w:ascii="Times New Roman" w:hAnsi="Times New Roman" w:cs="Times New Roman"/>
          <w:color w:val="1A1A1A" w:themeColor="background1" w:themeShade="1A"/>
          <w:sz w:val="28"/>
          <w:szCs w:val="28"/>
        </w:rPr>
      </w:pPr>
      <w:r>
        <w:rPr>
          <w:rFonts w:ascii="Times New Roman" w:hAnsi="Times New Roman" w:cs="Times New Roman"/>
          <w:color w:val="1A1A1A" w:themeColor="background1" w:themeShade="1A"/>
          <w:sz w:val="28"/>
          <w:szCs w:val="28"/>
        </w:rPr>
        <w:t xml:space="preserve">Результаты исследования: </w:t>
      </w:r>
      <w:r w:rsidRPr="0084750D">
        <w:rPr>
          <w:rFonts w:ascii="Times New Roman" w:hAnsi="Times New Roman" w:cs="Times New Roman"/>
          <w:color w:val="1A1A1A" w:themeColor="background1" w:themeShade="1A"/>
          <w:sz w:val="28"/>
          <w:szCs w:val="28"/>
        </w:rPr>
        <w:t>при оценке иммунного статуса выявлены отклонения от нормы в</w:t>
      </w:r>
      <w:r w:rsidR="009944B9">
        <w:rPr>
          <w:rFonts w:ascii="Times New Roman" w:hAnsi="Times New Roman" w:cs="Times New Roman"/>
          <w:color w:val="1A1A1A" w:themeColor="background1" w:themeShade="1A"/>
          <w:sz w:val="28"/>
          <w:szCs w:val="28"/>
        </w:rPr>
        <w:t xml:space="preserve"> </w:t>
      </w:r>
      <w:proofErr w:type="gramStart"/>
      <w:r w:rsidR="009944B9">
        <w:rPr>
          <w:rFonts w:ascii="Times New Roman" w:hAnsi="Times New Roman" w:cs="Times New Roman"/>
          <w:color w:val="1A1A1A" w:themeColor="background1" w:themeShade="1A"/>
          <w:sz w:val="28"/>
          <w:szCs w:val="28"/>
        </w:rPr>
        <w:t>Т-клеточном</w:t>
      </w:r>
      <w:proofErr w:type="gramEnd"/>
      <w:r w:rsidR="009944B9">
        <w:rPr>
          <w:rFonts w:ascii="Times New Roman" w:hAnsi="Times New Roman" w:cs="Times New Roman"/>
          <w:color w:val="1A1A1A" w:themeColor="background1" w:themeShade="1A"/>
          <w:sz w:val="28"/>
          <w:szCs w:val="28"/>
        </w:rPr>
        <w:t xml:space="preserve"> звене иммунитета.</w:t>
      </w:r>
      <w:r w:rsidRPr="0084750D">
        <w:rPr>
          <w:rFonts w:ascii="Times New Roman" w:hAnsi="Times New Roman" w:cs="Times New Roman"/>
          <w:color w:val="1A1A1A" w:themeColor="background1" w:themeShade="1A"/>
          <w:sz w:val="28"/>
          <w:szCs w:val="28"/>
        </w:rPr>
        <w:t xml:space="preserve"> Показатели данных значений увеличены.</w:t>
      </w:r>
    </w:p>
    <w:p w:rsidR="0084750D" w:rsidRDefault="0084750D" w:rsidP="0084750D">
      <w:pPr>
        <w:spacing w:line="360" w:lineRule="auto"/>
        <w:jc w:val="both"/>
        <w:rPr>
          <w:rFonts w:ascii="Times New Roman" w:hAnsi="Times New Roman" w:cs="Times New Roman"/>
          <w:color w:val="1A1A1A" w:themeColor="background1" w:themeShade="1A"/>
          <w:sz w:val="28"/>
          <w:szCs w:val="28"/>
        </w:rPr>
      </w:pPr>
      <w:r w:rsidRPr="0084750D">
        <w:rPr>
          <w:rFonts w:ascii="Times New Roman" w:hAnsi="Times New Roman" w:cs="Times New Roman"/>
          <w:color w:val="1A1A1A" w:themeColor="background1" w:themeShade="1A"/>
          <w:sz w:val="28"/>
          <w:szCs w:val="28"/>
        </w:rPr>
        <w:t>Также при оце</w:t>
      </w:r>
      <w:r w:rsidR="00310A74">
        <w:rPr>
          <w:rFonts w:ascii="Times New Roman" w:hAnsi="Times New Roman" w:cs="Times New Roman"/>
          <w:color w:val="1A1A1A" w:themeColor="background1" w:themeShade="1A"/>
          <w:sz w:val="28"/>
          <w:szCs w:val="28"/>
        </w:rPr>
        <w:t xml:space="preserve">нке показателей </w:t>
      </w:r>
      <w:proofErr w:type="gramStart"/>
      <w:r w:rsidR="00310A74">
        <w:rPr>
          <w:rFonts w:ascii="Times New Roman" w:hAnsi="Times New Roman" w:cs="Times New Roman"/>
          <w:color w:val="1A1A1A" w:themeColor="background1" w:themeShade="1A"/>
          <w:sz w:val="28"/>
          <w:szCs w:val="28"/>
        </w:rPr>
        <w:t>В-клеточного</w:t>
      </w:r>
      <w:proofErr w:type="gramEnd"/>
      <w:r w:rsidR="00310A74">
        <w:rPr>
          <w:rFonts w:ascii="Times New Roman" w:hAnsi="Times New Roman" w:cs="Times New Roman"/>
          <w:color w:val="1A1A1A" w:themeColor="background1" w:themeShade="1A"/>
          <w:sz w:val="28"/>
          <w:szCs w:val="28"/>
        </w:rPr>
        <w:t xml:space="preserve"> звена</w:t>
      </w:r>
      <w:r w:rsidRPr="0084750D">
        <w:rPr>
          <w:rFonts w:ascii="Times New Roman" w:hAnsi="Times New Roman" w:cs="Times New Roman"/>
          <w:color w:val="1A1A1A" w:themeColor="background1" w:themeShade="1A"/>
          <w:sz w:val="28"/>
          <w:szCs w:val="28"/>
        </w:rPr>
        <w:t xml:space="preserve"> иммунитета выявлены отклонения в </w:t>
      </w:r>
      <w:proofErr w:type="spellStart"/>
      <w:r w:rsidRPr="0084750D">
        <w:rPr>
          <w:rFonts w:ascii="Times New Roman" w:hAnsi="Times New Roman" w:cs="Times New Roman"/>
          <w:color w:val="1A1A1A" w:themeColor="background1" w:themeShade="1A"/>
          <w:sz w:val="28"/>
          <w:szCs w:val="28"/>
        </w:rPr>
        <w:t>соотношениии</w:t>
      </w:r>
      <w:proofErr w:type="spellEnd"/>
      <w:r w:rsidRPr="0084750D">
        <w:rPr>
          <w:rFonts w:ascii="Times New Roman" w:hAnsi="Times New Roman" w:cs="Times New Roman"/>
          <w:color w:val="1A1A1A" w:themeColor="background1" w:themeShade="1A"/>
          <w:sz w:val="28"/>
          <w:szCs w:val="28"/>
        </w:rPr>
        <w:t xml:space="preserve"> NEU/LYMF: сдвиг значений влево – </w:t>
      </w:r>
      <w:proofErr w:type="spellStart"/>
      <w:r w:rsidRPr="0084750D">
        <w:rPr>
          <w:rFonts w:ascii="Times New Roman" w:hAnsi="Times New Roman" w:cs="Times New Roman"/>
          <w:color w:val="1A1A1A" w:themeColor="background1" w:themeShade="1A"/>
          <w:sz w:val="28"/>
          <w:szCs w:val="28"/>
        </w:rPr>
        <w:t>нейтрофилия</w:t>
      </w:r>
      <w:proofErr w:type="spellEnd"/>
      <w:r w:rsidRPr="0084750D">
        <w:rPr>
          <w:rFonts w:ascii="Times New Roman" w:hAnsi="Times New Roman" w:cs="Times New Roman"/>
          <w:color w:val="1A1A1A" w:themeColor="background1" w:themeShade="1A"/>
          <w:sz w:val="28"/>
          <w:szCs w:val="28"/>
        </w:rPr>
        <w:t>.</w:t>
      </w:r>
      <w:r>
        <w:rPr>
          <w:rFonts w:ascii="Times New Roman" w:hAnsi="Times New Roman" w:cs="Times New Roman"/>
          <w:color w:val="1A1A1A" w:themeColor="background1" w:themeShade="1A"/>
          <w:sz w:val="28"/>
          <w:szCs w:val="28"/>
        </w:rPr>
        <w:t xml:space="preserve"> </w:t>
      </w:r>
    </w:p>
    <w:p w:rsidR="002D3141" w:rsidRDefault="0084750D" w:rsidP="0084750D">
      <w:pPr>
        <w:spacing w:line="360" w:lineRule="auto"/>
        <w:jc w:val="both"/>
        <w:rPr>
          <w:rFonts w:ascii="Times New Roman" w:hAnsi="Times New Roman" w:cs="Times New Roman"/>
          <w:color w:val="1A1A1A" w:themeColor="background1" w:themeShade="1A"/>
          <w:sz w:val="28"/>
          <w:szCs w:val="28"/>
        </w:rPr>
      </w:pPr>
      <w:proofErr w:type="spellStart"/>
      <w:r>
        <w:rPr>
          <w:rFonts w:ascii="Times New Roman" w:hAnsi="Times New Roman" w:cs="Times New Roman"/>
          <w:color w:val="1A1A1A" w:themeColor="background1" w:themeShade="1A"/>
          <w:sz w:val="28"/>
          <w:szCs w:val="28"/>
        </w:rPr>
        <w:t>Нейтрофилия</w:t>
      </w:r>
      <w:proofErr w:type="spellEnd"/>
      <w:r>
        <w:rPr>
          <w:rFonts w:ascii="Times New Roman" w:hAnsi="Times New Roman" w:cs="Times New Roman"/>
          <w:color w:val="1A1A1A" w:themeColor="background1" w:themeShade="1A"/>
          <w:sz w:val="28"/>
          <w:szCs w:val="28"/>
        </w:rPr>
        <w:t xml:space="preserve"> является неблагоприятным прогнозом, но по сравнению с предыдущей диаграммой наблюдается тенденция к нормализации показателей иммунитета. </w:t>
      </w:r>
    </w:p>
    <w:p w:rsidR="0084750D" w:rsidRPr="0084750D" w:rsidRDefault="002D3141" w:rsidP="0084750D">
      <w:pPr>
        <w:spacing w:line="360" w:lineRule="auto"/>
        <w:jc w:val="both"/>
        <w:rPr>
          <w:rFonts w:ascii="Times New Roman" w:hAnsi="Times New Roman" w:cs="Times New Roman"/>
          <w:color w:val="1A1A1A" w:themeColor="background1" w:themeShade="1A"/>
          <w:sz w:val="28"/>
          <w:szCs w:val="28"/>
        </w:rPr>
      </w:pPr>
      <w:r>
        <w:rPr>
          <w:rFonts w:ascii="Times New Roman" w:hAnsi="Times New Roman" w:cs="Times New Roman"/>
          <w:color w:val="1A1A1A" w:themeColor="background1" w:themeShade="1A"/>
          <w:sz w:val="28"/>
          <w:szCs w:val="28"/>
        </w:rPr>
        <w:t xml:space="preserve">Вывод: </w:t>
      </w:r>
      <w:r w:rsidR="004915A8">
        <w:rPr>
          <w:rFonts w:ascii="Times New Roman" w:hAnsi="Times New Roman" w:cs="Times New Roman"/>
          <w:color w:val="1A1A1A" w:themeColor="background1" w:themeShade="1A"/>
          <w:sz w:val="28"/>
          <w:szCs w:val="28"/>
        </w:rPr>
        <w:t xml:space="preserve">Необходима </w:t>
      </w:r>
      <w:proofErr w:type="spellStart"/>
      <w:r>
        <w:rPr>
          <w:rFonts w:ascii="Times New Roman" w:hAnsi="Times New Roman" w:cs="Times New Roman"/>
          <w:color w:val="1A1A1A" w:themeColor="background1" w:themeShade="1A"/>
          <w:sz w:val="28"/>
          <w:szCs w:val="28"/>
        </w:rPr>
        <w:t>иммунокоррегирующая</w:t>
      </w:r>
      <w:proofErr w:type="spellEnd"/>
      <w:r>
        <w:rPr>
          <w:rFonts w:ascii="Times New Roman" w:hAnsi="Times New Roman" w:cs="Times New Roman"/>
          <w:color w:val="1A1A1A" w:themeColor="background1" w:themeShade="1A"/>
          <w:sz w:val="28"/>
          <w:szCs w:val="28"/>
        </w:rPr>
        <w:t xml:space="preserve"> терапия</w:t>
      </w:r>
      <w:r w:rsidR="00D41BB1">
        <w:rPr>
          <w:rFonts w:ascii="Times New Roman" w:hAnsi="Times New Roman" w:cs="Times New Roman"/>
          <w:color w:val="1A1A1A" w:themeColor="background1" w:themeShade="1A"/>
          <w:sz w:val="28"/>
          <w:szCs w:val="28"/>
        </w:rPr>
        <w:t xml:space="preserve"> </w:t>
      </w:r>
      <w:r w:rsidR="00521169">
        <w:rPr>
          <w:rFonts w:ascii="Times New Roman" w:hAnsi="Times New Roman" w:cs="Times New Roman"/>
          <w:color w:val="1A1A1A" w:themeColor="background1" w:themeShade="1A"/>
          <w:sz w:val="28"/>
          <w:szCs w:val="28"/>
        </w:rPr>
        <w:t>для подавления</w:t>
      </w:r>
      <w:r w:rsidR="00D41BB1">
        <w:rPr>
          <w:rFonts w:ascii="Times New Roman" w:hAnsi="Times New Roman" w:cs="Times New Roman"/>
          <w:color w:val="1A1A1A" w:themeColor="background1" w:themeShade="1A"/>
          <w:sz w:val="28"/>
          <w:szCs w:val="28"/>
        </w:rPr>
        <w:t xml:space="preserve"> </w:t>
      </w:r>
      <w:proofErr w:type="spellStart"/>
      <w:r w:rsidR="00D41BB1">
        <w:rPr>
          <w:rFonts w:ascii="Times New Roman" w:hAnsi="Times New Roman" w:cs="Times New Roman"/>
          <w:color w:val="1A1A1A" w:themeColor="background1" w:themeShade="1A"/>
          <w:sz w:val="28"/>
          <w:szCs w:val="28"/>
        </w:rPr>
        <w:t>гиперактивности</w:t>
      </w:r>
      <w:proofErr w:type="spellEnd"/>
      <w:r w:rsidR="00D41BB1">
        <w:rPr>
          <w:rFonts w:ascii="Times New Roman" w:hAnsi="Times New Roman" w:cs="Times New Roman"/>
          <w:color w:val="1A1A1A" w:themeColor="background1" w:themeShade="1A"/>
          <w:sz w:val="28"/>
          <w:szCs w:val="28"/>
        </w:rPr>
        <w:t xml:space="preserve"> клеток иммунной системы</w:t>
      </w:r>
      <w:r w:rsidR="00126E98">
        <w:rPr>
          <w:rFonts w:ascii="Times New Roman" w:hAnsi="Times New Roman" w:cs="Times New Roman"/>
          <w:color w:val="1A1A1A" w:themeColor="background1" w:themeShade="1A"/>
          <w:sz w:val="28"/>
          <w:szCs w:val="28"/>
        </w:rPr>
        <w:t xml:space="preserve"> и нормализации иммунологических показателей</w:t>
      </w:r>
      <w:r w:rsidR="0084750D">
        <w:rPr>
          <w:rFonts w:ascii="Times New Roman" w:hAnsi="Times New Roman" w:cs="Times New Roman"/>
          <w:color w:val="1A1A1A" w:themeColor="background1" w:themeShade="1A"/>
          <w:sz w:val="28"/>
          <w:szCs w:val="28"/>
        </w:rPr>
        <w:t>.</w:t>
      </w:r>
    </w:p>
    <w:p w:rsidR="00FA7EA5" w:rsidRDefault="00D51119" w:rsidP="0084750D">
      <w:pPr>
        <w:jc w:val="both"/>
        <w:rPr>
          <w:rFonts w:ascii="Times New Roman" w:hAnsi="Times New Roman" w:cs="Times New Roman"/>
          <w:color w:val="1A1A1A" w:themeColor="background1" w:themeShade="1A"/>
          <w:sz w:val="28"/>
          <w:szCs w:val="28"/>
        </w:rPr>
      </w:pPr>
      <w:r>
        <w:rPr>
          <w:rFonts w:ascii="Times New Roman" w:hAnsi="Times New Roman" w:cs="Times New Roman"/>
          <w:color w:val="1A1A1A" w:themeColor="background1" w:themeShade="1A"/>
          <w:sz w:val="28"/>
          <w:szCs w:val="28"/>
        </w:rPr>
        <w:br w:type="page"/>
      </w:r>
    </w:p>
    <w:p w:rsidR="00FA7EA5" w:rsidRDefault="009944B9">
      <w:pPr>
        <w:spacing w:line="360" w:lineRule="auto"/>
        <w:jc w:val="both"/>
        <w:rPr>
          <w:rFonts w:ascii="Times New Roman" w:hAnsi="Times New Roman" w:cs="Times New Roman"/>
          <w:color w:val="1A1A1A" w:themeColor="background1" w:themeShade="1A"/>
          <w:sz w:val="28"/>
          <w:szCs w:val="28"/>
        </w:rPr>
      </w:pPr>
      <w:r>
        <w:rPr>
          <w:rFonts w:ascii="Times New Roman" w:hAnsi="Times New Roman" w:cs="Times New Roman"/>
          <w:color w:val="1A1A1A" w:themeColor="background1" w:themeShade="1A"/>
          <w:sz w:val="28"/>
          <w:szCs w:val="28"/>
        </w:rPr>
        <w:lastRenderedPageBreak/>
        <w:t>В</w:t>
      </w:r>
      <w:r w:rsidR="00D51119">
        <w:rPr>
          <w:rFonts w:ascii="Times New Roman" w:hAnsi="Times New Roman" w:cs="Times New Roman"/>
          <w:color w:val="1A1A1A" w:themeColor="background1" w:themeShade="1A"/>
          <w:sz w:val="28"/>
          <w:szCs w:val="28"/>
        </w:rPr>
        <w:t>) Иммунологические показатели за октябрь 2020г.</w:t>
      </w:r>
    </w:p>
    <w:p w:rsidR="00AB07D3" w:rsidRDefault="00AB07D3">
      <w:pPr>
        <w:spacing w:line="360" w:lineRule="auto"/>
        <w:jc w:val="both"/>
        <w:rPr>
          <w:rFonts w:ascii="Times New Roman" w:hAnsi="Times New Roman" w:cs="Times New Roman"/>
          <w:color w:val="1A1A1A" w:themeColor="background1" w:themeShade="1A"/>
          <w:sz w:val="28"/>
          <w:szCs w:val="28"/>
        </w:rPr>
      </w:pPr>
      <w:r>
        <w:rPr>
          <w:rFonts w:ascii="Times New Roman" w:hAnsi="Times New Roman" w:cs="Times New Roman"/>
          <w:color w:val="1A1A1A" w:themeColor="background1" w:themeShade="1A"/>
          <w:sz w:val="28"/>
          <w:szCs w:val="28"/>
        </w:rPr>
        <w:t>Рисунок 1.</w:t>
      </w:r>
    </w:p>
    <w:p w:rsidR="00FA7EA5" w:rsidRDefault="00D51119">
      <w:pPr>
        <w:spacing w:line="360" w:lineRule="auto"/>
        <w:jc w:val="both"/>
        <w:rPr>
          <w:rFonts w:ascii="Times New Roman" w:hAnsi="Times New Roman" w:cs="Times New Roman"/>
          <w:color w:val="1A1A1A" w:themeColor="background1" w:themeShade="1A"/>
          <w:sz w:val="28"/>
          <w:szCs w:val="28"/>
        </w:rPr>
      </w:pPr>
      <w:r>
        <w:rPr>
          <w:rFonts w:ascii="Times New Roman" w:hAnsi="Times New Roman" w:cs="Times New Roman"/>
          <w:noProof/>
          <w:color w:val="1A1A1A" w:themeColor="background1" w:themeShade="1A"/>
          <w:sz w:val="28"/>
          <w:szCs w:val="28"/>
        </w:rPr>
        <w:drawing>
          <wp:inline distT="0" distB="0" distL="0" distR="0">
            <wp:extent cx="5215890" cy="3429000"/>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41981" cy="3445924"/>
                    </a:xfrm>
                    <a:prstGeom prst="rect">
                      <a:avLst/>
                    </a:prstGeom>
                  </pic:spPr>
                </pic:pic>
              </a:graphicData>
            </a:graphic>
          </wp:inline>
        </w:drawing>
      </w:r>
    </w:p>
    <w:p w:rsidR="00FA7EA5" w:rsidRDefault="00AB07D3">
      <w:pPr>
        <w:spacing w:line="360" w:lineRule="auto"/>
        <w:jc w:val="both"/>
        <w:rPr>
          <w:rFonts w:ascii="Times New Roman" w:hAnsi="Times New Roman" w:cs="Times New Roman"/>
          <w:color w:val="1A1A1A" w:themeColor="background1" w:themeShade="1A"/>
          <w:sz w:val="28"/>
          <w:szCs w:val="28"/>
        </w:rPr>
      </w:pPr>
      <w:r>
        <w:rPr>
          <w:rFonts w:ascii="Times New Roman" w:hAnsi="Times New Roman" w:cs="Times New Roman"/>
          <w:color w:val="1A1A1A" w:themeColor="background1" w:themeShade="1A"/>
          <w:sz w:val="28"/>
          <w:szCs w:val="28"/>
        </w:rPr>
        <w:t>Рисунок 2.</w:t>
      </w:r>
    </w:p>
    <w:p w:rsidR="00FA7EA5" w:rsidRDefault="00D51119">
      <w:pPr>
        <w:spacing w:line="360" w:lineRule="auto"/>
        <w:jc w:val="both"/>
        <w:rPr>
          <w:rFonts w:ascii="Times New Roman" w:hAnsi="Times New Roman" w:cs="Times New Roman"/>
          <w:color w:val="1A1A1A" w:themeColor="background1" w:themeShade="1A"/>
          <w:sz w:val="28"/>
          <w:szCs w:val="28"/>
        </w:rPr>
      </w:pPr>
      <w:r>
        <w:rPr>
          <w:rFonts w:ascii="Times New Roman" w:hAnsi="Times New Roman" w:cs="Times New Roman"/>
          <w:noProof/>
          <w:color w:val="1A1A1A" w:themeColor="background1" w:themeShade="1A"/>
          <w:sz w:val="28"/>
          <w:szCs w:val="28"/>
        </w:rPr>
        <w:drawing>
          <wp:inline distT="0" distB="0" distL="0" distR="0">
            <wp:extent cx="5206365" cy="34378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06435" cy="3438442"/>
                    </a:xfrm>
                    <a:prstGeom prst="rect">
                      <a:avLst/>
                    </a:prstGeom>
                  </pic:spPr>
                </pic:pic>
              </a:graphicData>
            </a:graphic>
          </wp:inline>
        </w:drawing>
      </w:r>
    </w:p>
    <w:p w:rsidR="00FA7EA5" w:rsidRDefault="00D51119">
      <w:pPr>
        <w:spacing w:line="360" w:lineRule="auto"/>
        <w:jc w:val="both"/>
        <w:rPr>
          <w:rFonts w:ascii="Times New Roman" w:hAnsi="Times New Roman" w:cs="Times New Roman"/>
          <w:color w:val="1A1A1A" w:themeColor="background1" w:themeShade="1A"/>
          <w:sz w:val="28"/>
          <w:szCs w:val="28"/>
        </w:rPr>
      </w:pPr>
      <w:r>
        <w:rPr>
          <w:rFonts w:ascii="Times New Roman" w:hAnsi="Times New Roman" w:cs="Times New Roman"/>
          <w:color w:val="1A1A1A" w:themeColor="background1" w:themeShade="1A"/>
          <w:sz w:val="28"/>
          <w:szCs w:val="28"/>
        </w:rPr>
        <w:t xml:space="preserve">Следующий иммунологический мониторинг проведен спустя год. </w:t>
      </w:r>
    </w:p>
    <w:p w:rsidR="00FA7EA5" w:rsidRDefault="00D51119">
      <w:pPr>
        <w:spacing w:line="360" w:lineRule="auto"/>
        <w:jc w:val="both"/>
        <w:rPr>
          <w:rFonts w:ascii="Times New Roman" w:hAnsi="Times New Roman" w:cs="Times New Roman"/>
          <w:color w:val="1A1A1A" w:themeColor="background1" w:themeShade="1A"/>
          <w:sz w:val="28"/>
          <w:szCs w:val="28"/>
        </w:rPr>
      </w:pPr>
      <w:r>
        <w:rPr>
          <w:rFonts w:ascii="Times New Roman" w:hAnsi="Times New Roman" w:cs="Times New Roman"/>
          <w:color w:val="1A1A1A" w:themeColor="background1" w:themeShade="1A"/>
          <w:sz w:val="28"/>
          <w:szCs w:val="28"/>
        </w:rPr>
        <w:t xml:space="preserve">Результаты исследования: При оценке иммунного статуса наблюдается положительный эффект после лечения. Иммунологические показатели </w:t>
      </w:r>
      <w:proofErr w:type="gramStart"/>
      <w:r w:rsidR="00253931">
        <w:rPr>
          <w:rFonts w:ascii="Times New Roman" w:hAnsi="Times New Roman" w:cs="Times New Roman"/>
          <w:color w:val="1A1A1A" w:themeColor="background1" w:themeShade="1A"/>
          <w:sz w:val="28"/>
          <w:szCs w:val="28"/>
        </w:rPr>
        <w:t>Т-клеточного</w:t>
      </w:r>
      <w:proofErr w:type="gramEnd"/>
      <w:r w:rsidR="00253931">
        <w:rPr>
          <w:rFonts w:ascii="Times New Roman" w:hAnsi="Times New Roman" w:cs="Times New Roman"/>
          <w:color w:val="1A1A1A" w:themeColor="background1" w:themeShade="1A"/>
          <w:sz w:val="28"/>
          <w:szCs w:val="28"/>
        </w:rPr>
        <w:t xml:space="preserve"> звена иммунитета </w:t>
      </w:r>
      <w:r>
        <w:rPr>
          <w:rFonts w:ascii="Times New Roman" w:hAnsi="Times New Roman" w:cs="Times New Roman"/>
          <w:color w:val="1A1A1A" w:themeColor="background1" w:themeShade="1A"/>
          <w:sz w:val="28"/>
          <w:szCs w:val="28"/>
        </w:rPr>
        <w:t xml:space="preserve">относительно в норме. Небольшое увеличение </w:t>
      </w:r>
      <w:r>
        <w:rPr>
          <w:rFonts w:ascii="Times New Roman" w:hAnsi="Times New Roman" w:cs="Times New Roman"/>
          <w:color w:val="1A1A1A" w:themeColor="background1" w:themeShade="1A"/>
          <w:sz w:val="28"/>
          <w:szCs w:val="28"/>
        </w:rPr>
        <w:lastRenderedPageBreak/>
        <w:t xml:space="preserve">частного исследуемых отношений </w:t>
      </w:r>
      <w:r>
        <w:rPr>
          <w:rFonts w:ascii="Times New Roman" w:hAnsi="Times New Roman" w:cs="Times New Roman"/>
          <w:color w:val="1A1A1A" w:themeColor="background1" w:themeShade="1A"/>
          <w:sz w:val="28"/>
          <w:szCs w:val="28"/>
          <w:lang w:val="en-US"/>
        </w:rPr>
        <w:t>LYMF</w:t>
      </w:r>
      <w:r>
        <w:rPr>
          <w:rFonts w:ascii="Times New Roman" w:hAnsi="Times New Roman" w:cs="Times New Roman"/>
          <w:color w:val="1A1A1A" w:themeColor="background1" w:themeShade="1A"/>
          <w:sz w:val="28"/>
          <w:szCs w:val="28"/>
        </w:rPr>
        <w:t>/</w:t>
      </w:r>
      <w:r>
        <w:rPr>
          <w:rFonts w:ascii="Times New Roman" w:hAnsi="Times New Roman" w:cs="Times New Roman"/>
          <w:color w:val="1A1A1A" w:themeColor="background1" w:themeShade="1A"/>
          <w:sz w:val="28"/>
          <w:szCs w:val="28"/>
          <w:lang w:val="en-US"/>
        </w:rPr>
        <w:t>CD</w:t>
      </w:r>
      <w:r>
        <w:rPr>
          <w:rFonts w:ascii="Times New Roman" w:hAnsi="Times New Roman" w:cs="Times New Roman"/>
          <w:color w:val="1A1A1A" w:themeColor="background1" w:themeShade="1A"/>
          <w:sz w:val="28"/>
          <w:szCs w:val="28"/>
        </w:rPr>
        <w:t>19</w:t>
      </w:r>
      <w:r w:rsidR="00310A74">
        <w:rPr>
          <w:rFonts w:ascii="Times New Roman" w:hAnsi="Times New Roman" w:cs="Times New Roman"/>
          <w:color w:val="1A1A1A" w:themeColor="background1" w:themeShade="1A"/>
          <w:sz w:val="28"/>
          <w:szCs w:val="28"/>
        </w:rPr>
        <w:t xml:space="preserve">,  </w:t>
      </w:r>
      <w:proofErr w:type="gramStart"/>
      <w:r w:rsidR="00310A74">
        <w:rPr>
          <w:rFonts w:ascii="Times New Roman" w:hAnsi="Times New Roman" w:cs="Times New Roman"/>
          <w:color w:val="1A1A1A" w:themeColor="background1" w:themeShade="1A"/>
          <w:sz w:val="28"/>
          <w:szCs w:val="28"/>
        </w:rPr>
        <w:t>В-клеточного</w:t>
      </w:r>
      <w:proofErr w:type="gramEnd"/>
      <w:r w:rsidR="00310A74">
        <w:rPr>
          <w:rFonts w:ascii="Times New Roman" w:hAnsi="Times New Roman" w:cs="Times New Roman"/>
          <w:color w:val="1A1A1A" w:themeColor="background1" w:themeShade="1A"/>
          <w:sz w:val="28"/>
          <w:szCs w:val="28"/>
        </w:rPr>
        <w:t xml:space="preserve"> звена иммунитета</w:t>
      </w:r>
      <w:r>
        <w:rPr>
          <w:rFonts w:ascii="Times New Roman" w:hAnsi="Times New Roman" w:cs="Times New Roman"/>
          <w:color w:val="1A1A1A" w:themeColor="background1" w:themeShade="1A"/>
          <w:sz w:val="28"/>
          <w:szCs w:val="28"/>
        </w:rPr>
        <w:t>.</w:t>
      </w:r>
    </w:p>
    <w:p w:rsidR="002D3141" w:rsidRDefault="002D3141">
      <w:pPr>
        <w:spacing w:line="360" w:lineRule="auto"/>
        <w:jc w:val="both"/>
        <w:rPr>
          <w:rFonts w:ascii="Times New Roman" w:hAnsi="Times New Roman" w:cs="Times New Roman"/>
          <w:color w:val="1A1A1A" w:themeColor="background1" w:themeShade="1A"/>
          <w:sz w:val="28"/>
          <w:szCs w:val="28"/>
        </w:rPr>
      </w:pPr>
      <w:r>
        <w:rPr>
          <w:rFonts w:ascii="Times New Roman" w:hAnsi="Times New Roman" w:cs="Times New Roman"/>
          <w:color w:val="1A1A1A" w:themeColor="background1" w:themeShade="1A"/>
          <w:sz w:val="28"/>
          <w:szCs w:val="28"/>
        </w:rPr>
        <w:t>Вывод:</w:t>
      </w:r>
      <w:r w:rsidR="00D41BB1">
        <w:rPr>
          <w:rFonts w:ascii="Times New Roman" w:hAnsi="Times New Roman" w:cs="Times New Roman"/>
          <w:color w:val="1A1A1A" w:themeColor="background1" w:themeShade="1A"/>
          <w:sz w:val="28"/>
          <w:szCs w:val="28"/>
        </w:rPr>
        <w:t xml:space="preserve"> Необходима </w:t>
      </w:r>
      <w:proofErr w:type="spellStart"/>
      <w:r w:rsidR="00126E98">
        <w:rPr>
          <w:rFonts w:ascii="Times New Roman" w:hAnsi="Times New Roman" w:cs="Times New Roman"/>
          <w:color w:val="1A1A1A" w:themeColor="background1" w:themeShade="1A"/>
          <w:sz w:val="28"/>
          <w:szCs w:val="28"/>
        </w:rPr>
        <w:t>иммунок</w:t>
      </w:r>
      <w:r w:rsidR="00D41BB1">
        <w:rPr>
          <w:rFonts w:ascii="Times New Roman" w:hAnsi="Times New Roman" w:cs="Times New Roman"/>
          <w:color w:val="1A1A1A" w:themeColor="background1" w:themeShade="1A"/>
          <w:sz w:val="28"/>
          <w:szCs w:val="28"/>
        </w:rPr>
        <w:t>оррегирующая</w:t>
      </w:r>
      <w:proofErr w:type="spellEnd"/>
      <w:r w:rsidR="00D41BB1">
        <w:rPr>
          <w:rFonts w:ascii="Times New Roman" w:hAnsi="Times New Roman" w:cs="Times New Roman"/>
          <w:color w:val="1A1A1A" w:themeColor="background1" w:themeShade="1A"/>
          <w:sz w:val="28"/>
          <w:szCs w:val="28"/>
        </w:rPr>
        <w:t xml:space="preserve"> терапия </w:t>
      </w:r>
      <w:r w:rsidR="00126E98">
        <w:rPr>
          <w:rFonts w:ascii="Times New Roman" w:hAnsi="Times New Roman" w:cs="Times New Roman"/>
          <w:color w:val="1A1A1A" w:themeColor="background1" w:themeShade="1A"/>
          <w:sz w:val="28"/>
          <w:szCs w:val="28"/>
        </w:rPr>
        <w:t xml:space="preserve">для подавления </w:t>
      </w:r>
      <w:proofErr w:type="spellStart"/>
      <w:r w:rsidR="00D41BB1" w:rsidRPr="00D41BB1">
        <w:rPr>
          <w:rFonts w:ascii="Times New Roman" w:hAnsi="Times New Roman" w:cs="Times New Roman"/>
          <w:color w:val="1A1A1A" w:themeColor="background1" w:themeShade="1A"/>
          <w:sz w:val="28"/>
          <w:szCs w:val="28"/>
        </w:rPr>
        <w:t>гиперактивности</w:t>
      </w:r>
      <w:proofErr w:type="spellEnd"/>
      <w:r w:rsidR="00D41BB1" w:rsidRPr="00D41BB1">
        <w:rPr>
          <w:rFonts w:ascii="Times New Roman" w:hAnsi="Times New Roman" w:cs="Times New Roman"/>
          <w:color w:val="1A1A1A" w:themeColor="background1" w:themeShade="1A"/>
          <w:sz w:val="28"/>
          <w:szCs w:val="28"/>
        </w:rPr>
        <w:t xml:space="preserve"> клеток иммунной системы и нормализации иммунологических показателей.</w:t>
      </w:r>
    </w:p>
    <w:p w:rsidR="00D41BB1" w:rsidRDefault="00D41BB1">
      <w:pPr>
        <w:spacing w:line="360" w:lineRule="auto"/>
        <w:jc w:val="both"/>
        <w:rPr>
          <w:rFonts w:ascii="Times New Roman" w:hAnsi="Times New Roman" w:cs="Times New Roman"/>
          <w:color w:val="1A1A1A" w:themeColor="background1" w:themeShade="1A"/>
          <w:sz w:val="28"/>
          <w:szCs w:val="28"/>
        </w:rPr>
      </w:pPr>
    </w:p>
    <w:p w:rsidR="00FA7EA5" w:rsidRDefault="009944B9">
      <w:pPr>
        <w:spacing w:line="360" w:lineRule="auto"/>
        <w:jc w:val="both"/>
        <w:rPr>
          <w:rFonts w:ascii="Times New Roman" w:hAnsi="Times New Roman" w:cs="Times New Roman"/>
          <w:color w:val="1A1A1A" w:themeColor="background1" w:themeShade="1A"/>
          <w:sz w:val="28"/>
          <w:szCs w:val="28"/>
        </w:rPr>
      </w:pPr>
      <w:r>
        <w:rPr>
          <w:rFonts w:ascii="Times New Roman" w:hAnsi="Times New Roman" w:cs="Times New Roman"/>
          <w:color w:val="1A1A1A" w:themeColor="background1" w:themeShade="1A"/>
          <w:sz w:val="28"/>
          <w:szCs w:val="28"/>
        </w:rPr>
        <w:t>Г</w:t>
      </w:r>
      <w:r w:rsidR="00D51119">
        <w:rPr>
          <w:rFonts w:ascii="Times New Roman" w:hAnsi="Times New Roman" w:cs="Times New Roman"/>
          <w:color w:val="1A1A1A" w:themeColor="background1" w:themeShade="1A"/>
          <w:sz w:val="28"/>
          <w:szCs w:val="28"/>
        </w:rPr>
        <w:t>) Иммунологические показатели за ноябрь 2021г.</w:t>
      </w:r>
    </w:p>
    <w:p w:rsidR="00AB07D3" w:rsidRDefault="00AB07D3">
      <w:pPr>
        <w:spacing w:line="360" w:lineRule="auto"/>
        <w:jc w:val="both"/>
        <w:rPr>
          <w:rFonts w:ascii="Times New Roman" w:hAnsi="Times New Roman" w:cs="Times New Roman"/>
          <w:color w:val="1A1A1A" w:themeColor="background1" w:themeShade="1A"/>
          <w:sz w:val="28"/>
          <w:szCs w:val="28"/>
        </w:rPr>
      </w:pPr>
      <w:r>
        <w:rPr>
          <w:rFonts w:ascii="Times New Roman" w:hAnsi="Times New Roman" w:cs="Times New Roman"/>
          <w:color w:val="1A1A1A" w:themeColor="background1" w:themeShade="1A"/>
          <w:sz w:val="28"/>
          <w:szCs w:val="28"/>
        </w:rPr>
        <w:t>Рисунок 1.</w:t>
      </w:r>
    </w:p>
    <w:p w:rsidR="00FA7EA5" w:rsidRDefault="00D51119">
      <w:pPr>
        <w:spacing w:line="360" w:lineRule="auto"/>
        <w:jc w:val="both"/>
        <w:rPr>
          <w:rFonts w:ascii="Times New Roman" w:hAnsi="Times New Roman" w:cs="Times New Roman"/>
          <w:color w:val="1A1A1A" w:themeColor="background1" w:themeShade="1A"/>
          <w:sz w:val="28"/>
          <w:szCs w:val="28"/>
        </w:rPr>
      </w:pPr>
      <w:r>
        <w:rPr>
          <w:rFonts w:ascii="Times New Roman" w:hAnsi="Times New Roman" w:cs="Times New Roman"/>
          <w:noProof/>
          <w:color w:val="1A1A1A" w:themeColor="background1" w:themeShade="1A"/>
          <w:sz w:val="28"/>
          <w:szCs w:val="28"/>
        </w:rPr>
        <w:drawing>
          <wp:inline distT="0" distB="0" distL="0" distR="0">
            <wp:extent cx="5374005" cy="354520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02642" cy="3564243"/>
                    </a:xfrm>
                    <a:prstGeom prst="rect">
                      <a:avLst/>
                    </a:prstGeom>
                  </pic:spPr>
                </pic:pic>
              </a:graphicData>
            </a:graphic>
          </wp:inline>
        </w:drawing>
      </w:r>
    </w:p>
    <w:p w:rsidR="00AB07D3" w:rsidRDefault="00AB07D3">
      <w:pPr>
        <w:spacing w:line="360" w:lineRule="auto"/>
        <w:jc w:val="both"/>
        <w:rPr>
          <w:rFonts w:ascii="Times New Roman" w:hAnsi="Times New Roman" w:cs="Times New Roman"/>
          <w:color w:val="1A1A1A" w:themeColor="background1" w:themeShade="1A"/>
          <w:sz w:val="28"/>
          <w:szCs w:val="28"/>
        </w:rPr>
      </w:pPr>
      <w:r>
        <w:rPr>
          <w:rFonts w:ascii="Times New Roman" w:hAnsi="Times New Roman" w:cs="Times New Roman"/>
          <w:color w:val="1A1A1A" w:themeColor="background1" w:themeShade="1A"/>
          <w:sz w:val="28"/>
          <w:szCs w:val="28"/>
        </w:rPr>
        <w:t>Рисунок 2.</w:t>
      </w:r>
    </w:p>
    <w:p w:rsidR="00FA7EA5" w:rsidRDefault="00D51119">
      <w:pPr>
        <w:spacing w:line="360" w:lineRule="auto"/>
        <w:jc w:val="both"/>
        <w:rPr>
          <w:rFonts w:ascii="Times New Roman" w:hAnsi="Times New Roman" w:cs="Times New Roman"/>
          <w:color w:val="1A1A1A" w:themeColor="background1" w:themeShade="1A"/>
          <w:sz w:val="28"/>
          <w:szCs w:val="28"/>
        </w:rPr>
      </w:pPr>
      <w:r>
        <w:rPr>
          <w:rFonts w:ascii="Times New Roman" w:hAnsi="Times New Roman" w:cs="Times New Roman"/>
          <w:noProof/>
          <w:color w:val="1A1A1A" w:themeColor="background1" w:themeShade="1A"/>
          <w:sz w:val="28"/>
          <w:szCs w:val="28"/>
        </w:rPr>
        <w:lastRenderedPageBreak/>
        <w:drawing>
          <wp:inline distT="0" distB="0" distL="0" distR="0">
            <wp:extent cx="5377180" cy="32842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384781" cy="3288737"/>
                    </a:xfrm>
                    <a:prstGeom prst="rect">
                      <a:avLst/>
                    </a:prstGeom>
                  </pic:spPr>
                </pic:pic>
              </a:graphicData>
            </a:graphic>
          </wp:inline>
        </w:drawing>
      </w:r>
    </w:p>
    <w:p w:rsidR="00FA7EA5" w:rsidRDefault="00FA7EA5">
      <w:pPr>
        <w:spacing w:line="360" w:lineRule="auto"/>
        <w:jc w:val="both"/>
        <w:rPr>
          <w:rFonts w:ascii="Times New Roman" w:hAnsi="Times New Roman" w:cs="Times New Roman"/>
          <w:color w:val="1A1A1A" w:themeColor="background1" w:themeShade="1A"/>
          <w:sz w:val="28"/>
          <w:szCs w:val="28"/>
        </w:rPr>
      </w:pPr>
    </w:p>
    <w:p w:rsidR="00FA7EA5" w:rsidRDefault="00D51119">
      <w:pPr>
        <w:spacing w:line="360" w:lineRule="auto"/>
        <w:jc w:val="both"/>
        <w:rPr>
          <w:rFonts w:ascii="Times New Roman" w:hAnsi="Times New Roman" w:cs="Times New Roman"/>
          <w:color w:val="1A1A1A" w:themeColor="background1" w:themeShade="1A"/>
          <w:sz w:val="28"/>
          <w:szCs w:val="28"/>
        </w:rPr>
      </w:pPr>
      <w:r>
        <w:rPr>
          <w:rFonts w:ascii="Times New Roman" w:hAnsi="Times New Roman" w:cs="Times New Roman"/>
          <w:color w:val="1A1A1A" w:themeColor="background1" w:themeShade="1A"/>
          <w:sz w:val="28"/>
          <w:szCs w:val="28"/>
        </w:rPr>
        <w:t xml:space="preserve">Результаты исследования: при оценке иммунного статуса наблюдается незначительное снижение частного в соотношении </w:t>
      </w:r>
      <w:r>
        <w:rPr>
          <w:rFonts w:ascii="Times New Roman" w:hAnsi="Times New Roman" w:cs="Times New Roman"/>
          <w:color w:val="1A1A1A" w:themeColor="background1" w:themeShade="1A"/>
          <w:sz w:val="28"/>
          <w:szCs w:val="28"/>
          <w:lang w:val="en-US"/>
        </w:rPr>
        <w:t>NEU</w:t>
      </w:r>
      <w:r>
        <w:rPr>
          <w:rFonts w:ascii="Times New Roman" w:hAnsi="Times New Roman" w:cs="Times New Roman"/>
          <w:color w:val="1A1A1A" w:themeColor="background1" w:themeShade="1A"/>
          <w:sz w:val="28"/>
          <w:szCs w:val="28"/>
        </w:rPr>
        <w:t>/</w:t>
      </w:r>
      <w:r>
        <w:rPr>
          <w:rFonts w:ascii="Times New Roman" w:hAnsi="Times New Roman" w:cs="Times New Roman"/>
          <w:color w:val="1A1A1A" w:themeColor="background1" w:themeShade="1A"/>
          <w:sz w:val="28"/>
          <w:szCs w:val="28"/>
          <w:lang w:val="en-US"/>
        </w:rPr>
        <w:t>CD</w:t>
      </w:r>
      <w:r>
        <w:rPr>
          <w:rFonts w:ascii="Times New Roman" w:hAnsi="Times New Roman" w:cs="Times New Roman"/>
          <w:color w:val="1A1A1A" w:themeColor="background1" w:themeShade="1A"/>
          <w:sz w:val="28"/>
          <w:szCs w:val="28"/>
        </w:rPr>
        <w:t xml:space="preserve">3 и </w:t>
      </w:r>
      <w:r>
        <w:rPr>
          <w:rFonts w:ascii="Times New Roman" w:hAnsi="Times New Roman" w:cs="Times New Roman"/>
          <w:color w:val="1A1A1A" w:themeColor="background1" w:themeShade="1A"/>
          <w:sz w:val="28"/>
          <w:szCs w:val="28"/>
          <w:lang w:val="en-US"/>
        </w:rPr>
        <w:t>NEU</w:t>
      </w:r>
      <w:r>
        <w:rPr>
          <w:rFonts w:ascii="Times New Roman" w:hAnsi="Times New Roman" w:cs="Times New Roman"/>
          <w:color w:val="1A1A1A" w:themeColor="background1" w:themeShade="1A"/>
          <w:sz w:val="28"/>
          <w:szCs w:val="28"/>
        </w:rPr>
        <w:t>/</w:t>
      </w:r>
      <w:r>
        <w:rPr>
          <w:rFonts w:ascii="Times New Roman" w:hAnsi="Times New Roman" w:cs="Times New Roman"/>
          <w:color w:val="1A1A1A" w:themeColor="background1" w:themeShade="1A"/>
          <w:sz w:val="28"/>
          <w:szCs w:val="28"/>
          <w:lang w:val="en-US"/>
        </w:rPr>
        <w:t>LYMF</w:t>
      </w:r>
      <w:r w:rsidR="00253931">
        <w:rPr>
          <w:rFonts w:ascii="Times New Roman" w:hAnsi="Times New Roman" w:cs="Times New Roman"/>
          <w:color w:val="1A1A1A" w:themeColor="background1" w:themeShade="1A"/>
          <w:sz w:val="28"/>
          <w:szCs w:val="28"/>
        </w:rPr>
        <w:t xml:space="preserve"> </w:t>
      </w:r>
      <w:proofErr w:type="gramStart"/>
      <w:r w:rsidR="00253931">
        <w:rPr>
          <w:rFonts w:ascii="Times New Roman" w:hAnsi="Times New Roman" w:cs="Times New Roman"/>
          <w:color w:val="1A1A1A" w:themeColor="background1" w:themeShade="1A"/>
          <w:sz w:val="28"/>
          <w:szCs w:val="28"/>
        </w:rPr>
        <w:t>Т-клеточного</w:t>
      </w:r>
      <w:proofErr w:type="gramEnd"/>
      <w:r w:rsidR="00253931">
        <w:rPr>
          <w:rFonts w:ascii="Times New Roman" w:hAnsi="Times New Roman" w:cs="Times New Roman"/>
          <w:color w:val="1A1A1A" w:themeColor="background1" w:themeShade="1A"/>
          <w:sz w:val="28"/>
          <w:szCs w:val="28"/>
        </w:rPr>
        <w:t xml:space="preserve"> звена иммунитета</w:t>
      </w:r>
      <w:r>
        <w:rPr>
          <w:rFonts w:ascii="Times New Roman" w:hAnsi="Times New Roman" w:cs="Times New Roman"/>
          <w:color w:val="1A1A1A" w:themeColor="background1" w:themeShade="1A"/>
          <w:sz w:val="28"/>
          <w:szCs w:val="28"/>
        </w:rPr>
        <w:t xml:space="preserve">. Резко выраженное снижение в соотношении  </w:t>
      </w:r>
      <w:r>
        <w:rPr>
          <w:rFonts w:ascii="Times New Roman" w:hAnsi="Times New Roman" w:cs="Times New Roman"/>
          <w:color w:val="1A1A1A" w:themeColor="background1" w:themeShade="1A"/>
          <w:sz w:val="28"/>
          <w:szCs w:val="28"/>
          <w:lang w:val="en-US"/>
        </w:rPr>
        <w:t>NEU</w:t>
      </w:r>
      <w:r>
        <w:rPr>
          <w:rFonts w:ascii="Times New Roman" w:hAnsi="Times New Roman" w:cs="Times New Roman"/>
          <w:color w:val="1A1A1A" w:themeColor="background1" w:themeShade="1A"/>
          <w:sz w:val="28"/>
          <w:szCs w:val="28"/>
        </w:rPr>
        <w:t>/</w:t>
      </w:r>
      <w:r>
        <w:rPr>
          <w:rFonts w:ascii="Times New Roman" w:hAnsi="Times New Roman" w:cs="Times New Roman"/>
          <w:color w:val="1A1A1A" w:themeColor="background1" w:themeShade="1A"/>
          <w:sz w:val="28"/>
          <w:szCs w:val="28"/>
          <w:lang w:val="en-US"/>
        </w:rPr>
        <w:t>CD</w:t>
      </w:r>
      <w:r>
        <w:rPr>
          <w:rFonts w:ascii="Times New Roman" w:hAnsi="Times New Roman" w:cs="Times New Roman"/>
          <w:color w:val="1A1A1A" w:themeColor="background1" w:themeShade="1A"/>
          <w:sz w:val="28"/>
          <w:szCs w:val="28"/>
        </w:rPr>
        <w:t>8 говорит о превышении  уровнем С</w:t>
      </w:r>
      <w:r>
        <w:rPr>
          <w:rFonts w:ascii="Times New Roman" w:hAnsi="Times New Roman" w:cs="Times New Roman"/>
          <w:color w:val="1A1A1A" w:themeColor="background1" w:themeShade="1A"/>
          <w:sz w:val="28"/>
          <w:szCs w:val="28"/>
          <w:lang w:val="en-US"/>
        </w:rPr>
        <w:t>D</w:t>
      </w:r>
      <w:r>
        <w:rPr>
          <w:rFonts w:ascii="Times New Roman" w:hAnsi="Times New Roman" w:cs="Times New Roman"/>
          <w:color w:val="1A1A1A" w:themeColor="background1" w:themeShade="1A"/>
          <w:sz w:val="28"/>
          <w:szCs w:val="28"/>
        </w:rPr>
        <w:t>8 (клеток-</w:t>
      </w:r>
      <w:proofErr w:type="gramStart"/>
      <w:r>
        <w:rPr>
          <w:rFonts w:ascii="Times New Roman" w:hAnsi="Times New Roman" w:cs="Times New Roman"/>
          <w:color w:val="1A1A1A" w:themeColor="background1" w:themeShade="1A"/>
          <w:sz w:val="28"/>
          <w:szCs w:val="28"/>
        </w:rPr>
        <w:t>киллеров</w:t>
      </w:r>
      <w:proofErr w:type="gramEnd"/>
      <w:r>
        <w:rPr>
          <w:rFonts w:ascii="Times New Roman" w:hAnsi="Times New Roman" w:cs="Times New Roman"/>
          <w:color w:val="1A1A1A" w:themeColor="background1" w:themeShade="1A"/>
          <w:sz w:val="28"/>
          <w:szCs w:val="28"/>
        </w:rPr>
        <w:t xml:space="preserve">) уровня общего количества нейтрофилов. Снижение  общего количества нейтрофилов свидетельствует о недостаточно компенсированном воспалительном процессе опухолевого типа. Увеличение общего количества клеток </w:t>
      </w:r>
      <w:proofErr w:type="gramStart"/>
      <w:r>
        <w:rPr>
          <w:rFonts w:ascii="Times New Roman" w:hAnsi="Times New Roman" w:cs="Times New Roman"/>
          <w:color w:val="1A1A1A" w:themeColor="background1" w:themeShade="1A"/>
          <w:sz w:val="28"/>
          <w:szCs w:val="28"/>
        </w:rPr>
        <w:t>киллеров</w:t>
      </w:r>
      <w:proofErr w:type="gramEnd"/>
      <w:r>
        <w:rPr>
          <w:rFonts w:ascii="Times New Roman" w:hAnsi="Times New Roman" w:cs="Times New Roman"/>
          <w:color w:val="1A1A1A" w:themeColor="background1" w:themeShade="1A"/>
          <w:sz w:val="28"/>
          <w:szCs w:val="28"/>
        </w:rPr>
        <w:t xml:space="preserve"> </w:t>
      </w:r>
      <w:r>
        <w:rPr>
          <w:rFonts w:ascii="Times New Roman" w:hAnsi="Times New Roman" w:cs="Times New Roman"/>
          <w:color w:val="1A1A1A" w:themeColor="background1" w:themeShade="1A"/>
          <w:sz w:val="28"/>
          <w:szCs w:val="28"/>
          <w:lang w:val="en-US"/>
        </w:rPr>
        <w:t>CD</w:t>
      </w:r>
      <w:r>
        <w:rPr>
          <w:rFonts w:ascii="Times New Roman" w:hAnsi="Times New Roman" w:cs="Times New Roman"/>
          <w:color w:val="1A1A1A" w:themeColor="background1" w:themeShade="1A"/>
          <w:sz w:val="28"/>
          <w:szCs w:val="28"/>
        </w:rPr>
        <w:t>8 позволяет предположить неадекватность иммунной реакции.</w:t>
      </w:r>
    </w:p>
    <w:p w:rsidR="00FA7EA5" w:rsidRDefault="003A75C7">
      <w:pPr>
        <w:spacing w:line="360" w:lineRule="auto"/>
        <w:jc w:val="both"/>
        <w:rPr>
          <w:rFonts w:ascii="Times New Roman" w:hAnsi="Times New Roman" w:cs="Times New Roman"/>
          <w:color w:val="1A1A1A" w:themeColor="background1" w:themeShade="1A"/>
          <w:sz w:val="28"/>
          <w:szCs w:val="28"/>
        </w:rPr>
      </w:pPr>
      <w:r>
        <w:rPr>
          <w:rFonts w:ascii="Times New Roman" w:hAnsi="Times New Roman" w:cs="Times New Roman"/>
          <w:color w:val="1A1A1A" w:themeColor="background1" w:themeShade="1A"/>
          <w:sz w:val="28"/>
          <w:szCs w:val="28"/>
        </w:rPr>
        <w:t xml:space="preserve">При </w:t>
      </w:r>
      <w:r w:rsidR="00D51119">
        <w:rPr>
          <w:rFonts w:ascii="Times New Roman" w:hAnsi="Times New Roman" w:cs="Times New Roman"/>
          <w:color w:val="1A1A1A" w:themeColor="background1" w:themeShade="1A"/>
          <w:sz w:val="28"/>
          <w:szCs w:val="28"/>
        </w:rPr>
        <w:t xml:space="preserve">оценке </w:t>
      </w:r>
      <w:proofErr w:type="gramStart"/>
      <w:r w:rsidR="00D51119">
        <w:rPr>
          <w:rFonts w:ascii="Times New Roman" w:hAnsi="Times New Roman" w:cs="Times New Roman"/>
          <w:color w:val="1A1A1A" w:themeColor="background1" w:themeShade="1A"/>
          <w:sz w:val="28"/>
          <w:szCs w:val="28"/>
        </w:rPr>
        <w:t>В-клеточного</w:t>
      </w:r>
      <w:proofErr w:type="gramEnd"/>
      <w:r w:rsidR="00D51119">
        <w:rPr>
          <w:rFonts w:ascii="Times New Roman" w:hAnsi="Times New Roman" w:cs="Times New Roman"/>
          <w:color w:val="1A1A1A" w:themeColor="background1" w:themeShade="1A"/>
          <w:sz w:val="28"/>
          <w:szCs w:val="28"/>
        </w:rPr>
        <w:t xml:space="preserve"> звена иммунитета наблюдается отклонение от нормы в соотношении  </w:t>
      </w:r>
      <w:r w:rsidR="00D51119">
        <w:rPr>
          <w:rFonts w:ascii="Times New Roman" w:hAnsi="Times New Roman" w:cs="Times New Roman"/>
          <w:color w:val="1A1A1A" w:themeColor="background1" w:themeShade="1A"/>
          <w:sz w:val="28"/>
          <w:szCs w:val="28"/>
          <w:lang w:val="en-US"/>
        </w:rPr>
        <w:t>LYMF</w:t>
      </w:r>
      <w:r w:rsidR="00D51119">
        <w:rPr>
          <w:rFonts w:ascii="Times New Roman" w:hAnsi="Times New Roman" w:cs="Times New Roman"/>
          <w:color w:val="1A1A1A" w:themeColor="background1" w:themeShade="1A"/>
          <w:sz w:val="28"/>
          <w:szCs w:val="28"/>
        </w:rPr>
        <w:t>/</w:t>
      </w:r>
      <w:r w:rsidR="00D51119">
        <w:rPr>
          <w:rFonts w:ascii="Times New Roman" w:hAnsi="Times New Roman" w:cs="Times New Roman"/>
          <w:color w:val="1A1A1A" w:themeColor="background1" w:themeShade="1A"/>
          <w:sz w:val="28"/>
          <w:szCs w:val="28"/>
          <w:lang w:val="en-US"/>
        </w:rPr>
        <w:t>CD</w:t>
      </w:r>
      <w:r w:rsidR="00D51119">
        <w:rPr>
          <w:rFonts w:ascii="Times New Roman" w:hAnsi="Times New Roman" w:cs="Times New Roman"/>
          <w:color w:val="1A1A1A" w:themeColor="background1" w:themeShade="1A"/>
          <w:sz w:val="28"/>
          <w:szCs w:val="28"/>
        </w:rPr>
        <w:t>19. Вероятно, это обусловлено низким содержанием В-лимфоцитов, что позволяет предположить ослабление гуморального звена иммунитета.</w:t>
      </w:r>
    </w:p>
    <w:p w:rsidR="00126E98" w:rsidRPr="00FF386D" w:rsidRDefault="00126E98">
      <w:pPr>
        <w:spacing w:line="360" w:lineRule="auto"/>
        <w:jc w:val="both"/>
      </w:pPr>
      <w:r>
        <w:rPr>
          <w:rFonts w:ascii="Times New Roman" w:hAnsi="Times New Roman" w:cs="Times New Roman"/>
          <w:color w:val="1A1A1A" w:themeColor="background1" w:themeShade="1A"/>
          <w:sz w:val="28"/>
          <w:szCs w:val="28"/>
        </w:rPr>
        <w:t>Вывод:</w:t>
      </w:r>
      <w:r w:rsidR="009544DD">
        <w:rPr>
          <w:rFonts w:ascii="Times New Roman" w:hAnsi="Times New Roman" w:cs="Times New Roman"/>
          <w:color w:val="1A1A1A" w:themeColor="background1" w:themeShade="1A"/>
          <w:sz w:val="28"/>
          <w:szCs w:val="28"/>
        </w:rPr>
        <w:t xml:space="preserve"> </w:t>
      </w:r>
      <w:r w:rsidR="00FF386D" w:rsidRPr="00FF386D">
        <w:rPr>
          <w:rFonts w:ascii="Times New Roman" w:hAnsi="Times New Roman" w:cs="Times New Roman"/>
          <w:color w:val="1A1A1A" w:themeColor="background1" w:themeShade="1A"/>
          <w:sz w:val="28"/>
          <w:szCs w:val="28"/>
        </w:rPr>
        <w:t>На данных диаграммах показатели иммун</w:t>
      </w:r>
      <w:r w:rsidR="00FF386D">
        <w:rPr>
          <w:rFonts w:ascii="Times New Roman" w:hAnsi="Times New Roman" w:cs="Times New Roman"/>
          <w:color w:val="1A1A1A" w:themeColor="background1" w:themeShade="1A"/>
          <w:sz w:val="28"/>
          <w:szCs w:val="28"/>
        </w:rPr>
        <w:t xml:space="preserve">итета неоднозначны. Выявлено снижение показателей </w:t>
      </w:r>
      <w:proofErr w:type="gramStart"/>
      <w:r w:rsidR="00FF386D">
        <w:rPr>
          <w:rFonts w:ascii="Times New Roman" w:hAnsi="Times New Roman" w:cs="Times New Roman"/>
          <w:color w:val="1A1A1A" w:themeColor="background1" w:themeShade="1A"/>
          <w:sz w:val="28"/>
          <w:szCs w:val="28"/>
        </w:rPr>
        <w:t>Т-клеточного</w:t>
      </w:r>
      <w:proofErr w:type="gramEnd"/>
      <w:r w:rsidR="00FF386D">
        <w:rPr>
          <w:rFonts w:ascii="Times New Roman" w:hAnsi="Times New Roman" w:cs="Times New Roman"/>
          <w:color w:val="1A1A1A" w:themeColor="background1" w:themeShade="1A"/>
          <w:sz w:val="28"/>
          <w:szCs w:val="28"/>
        </w:rPr>
        <w:t xml:space="preserve"> звена иммунитета от  нормы, </w:t>
      </w:r>
      <w:r w:rsidR="00FF386D" w:rsidRPr="00FF386D">
        <w:rPr>
          <w:rFonts w:ascii="Times New Roman" w:hAnsi="Times New Roman" w:cs="Times New Roman"/>
          <w:color w:val="1A1A1A" w:themeColor="background1" w:themeShade="1A"/>
          <w:sz w:val="28"/>
          <w:szCs w:val="28"/>
        </w:rPr>
        <w:t xml:space="preserve">в В-клеточном звене </w:t>
      </w:r>
      <w:r w:rsidR="00FF386D">
        <w:rPr>
          <w:rFonts w:ascii="Times New Roman" w:hAnsi="Times New Roman" w:cs="Times New Roman"/>
          <w:color w:val="1A1A1A" w:themeColor="background1" w:themeShade="1A"/>
          <w:sz w:val="28"/>
          <w:szCs w:val="28"/>
        </w:rPr>
        <w:t>– повышение показателей от нормальных значений</w:t>
      </w:r>
      <w:r w:rsidR="00FF386D" w:rsidRPr="00FF386D">
        <w:rPr>
          <w:rFonts w:ascii="Times New Roman" w:hAnsi="Times New Roman" w:cs="Times New Roman"/>
          <w:color w:val="1A1A1A" w:themeColor="background1" w:themeShade="1A"/>
          <w:sz w:val="28"/>
          <w:szCs w:val="28"/>
        </w:rPr>
        <w:t>.</w:t>
      </w:r>
      <w:r w:rsidR="00FF386D">
        <w:rPr>
          <w:rFonts w:ascii="Times New Roman" w:hAnsi="Times New Roman" w:cs="Times New Roman"/>
          <w:color w:val="1A1A1A" w:themeColor="background1" w:themeShade="1A"/>
          <w:sz w:val="28"/>
          <w:szCs w:val="28"/>
        </w:rPr>
        <w:t xml:space="preserve"> </w:t>
      </w:r>
      <w:r w:rsidR="00FF386D" w:rsidRPr="00FF386D">
        <w:rPr>
          <w:rFonts w:ascii="Times New Roman" w:hAnsi="Times New Roman" w:cs="Times New Roman"/>
          <w:color w:val="1A1A1A" w:themeColor="background1" w:themeShade="1A"/>
          <w:sz w:val="28"/>
          <w:szCs w:val="28"/>
        </w:rPr>
        <w:t xml:space="preserve">Необходимо дальнейшее наблюдение до момента ухудшения </w:t>
      </w:r>
      <w:r w:rsidR="003A75C7">
        <w:rPr>
          <w:rFonts w:ascii="Times New Roman" w:hAnsi="Times New Roman" w:cs="Times New Roman"/>
          <w:color w:val="1A1A1A" w:themeColor="background1" w:themeShade="1A"/>
          <w:sz w:val="28"/>
          <w:szCs w:val="28"/>
        </w:rPr>
        <w:t>иммунологических показателей</w:t>
      </w:r>
      <w:r w:rsidR="004915A8">
        <w:rPr>
          <w:rFonts w:ascii="Times New Roman" w:hAnsi="Times New Roman" w:cs="Times New Roman"/>
          <w:color w:val="1A1A1A" w:themeColor="background1" w:themeShade="1A"/>
          <w:sz w:val="28"/>
          <w:szCs w:val="28"/>
        </w:rPr>
        <w:t xml:space="preserve"> </w:t>
      </w:r>
      <w:r w:rsidR="00FF386D" w:rsidRPr="00FF386D">
        <w:rPr>
          <w:rFonts w:ascii="Times New Roman" w:hAnsi="Times New Roman" w:cs="Times New Roman"/>
          <w:color w:val="1A1A1A" w:themeColor="background1" w:themeShade="1A"/>
          <w:sz w:val="28"/>
          <w:szCs w:val="28"/>
        </w:rPr>
        <w:t>или появления метастазов.</w:t>
      </w:r>
    </w:p>
    <w:p w:rsidR="00096BCD" w:rsidRDefault="00096BCD">
      <w:pPr>
        <w:spacing w:line="360" w:lineRule="auto"/>
        <w:jc w:val="both"/>
        <w:rPr>
          <w:rFonts w:ascii="Times New Roman" w:hAnsi="Times New Roman" w:cs="Times New Roman"/>
          <w:color w:val="1A1A1A" w:themeColor="background1" w:themeShade="1A"/>
          <w:sz w:val="28"/>
          <w:szCs w:val="28"/>
        </w:rPr>
      </w:pPr>
    </w:p>
    <w:p w:rsidR="00096BCD" w:rsidRDefault="00096BCD">
      <w:pPr>
        <w:spacing w:line="360" w:lineRule="auto"/>
        <w:jc w:val="both"/>
        <w:rPr>
          <w:rFonts w:ascii="Times New Roman" w:hAnsi="Times New Roman" w:cs="Times New Roman"/>
          <w:color w:val="1A1A1A" w:themeColor="background1" w:themeShade="1A"/>
          <w:sz w:val="28"/>
          <w:szCs w:val="28"/>
        </w:rPr>
      </w:pPr>
      <w:r w:rsidRPr="00096BCD">
        <w:rPr>
          <w:rFonts w:ascii="Times New Roman" w:hAnsi="Times New Roman" w:cs="Times New Roman"/>
          <w:b/>
          <w:color w:val="1A1A1A" w:themeColor="background1" w:themeShade="1A"/>
          <w:sz w:val="28"/>
          <w:szCs w:val="28"/>
        </w:rPr>
        <w:lastRenderedPageBreak/>
        <w:t>Пример 4.</w:t>
      </w:r>
      <w:r w:rsidRPr="00096BCD">
        <w:t xml:space="preserve"> </w:t>
      </w:r>
      <w:r w:rsidRPr="00096BCD">
        <w:rPr>
          <w:rFonts w:ascii="Times New Roman" w:hAnsi="Times New Roman" w:cs="Times New Roman"/>
          <w:color w:val="1A1A1A" w:themeColor="background1" w:themeShade="1A"/>
          <w:sz w:val="28"/>
          <w:szCs w:val="28"/>
        </w:rPr>
        <w:t xml:space="preserve">Сравнительные диаграммы </w:t>
      </w:r>
      <w:proofErr w:type="gramStart"/>
      <w:r w:rsidRPr="00096BCD">
        <w:rPr>
          <w:rFonts w:ascii="Times New Roman" w:hAnsi="Times New Roman" w:cs="Times New Roman"/>
          <w:color w:val="1A1A1A" w:themeColor="background1" w:themeShade="1A"/>
          <w:sz w:val="28"/>
          <w:szCs w:val="28"/>
        </w:rPr>
        <w:t>Т-</w:t>
      </w:r>
      <w:proofErr w:type="gramEnd"/>
      <w:r w:rsidRPr="00096BCD">
        <w:rPr>
          <w:rFonts w:ascii="Times New Roman" w:hAnsi="Times New Roman" w:cs="Times New Roman"/>
          <w:color w:val="1A1A1A" w:themeColor="background1" w:themeShade="1A"/>
          <w:sz w:val="28"/>
          <w:szCs w:val="28"/>
        </w:rPr>
        <w:t xml:space="preserve"> и В-клеточного звена с </w:t>
      </w:r>
      <w:proofErr w:type="spellStart"/>
      <w:r w:rsidRPr="00096BCD">
        <w:rPr>
          <w:rFonts w:ascii="Times New Roman" w:hAnsi="Times New Roman" w:cs="Times New Roman"/>
          <w:color w:val="1A1A1A" w:themeColor="background1" w:themeShade="1A"/>
          <w:sz w:val="28"/>
          <w:szCs w:val="28"/>
        </w:rPr>
        <w:t>референтными</w:t>
      </w:r>
      <w:proofErr w:type="spellEnd"/>
      <w:r w:rsidRPr="00096BCD">
        <w:rPr>
          <w:rFonts w:ascii="Times New Roman" w:hAnsi="Times New Roman" w:cs="Times New Roman"/>
          <w:color w:val="1A1A1A" w:themeColor="background1" w:themeShade="1A"/>
          <w:sz w:val="28"/>
          <w:szCs w:val="28"/>
        </w:rPr>
        <w:t xml:space="preserve"> значениями</w:t>
      </w:r>
      <w:r w:rsidR="00521DA9">
        <w:rPr>
          <w:rFonts w:ascii="Times New Roman" w:hAnsi="Times New Roman" w:cs="Times New Roman"/>
          <w:color w:val="1A1A1A" w:themeColor="background1" w:themeShade="1A"/>
          <w:sz w:val="28"/>
          <w:szCs w:val="28"/>
        </w:rPr>
        <w:t xml:space="preserve">. </w:t>
      </w:r>
    </w:p>
    <w:p w:rsidR="00096BCD" w:rsidRDefault="00096BCD">
      <w:pPr>
        <w:spacing w:line="360" w:lineRule="auto"/>
        <w:jc w:val="both"/>
        <w:rPr>
          <w:rFonts w:ascii="Times New Roman" w:hAnsi="Times New Roman" w:cs="Times New Roman"/>
          <w:color w:val="1A1A1A" w:themeColor="background1" w:themeShade="1A"/>
          <w:sz w:val="28"/>
          <w:szCs w:val="28"/>
        </w:rPr>
      </w:pPr>
      <w:r>
        <w:rPr>
          <w:rFonts w:ascii="Times New Roman" w:hAnsi="Times New Roman" w:cs="Times New Roman"/>
          <w:color w:val="1A1A1A" w:themeColor="background1" w:themeShade="1A"/>
          <w:sz w:val="28"/>
          <w:szCs w:val="28"/>
        </w:rPr>
        <w:t>Рисунок 1.</w:t>
      </w:r>
    </w:p>
    <w:p w:rsidR="00096BCD" w:rsidRDefault="00096BCD">
      <w:pPr>
        <w:spacing w:line="360" w:lineRule="auto"/>
        <w:jc w:val="both"/>
        <w:rPr>
          <w:rFonts w:ascii="Times New Roman" w:hAnsi="Times New Roman" w:cs="Times New Roman"/>
          <w:color w:val="1A1A1A" w:themeColor="background1" w:themeShade="1A"/>
          <w:sz w:val="28"/>
          <w:szCs w:val="28"/>
        </w:rPr>
      </w:pPr>
      <w:r>
        <w:rPr>
          <w:rFonts w:ascii="Times New Roman" w:hAnsi="Times New Roman" w:cs="Times New Roman"/>
          <w:noProof/>
          <w:color w:val="1A1A1A" w:themeColor="background1" w:themeShade="1A"/>
          <w:sz w:val="28"/>
          <w:szCs w:val="28"/>
        </w:rPr>
        <w:drawing>
          <wp:inline distT="0" distB="0" distL="0" distR="0">
            <wp:extent cx="4876800" cy="33020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линин1.jpg"/>
                    <pic:cNvPicPr/>
                  </pic:nvPicPr>
                  <pic:blipFill>
                    <a:blip r:embed="rId28">
                      <a:extLst>
                        <a:ext uri="{28A0092B-C50C-407E-A947-70E740481C1C}">
                          <a14:useLocalDpi xmlns:a14="http://schemas.microsoft.com/office/drawing/2010/main" val="0"/>
                        </a:ext>
                      </a:extLst>
                    </a:blip>
                    <a:stretch>
                      <a:fillRect/>
                    </a:stretch>
                  </pic:blipFill>
                  <pic:spPr>
                    <a:xfrm>
                      <a:off x="0" y="0"/>
                      <a:ext cx="4868847" cy="3296615"/>
                    </a:xfrm>
                    <a:prstGeom prst="rect">
                      <a:avLst/>
                    </a:prstGeom>
                  </pic:spPr>
                </pic:pic>
              </a:graphicData>
            </a:graphic>
          </wp:inline>
        </w:drawing>
      </w:r>
    </w:p>
    <w:p w:rsidR="00096BCD" w:rsidRDefault="00096BCD">
      <w:pPr>
        <w:rPr>
          <w:rFonts w:ascii="Times New Roman" w:hAnsi="Times New Roman" w:cs="Times New Roman"/>
          <w:b/>
          <w:color w:val="1A1A1A" w:themeColor="background1" w:themeShade="1A"/>
          <w:sz w:val="28"/>
          <w:szCs w:val="28"/>
        </w:rPr>
      </w:pPr>
      <w:r>
        <w:rPr>
          <w:rFonts w:ascii="Times New Roman" w:hAnsi="Times New Roman" w:cs="Times New Roman"/>
          <w:b/>
          <w:color w:val="1A1A1A" w:themeColor="background1" w:themeShade="1A"/>
          <w:sz w:val="28"/>
          <w:szCs w:val="28"/>
        </w:rPr>
        <w:br w:type="page"/>
      </w:r>
    </w:p>
    <w:p w:rsidR="00096BCD" w:rsidRDefault="00096BCD">
      <w:pPr>
        <w:spacing w:line="360" w:lineRule="auto"/>
        <w:jc w:val="both"/>
        <w:rPr>
          <w:rFonts w:ascii="Times New Roman" w:hAnsi="Times New Roman" w:cs="Times New Roman"/>
          <w:color w:val="1A1A1A" w:themeColor="background1" w:themeShade="1A"/>
          <w:sz w:val="28"/>
          <w:szCs w:val="28"/>
        </w:rPr>
      </w:pPr>
    </w:p>
    <w:p w:rsidR="00096BCD" w:rsidRPr="00096BCD" w:rsidRDefault="00096BCD">
      <w:pPr>
        <w:spacing w:line="360" w:lineRule="auto"/>
        <w:jc w:val="both"/>
        <w:rPr>
          <w:rFonts w:ascii="Times New Roman" w:hAnsi="Times New Roman" w:cs="Times New Roman"/>
          <w:color w:val="1A1A1A" w:themeColor="background1" w:themeShade="1A"/>
          <w:sz w:val="28"/>
          <w:szCs w:val="28"/>
        </w:rPr>
      </w:pPr>
      <w:r w:rsidRPr="00096BCD">
        <w:rPr>
          <w:rFonts w:ascii="Times New Roman" w:hAnsi="Times New Roman" w:cs="Times New Roman"/>
          <w:color w:val="1A1A1A" w:themeColor="background1" w:themeShade="1A"/>
          <w:sz w:val="28"/>
          <w:szCs w:val="28"/>
        </w:rPr>
        <w:t>Рисунок 2.</w:t>
      </w:r>
    </w:p>
    <w:p w:rsidR="00FA7EA5" w:rsidRDefault="00096BCD">
      <w:pPr>
        <w:spacing w:line="360" w:lineRule="auto"/>
        <w:jc w:val="both"/>
        <w:rPr>
          <w:rFonts w:ascii="Times New Roman" w:hAnsi="Times New Roman" w:cs="Times New Roman"/>
          <w:color w:val="1A1A1A" w:themeColor="background1" w:themeShade="1A"/>
          <w:sz w:val="28"/>
          <w:szCs w:val="28"/>
        </w:rPr>
      </w:pPr>
      <w:r>
        <w:rPr>
          <w:rFonts w:ascii="Times New Roman" w:hAnsi="Times New Roman" w:cs="Times New Roman"/>
          <w:noProof/>
          <w:color w:val="1A1A1A" w:themeColor="background1" w:themeShade="1A"/>
          <w:sz w:val="28"/>
          <w:szCs w:val="28"/>
        </w:rPr>
        <w:drawing>
          <wp:inline distT="0" distB="0" distL="0" distR="0">
            <wp:extent cx="4968671" cy="3042168"/>
            <wp:effectExtent l="0" t="0" r="381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линин2.png"/>
                    <pic:cNvPicPr/>
                  </pic:nvPicPr>
                  <pic:blipFill>
                    <a:blip r:embed="rId29">
                      <a:extLst>
                        <a:ext uri="{28A0092B-C50C-407E-A947-70E740481C1C}">
                          <a14:useLocalDpi xmlns:a14="http://schemas.microsoft.com/office/drawing/2010/main" val="0"/>
                        </a:ext>
                      </a:extLst>
                    </a:blip>
                    <a:stretch>
                      <a:fillRect/>
                    </a:stretch>
                  </pic:blipFill>
                  <pic:spPr>
                    <a:xfrm>
                      <a:off x="0" y="0"/>
                      <a:ext cx="4968671" cy="3042168"/>
                    </a:xfrm>
                    <a:prstGeom prst="rect">
                      <a:avLst/>
                    </a:prstGeom>
                  </pic:spPr>
                </pic:pic>
              </a:graphicData>
            </a:graphic>
          </wp:inline>
        </w:drawing>
      </w:r>
    </w:p>
    <w:p w:rsidR="00096BCD" w:rsidRDefault="00521DA9">
      <w:pPr>
        <w:spacing w:line="360" w:lineRule="auto"/>
        <w:jc w:val="both"/>
        <w:rPr>
          <w:rFonts w:ascii="Times New Roman" w:hAnsi="Times New Roman" w:cs="Times New Roman"/>
          <w:color w:val="1A1A1A" w:themeColor="background1" w:themeShade="1A"/>
          <w:sz w:val="28"/>
          <w:szCs w:val="28"/>
        </w:rPr>
      </w:pPr>
      <w:r>
        <w:rPr>
          <w:rFonts w:ascii="Times New Roman" w:hAnsi="Times New Roman" w:cs="Times New Roman"/>
          <w:color w:val="1A1A1A" w:themeColor="background1" w:themeShade="1A"/>
          <w:sz w:val="28"/>
          <w:szCs w:val="28"/>
        </w:rPr>
        <w:t xml:space="preserve">Пациент К., Анамнез: Меланома, наблюдение после первичного лечения. 2019г. </w:t>
      </w:r>
    </w:p>
    <w:p w:rsidR="00096BCD" w:rsidRDefault="00096BCD">
      <w:pPr>
        <w:spacing w:line="360" w:lineRule="auto"/>
        <w:jc w:val="both"/>
        <w:rPr>
          <w:rFonts w:ascii="Times New Roman" w:hAnsi="Times New Roman" w:cs="Times New Roman"/>
          <w:color w:val="1A1A1A" w:themeColor="background1" w:themeShade="1A"/>
          <w:sz w:val="28"/>
          <w:szCs w:val="28"/>
        </w:rPr>
      </w:pPr>
      <w:r>
        <w:rPr>
          <w:rFonts w:ascii="Times New Roman" w:hAnsi="Times New Roman" w:cs="Times New Roman"/>
          <w:color w:val="1A1A1A" w:themeColor="background1" w:themeShade="1A"/>
          <w:sz w:val="28"/>
          <w:szCs w:val="28"/>
        </w:rPr>
        <w:t xml:space="preserve">Результаты исследования: при оценке иммунного статуса наблюдаются незначительные изменения в </w:t>
      </w:r>
      <w:proofErr w:type="gramStart"/>
      <w:r w:rsidR="009944B9">
        <w:rPr>
          <w:rFonts w:ascii="Times New Roman" w:hAnsi="Times New Roman" w:cs="Times New Roman"/>
          <w:color w:val="1A1A1A" w:themeColor="background1" w:themeShade="1A"/>
          <w:sz w:val="28"/>
          <w:szCs w:val="28"/>
        </w:rPr>
        <w:t>В-клеточном</w:t>
      </w:r>
      <w:proofErr w:type="gramEnd"/>
      <w:r w:rsidR="009944B9">
        <w:rPr>
          <w:rFonts w:ascii="Times New Roman" w:hAnsi="Times New Roman" w:cs="Times New Roman"/>
          <w:color w:val="1A1A1A" w:themeColor="background1" w:themeShade="1A"/>
          <w:sz w:val="28"/>
          <w:szCs w:val="28"/>
        </w:rPr>
        <w:t xml:space="preserve"> звене иммунитета в соотношении </w:t>
      </w:r>
      <w:r w:rsidR="009944B9">
        <w:rPr>
          <w:rFonts w:ascii="Times New Roman" w:hAnsi="Times New Roman" w:cs="Times New Roman"/>
          <w:color w:val="1A1A1A" w:themeColor="background1" w:themeShade="1A"/>
          <w:sz w:val="28"/>
          <w:szCs w:val="28"/>
          <w:lang w:val="en-US"/>
        </w:rPr>
        <w:t>LYMF</w:t>
      </w:r>
      <w:r w:rsidR="009944B9" w:rsidRPr="009944B9">
        <w:rPr>
          <w:rFonts w:ascii="Times New Roman" w:hAnsi="Times New Roman" w:cs="Times New Roman"/>
          <w:color w:val="1A1A1A" w:themeColor="background1" w:themeShade="1A"/>
          <w:sz w:val="28"/>
          <w:szCs w:val="28"/>
        </w:rPr>
        <w:t>/</w:t>
      </w:r>
      <w:r w:rsidR="009944B9">
        <w:rPr>
          <w:rFonts w:ascii="Times New Roman" w:hAnsi="Times New Roman" w:cs="Times New Roman"/>
          <w:color w:val="1A1A1A" w:themeColor="background1" w:themeShade="1A"/>
          <w:sz w:val="28"/>
          <w:szCs w:val="28"/>
          <w:lang w:val="en-US"/>
        </w:rPr>
        <w:t>CD</w:t>
      </w:r>
      <w:r w:rsidR="009944B9" w:rsidRPr="009944B9">
        <w:rPr>
          <w:rFonts w:ascii="Times New Roman" w:hAnsi="Times New Roman" w:cs="Times New Roman"/>
          <w:color w:val="1A1A1A" w:themeColor="background1" w:themeShade="1A"/>
          <w:sz w:val="28"/>
          <w:szCs w:val="28"/>
        </w:rPr>
        <w:t>19</w:t>
      </w:r>
      <w:r w:rsidR="009944B9">
        <w:rPr>
          <w:rFonts w:ascii="Times New Roman" w:hAnsi="Times New Roman" w:cs="Times New Roman"/>
          <w:color w:val="1A1A1A" w:themeColor="background1" w:themeShade="1A"/>
          <w:sz w:val="28"/>
          <w:szCs w:val="28"/>
        </w:rPr>
        <w:t>.</w:t>
      </w:r>
      <w:r w:rsidR="00521DA9">
        <w:rPr>
          <w:rFonts w:ascii="Times New Roman" w:hAnsi="Times New Roman" w:cs="Times New Roman"/>
          <w:color w:val="1A1A1A" w:themeColor="background1" w:themeShade="1A"/>
          <w:sz w:val="28"/>
          <w:szCs w:val="28"/>
        </w:rPr>
        <w:t xml:space="preserve"> Появился риск изменения иммунологических показателей.</w:t>
      </w:r>
    </w:p>
    <w:p w:rsidR="00126E98" w:rsidRPr="009944B9" w:rsidRDefault="009544DD">
      <w:pPr>
        <w:spacing w:line="360" w:lineRule="auto"/>
        <w:jc w:val="both"/>
        <w:rPr>
          <w:rFonts w:ascii="Times New Roman" w:hAnsi="Times New Roman" w:cs="Times New Roman"/>
          <w:color w:val="1A1A1A" w:themeColor="background1" w:themeShade="1A"/>
          <w:sz w:val="28"/>
          <w:szCs w:val="28"/>
        </w:rPr>
      </w:pPr>
      <w:r>
        <w:rPr>
          <w:rFonts w:ascii="Times New Roman" w:hAnsi="Times New Roman" w:cs="Times New Roman"/>
          <w:color w:val="1A1A1A" w:themeColor="background1" w:themeShade="1A"/>
          <w:sz w:val="28"/>
          <w:szCs w:val="28"/>
        </w:rPr>
        <w:t xml:space="preserve">Вывод: </w:t>
      </w:r>
      <w:r w:rsidR="00FF386D" w:rsidRPr="00FF386D">
        <w:rPr>
          <w:rFonts w:ascii="Times New Roman" w:hAnsi="Times New Roman" w:cs="Times New Roman"/>
          <w:color w:val="1A1A1A" w:themeColor="background1" w:themeShade="1A"/>
          <w:sz w:val="28"/>
          <w:szCs w:val="28"/>
        </w:rPr>
        <w:t>На данных диаграммах показатели иммунитета неоднозначны</w:t>
      </w:r>
      <w:r w:rsidR="00FF386D">
        <w:rPr>
          <w:rFonts w:ascii="Times New Roman" w:hAnsi="Times New Roman" w:cs="Times New Roman"/>
          <w:color w:val="1A1A1A" w:themeColor="background1" w:themeShade="1A"/>
          <w:sz w:val="28"/>
          <w:szCs w:val="28"/>
        </w:rPr>
        <w:t xml:space="preserve">. Показатели </w:t>
      </w:r>
      <w:proofErr w:type="gramStart"/>
      <w:r w:rsidR="00FF386D" w:rsidRPr="00FF386D">
        <w:rPr>
          <w:rFonts w:ascii="Times New Roman" w:hAnsi="Times New Roman" w:cs="Times New Roman"/>
          <w:color w:val="1A1A1A" w:themeColor="background1" w:themeShade="1A"/>
          <w:sz w:val="28"/>
          <w:szCs w:val="28"/>
        </w:rPr>
        <w:t>Т-</w:t>
      </w:r>
      <w:r w:rsidR="00FF386D">
        <w:rPr>
          <w:rFonts w:ascii="Times New Roman" w:hAnsi="Times New Roman" w:cs="Times New Roman"/>
          <w:color w:val="1A1A1A" w:themeColor="background1" w:themeShade="1A"/>
          <w:sz w:val="28"/>
          <w:szCs w:val="28"/>
        </w:rPr>
        <w:t>клеточного</w:t>
      </w:r>
      <w:proofErr w:type="gramEnd"/>
      <w:r w:rsidR="00FF386D">
        <w:rPr>
          <w:rFonts w:ascii="Times New Roman" w:hAnsi="Times New Roman" w:cs="Times New Roman"/>
          <w:color w:val="1A1A1A" w:themeColor="background1" w:themeShade="1A"/>
          <w:sz w:val="28"/>
          <w:szCs w:val="28"/>
        </w:rPr>
        <w:t xml:space="preserve"> звена находятся в пределах </w:t>
      </w:r>
      <w:r w:rsidR="00FF386D" w:rsidRPr="00FF386D">
        <w:rPr>
          <w:rFonts w:ascii="Times New Roman" w:hAnsi="Times New Roman" w:cs="Times New Roman"/>
          <w:color w:val="1A1A1A" w:themeColor="background1" w:themeShade="1A"/>
          <w:sz w:val="28"/>
          <w:szCs w:val="28"/>
        </w:rPr>
        <w:t xml:space="preserve">нормы, в В-клеточном звене – </w:t>
      </w:r>
      <w:r w:rsidR="00FF386D">
        <w:rPr>
          <w:rFonts w:ascii="Times New Roman" w:hAnsi="Times New Roman" w:cs="Times New Roman"/>
          <w:color w:val="1A1A1A" w:themeColor="background1" w:themeShade="1A"/>
          <w:sz w:val="28"/>
          <w:szCs w:val="28"/>
        </w:rPr>
        <w:t xml:space="preserve"> небольшое </w:t>
      </w:r>
      <w:r w:rsidR="00FF386D" w:rsidRPr="00FF386D">
        <w:rPr>
          <w:rFonts w:ascii="Times New Roman" w:hAnsi="Times New Roman" w:cs="Times New Roman"/>
          <w:color w:val="1A1A1A" w:themeColor="background1" w:themeShade="1A"/>
          <w:sz w:val="28"/>
          <w:szCs w:val="28"/>
        </w:rPr>
        <w:t xml:space="preserve">повышение показателей от нормальных значений. Необходимо дальнейшее наблюдение до момента ухудшения </w:t>
      </w:r>
      <w:r w:rsidR="003A75C7">
        <w:rPr>
          <w:rFonts w:ascii="Times New Roman" w:hAnsi="Times New Roman" w:cs="Times New Roman"/>
          <w:color w:val="1A1A1A" w:themeColor="background1" w:themeShade="1A"/>
          <w:sz w:val="28"/>
          <w:szCs w:val="28"/>
        </w:rPr>
        <w:t xml:space="preserve">иммунологических </w:t>
      </w:r>
      <w:r w:rsidR="00FF386D" w:rsidRPr="00FF386D">
        <w:rPr>
          <w:rFonts w:ascii="Times New Roman" w:hAnsi="Times New Roman" w:cs="Times New Roman"/>
          <w:color w:val="1A1A1A" w:themeColor="background1" w:themeShade="1A"/>
          <w:sz w:val="28"/>
          <w:szCs w:val="28"/>
        </w:rPr>
        <w:t>показателей</w:t>
      </w:r>
      <w:r w:rsidR="003A75C7">
        <w:rPr>
          <w:rFonts w:ascii="Times New Roman" w:hAnsi="Times New Roman" w:cs="Times New Roman"/>
          <w:color w:val="1A1A1A" w:themeColor="background1" w:themeShade="1A"/>
          <w:sz w:val="28"/>
          <w:szCs w:val="28"/>
        </w:rPr>
        <w:t xml:space="preserve"> </w:t>
      </w:r>
      <w:r w:rsidR="00FF386D" w:rsidRPr="00FF386D">
        <w:rPr>
          <w:rFonts w:ascii="Times New Roman" w:hAnsi="Times New Roman" w:cs="Times New Roman"/>
          <w:color w:val="1A1A1A" w:themeColor="background1" w:themeShade="1A"/>
          <w:sz w:val="28"/>
          <w:szCs w:val="28"/>
        </w:rPr>
        <w:t>или появления метастазов.</w:t>
      </w:r>
    </w:p>
    <w:p w:rsidR="00D41BB1" w:rsidRDefault="00D41BB1">
      <w:pPr>
        <w:spacing w:line="360" w:lineRule="auto"/>
        <w:jc w:val="both"/>
        <w:rPr>
          <w:rFonts w:ascii="Times New Roman" w:hAnsi="Times New Roman" w:cs="Times New Roman"/>
          <w:b/>
          <w:color w:val="1A1A1A" w:themeColor="background1" w:themeShade="1A"/>
          <w:sz w:val="28"/>
          <w:szCs w:val="28"/>
        </w:rPr>
      </w:pPr>
    </w:p>
    <w:p w:rsidR="00FA7EA5" w:rsidRDefault="00096BCD">
      <w:pPr>
        <w:spacing w:line="360" w:lineRule="auto"/>
        <w:jc w:val="both"/>
        <w:rPr>
          <w:rFonts w:ascii="Times New Roman" w:hAnsi="Times New Roman" w:cs="Times New Roman"/>
          <w:color w:val="1A1A1A" w:themeColor="background1" w:themeShade="1A"/>
          <w:sz w:val="28"/>
          <w:szCs w:val="28"/>
        </w:rPr>
      </w:pPr>
      <w:r>
        <w:rPr>
          <w:rFonts w:ascii="Times New Roman" w:hAnsi="Times New Roman" w:cs="Times New Roman"/>
          <w:b/>
          <w:color w:val="1A1A1A" w:themeColor="background1" w:themeShade="1A"/>
          <w:sz w:val="28"/>
          <w:szCs w:val="28"/>
        </w:rPr>
        <w:t>Пример 5</w:t>
      </w:r>
      <w:r w:rsidR="00D51119">
        <w:rPr>
          <w:rFonts w:ascii="Times New Roman" w:hAnsi="Times New Roman" w:cs="Times New Roman"/>
          <w:color w:val="1A1A1A" w:themeColor="background1" w:themeShade="1A"/>
          <w:sz w:val="28"/>
          <w:szCs w:val="28"/>
        </w:rPr>
        <w:t xml:space="preserve">. Сравнительные диаграммы </w:t>
      </w:r>
      <w:proofErr w:type="gramStart"/>
      <w:r w:rsidR="00D51119">
        <w:rPr>
          <w:rFonts w:ascii="Times New Roman" w:hAnsi="Times New Roman" w:cs="Times New Roman"/>
          <w:color w:val="1A1A1A" w:themeColor="background1" w:themeShade="1A"/>
          <w:sz w:val="28"/>
          <w:szCs w:val="28"/>
        </w:rPr>
        <w:t>Т-</w:t>
      </w:r>
      <w:proofErr w:type="gramEnd"/>
      <w:r w:rsidR="00D51119">
        <w:rPr>
          <w:rFonts w:ascii="Times New Roman" w:hAnsi="Times New Roman" w:cs="Times New Roman"/>
          <w:color w:val="1A1A1A" w:themeColor="background1" w:themeShade="1A"/>
          <w:sz w:val="28"/>
          <w:szCs w:val="28"/>
        </w:rPr>
        <w:t xml:space="preserve"> и В-клеточного звена с </w:t>
      </w:r>
      <w:proofErr w:type="spellStart"/>
      <w:r w:rsidR="00D51119">
        <w:rPr>
          <w:rFonts w:ascii="Times New Roman" w:hAnsi="Times New Roman" w:cs="Times New Roman"/>
          <w:color w:val="1A1A1A" w:themeColor="background1" w:themeShade="1A"/>
          <w:sz w:val="28"/>
          <w:szCs w:val="28"/>
        </w:rPr>
        <w:t>референтными</w:t>
      </w:r>
      <w:proofErr w:type="spellEnd"/>
      <w:r w:rsidR="00D51119">
        <w:rPr>
          <w:rFonts w:ascii="Times New Roman" w:hAnsi="Times New Roman" w:cs="Times New Roman"/>
          <w:color w:val="1A1A1A" w:themeColor="background1" w:themeShade="1A"/>
          <w:sz w:val="28"/>
          <w:szCs w:val="28"/>
        </w:rPr>
        <w:t xml:space="preserve"> значениями. Иммунологические показатели после пересадки стволовых кроветворных клеток.</w:t>
      </w:r>
    </w:p>
    <w:p w:rsidR="00AB07D3" w:rsidRDefault="00AB07D3">
      <w:pPr>
        <w:spacing w:line="360" w:lineRule="auto"/>
        <w:jc w:val="both"/>
        <w:rPr>
          <w:rFonts w:ascii="Times New Roman" w:hAnsi="Times New Roman" w:cs="Times New Roman"/>
          <w:color w:val="1A1A1A" w:themeColor="background1" w:themeShade="1A"/>
          <w:sz w:val="28"/>
          <w:szCs w:val="28"/>
        </w:rPr>
      </w:pPr>
      <w:r>
        <w:rPr>
          <w:rFonts w:ascii="Times New Roman" w:hAnsi="Times New Roman" w:cs="Times New Roman"/>
          <w:color w:val="1A1A1A" w:themeColor="background1" w:themeShade="1A"/>
          <w:sz w:val="28"/>
          <w:szCs w:val="28"/>
        </w:rPr>
        <w:t>Рисунок 1.</w:t>
      </w:r>
    </w:p>
    <w:p w:rsidR="00AB07D3" w:rsidRDefault="00D51119">
      <w:pPr>
        <w:spacing w:line="360" w:lineRule="auto"/>
        <w:jc w:val="both"/>
        <w:rPr>
          <w:rFonts w:ascii="Times New Roman" w:hAnsi="Times New Roman" w:cs="Times New Roman"/>
          <w:color w:val="1A1A1A" w:themeColor="background1" w:themeShade="1A"/>
          <w:sz w:val="28"/>
          <w:szCs w:val="28"/>
        </w:rPr>
      </w:pPr>
      <w:r>
        <w:rPr>
          <w:rFonts w:ascii="Times New Roman" w:hAnsi="Times New Roman" w:cs="Times New Roman"/>
          <w:noProof/>
          <w:color w:val="1A1A1A" w:themeColor="background1" w:themeShade="1A"/>
          <w:sz w:val="28"/>
          <w:szCs w:val="28"/>
        </w:rPr>
        <w:lastRenderedPageBreak/>
        <w:drawing>
          <wp:inline distT="0" distB="0" distL="0" distR="0">
            <wp:extent cx="5309870" cy="3535680"/>
            <wp:effectExtent l="0" t="0" r="508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309870" cy="3535680"/>
                    </a:xfrm>
                    <a:prstGeom prst="rect">
                      <a:avLst/>
                    </a:prstGeom>
                    <a:noFill/>
                  </pic:spPr>
                </pic:pic>
              </a:graphicData>
            </a:graphic>
          </wp:inline>
        </w:drawing>
      </w:r>
    </w:p>
    <w:p w:rsidR="00AB07D3" w:rsidRDefault="00AB07D3" w:rsidP="00AB07D3">
      <w:pPr>
        <w:rPr>
          <w:rFonts w:ascii="Times New Roman" w:hAnsi="Times New Roman" w:cs="Times New Roman"/>
          <w:color w:val="1A1A1A" w:themeColor="background1" w:themeShade="1A"/>
          <w:sz w:val="28"/>
          <w:szCs w:val="28"/>
        </w:rPr>
      </w:pPr>
    </w:p>
    <w:p w:rsidR="00AB07D3" w:rsidRDefault="00AB07D3" w:rsidP="00AB07D3">
      <w:pPr>
        <w:rPr>
          <w:rFonts w:ascii="Times New Roman" w:hAnsi="Times New Roman" w:cs="Times New Roman"/>
          <w:color w:val="1A1A1A" w:themeColor="background1" w:themeShade="1A"/>
          <w:sz w:val="28"/>
          <w:szCs w:val="28"/>
        </w:rPr>
      </w:pPr>
      <w:r>
        <w:rPr>
          <w:rFonts w:ascii="Times New Roman" w:hAnsi="Times New Roman" w:cs="Times New Roman"/>
          <w:color w:val="1A1A1A" w:themeColor="background1" w:themeShade="1A"/>
          <w:sz w:val="28"/>
          <w:szCs w:val="28"/>
        </w:rPr>
        <w:t>Рисунок 2.</w:t>
      </w:r>
    </w:p>
    <w:p w:rsidR="00FA7EA5" w:rsidRDefault="00D51119">
      <w:pPr>
        <w:spacing w:line="360" w:lineRule="auto"/>
        <w:jc w:val="both"/>
        <w:rPr>
          <w:rFonts w:ascii="Times New Roman" w:hAnsi="Times New Roman" w:cs="Times New Roman"/>
          <w:color w:val="1A1A1A" w:themeColor="background1" w:themeShade="1A"/>
          <w:sz w:val="28"/>
          <w:szCs w:val="28"/>
        </w:rPr>
      </w:pPr>
      <w:r>
        <w:rPr>
          <w:rFonts w:ascii="Times New Roman" w:hAnsi="Times New Roman" w:cs="Times New Roman"/>
          <w:noProof/>
          <w:color w:val="1A1A1A" w:themeColor="background1" w:themeShade="1A"/>
          <w:sz w:val="28"/>
          <w:szCs w:val="28"/>
        </w:rPr>
        <w:drawing>
          <wp:inline distT="0" distB="0" distL="0" distR="0">
            <wp:extent cx="5309870" cy="3694430"/>
            <wp:effectExtent l="0" t="0" r="508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309870" cy="3694430"/>
                    </a:xfrm>
                    <a:prstGeom prst="rect">
                      <a:avLst/>
                    </a:prstGeom>
                    <a:noFill/>
                  </pic:spPr>
                </pic:pic>
              </a:graphicData>
            </a:graphic>
          </wp:inline>
        </w:drawing>
      </w:r>
    </w:p>
    <w:p w:rsidR="00FA7EA5" w:rsidRDefault="00FA7EA5">
      <w:pPr>
        <w:spacing w:line="360" w:lineRule="auto"/>
        <w:jc w:val="both"/>
        <w:rPr>
          <w:rFonts w:ascii="Times New Roman" w:hAnsi="Times New Roman" w:cs="Times New Roman"/>
          <w:color w:val="1A1A1A" w:themeColor="background1" w:themeShade="1A"/>
          <w:sz w:val="28"/>
          <w:szCs w:val="28"/>
        </w:rPr>
      </w:pPr>
    </w:p>
    <w:p w:rsidR="00FA7EA5" w:rsidRDefault="00D51119">
      <w:pPr>
        <w:spacing w:line="360" w:lineRule="auto"/>
        <w:jc w:val="both"/>
        <w:rPr>
          <w:rFonts w:ascii="Times New Roman" w:hAnsi="Times New Roman" w:cs="Times New Roman"/>
          <w:color w:val="1A1A1A" w:themeColor="background1" w:themeShade="1A"/>
          <w:sz w:val="28"/>
          <w:szCs w:val="28"/>
        </w:rPr>
      </w:pPr>
      <w:r>
        <w:rPr>
          <w:rFonts w:ascii="Times New Roman" w:hAnsi="Times New Roman" w:cs="Times New Roman"/>
          <w:color w:val="1A1A1A" w:themeColor="background1" w:themeShade="1A"/>
          <w:sz w:val="28"/>
          <w:szCs w:val="28"/>
        </w:rPr>
        <w:t xml:space="preserve">Пациентка В., 33г. </w:t>
      </w:r>
      <w:r w:rsidR="00330345">
        <w:rPr>
          <w:rFonts w:ascii="Times New Roman" w:hAnsi="Times New Roman" w:cs="Times New Roman"/>
          <w:color w:val="1A1A1A" w:themeColor="background1" w:themeShade="1A"/>
          <w:sz w:val="28"/>
          <w:szCs w:val="28"/>
        </w:rPr>
        <w:t xml:space="preserve">Анамнез: </w:t>
      </w:r>
      <w:r>
        <w:rPr>
          <w:rFonts w:ascii="Times New Roman" w:hAnsi="Times New Roman" w:cs="Times New Roman"/>
          <w:color w:val="1A1A1A" w:themeColor="background1" w:themeShade="1A"/>
          <w:sz w:val="28"/>
          <w:szCs w:val="28"/>
        </w:rPr>
        <w:t>Трансплантация костного мозга.</w:t>
      </w:r>
      <w:r w:rsidR="00330345">
        <w:rPr>
          <w:rFonts w:ascii="Times New Roman" w:hAnsi="Times New Roman" w:cs="Times New Roman"/>
          <w:color w:val="1A1A1A" w:themeColor="background1" w:themeShade="1A"/>
          <w:sz w:val="28"/>
          <w:szCs w:val="28"/>
        </w:rPr>
        <w:t xml:space="preserve"> 2018г.</w:t>
      </w:r>
    </w:p>
    <w:p w:rsidR="00FA7EA5" w:rsidRDefault="00D51119">
      <w:pPr>
        <w:spacing w:line="360" w:lineRule="auto"/>
        <w:jc w:val="both"/>
        <w:rPr>
          <w:rFonts w:ascii="Times New Roman" w:hAnsi="Times New Roman" w:cs="Times New Roman"/>
          <w:color w:val="1A1A1A" w:themeColor="background1" w:themeShade="1A"/>
          <w:sz w:val="28"/>
          <w:szCs w:val="28"/>
        </w:rPr>
      </w:pPr>
      <w:r>
        <w:rPr>
          <w:rFonts w:ascii="Times New Roman" w:hAnsi="Times New Roman" w:cs="Times New Roman"/>
          <w:color w:val="1A1A1A" w:themeColor="background1" w:themeShade="1A"/>
          <w:sz w:val="28"/>
          <w:szCs w:val="28"/>
        </w:rPr>
        <w:t>Результаты исследования: при оценке иммунног</w:t>
      </w:r>
      <w:r w:rsidR="00126E98">
        <w:rPr>
          <w:rFonts w:ascii="Times New Roman" w:hAnsi="Times New Roman" w:cs="Times New Roman"/>
          <w:color w:val="1A1A1A" w:themeColor="background1" w:themeShade="1A"/>
          <w:sz w:val="28"/>
          <w:szCs w:val="28"/>
        </w:rPr>
        <w:t xml:space="preserve">о статуса наблюдается </w:t>
      </w:r>
      <w:r>
        <w:rPr>
          <w:rFonts w:ascii="Times New Roman" w:hAnsi="Times New Roman" w:cs="Times New Roman"/>
          <w:color w:val="1A1A1A" w:themeColor="background1" w:themeShade="1A"/>
          <w:sz w:val="28"/>
          <w:szCs w:val="28"/>
        </w:rPr>
        <w:t>увеличение количества нейтрофилов</w:t>
      </w:r>
      <w:r w:rsidR="00076FA0">
        <w:rPr>
          <w:rFonts w:ascii="Times New Roman" w:hAnsi="Times New Roman" w:cs="Times New Roman"/>
          <w:color w:val="1A1A1A" w:themeColor="background1" w:themeShade="1A"/>
          <w:sz w:val="28"/>
          <w:szCs w:val="28"/>
        </w:rPr>
        <w:t xml:space="preserve"> в </w:t>
      </w:r>
      <w:proofErr w:type="gramStart"/>
      <w:r w:rsidR="00076FA0">
        <w:rPr>
          <w:rFonts w:ascii="Times New Roman" w:hAnsi="Times New Roman" w:cs="Times New Roman"/>
          <w:color w:val="1A1A1A" w:themeColor="background1" w:themeShade="1A"/>
          <w:sz w:val="28"/>
          <w:szCs w:val="28"/>
        </w:rPr>
        <w:t>Т-</w:t>
      </w:r>
      <w:proofErr w:type="gramEnd"/>
      <w:r w:rsidR="00076FA0">
        <w:rPr>
          <w:rFonts w:ascii="Times New Roman" w:hAnsi="Times New Roman" w:cs="Times New Roman"/>
          <w:color w:val="1A1A1A" w:themeColor="background1" w:themeShade="1A"/>
          <w:sz w:val="28"/>
          <w:szCs w:val="28"/>
        </w:rPr>
        <w:t xml:space="preserve"> </w:t>
      </w:r>
      <w:r w:rsidR="00126E98">
        <w:rPr>
          <w:rFonts w:ascii="Times New Roman" w:hAnsi="Times New Roman" w:cs="Times New Roman"/>
          <w:color w:val="1A1A1A" w:themeColor="background1" w:themeShade="1A"/>
          <w:sz w:val="28"/>
          <w:szCs w:val="28"/>
        </w:rPr>
        <w:t>и В-клеточном звене</w:t>
      </w:r>
      <w:r w:rsidR="00253931">
        <w:rPr>
          <w:rFonts w:ascii="Times New Roman" w:hAnsi="Times New Roman" w:cs="Times New Roman"/>
          <w:color w:val="1A1A1A" w:themeColor="background1" w:themeShade="1A"/>
          <w:sz w:val="28"/>
          <w:szCs w:val="28"/>
        </w:rPr>
        <w:t xml:space="preserve"> иммунитета</w:t>
      </w:r>
      <w:r>
        <w:rPr>
          <w:rFonts w:ascii="Times New Roman" w:hAnsi="Times New Roman" w:cs="Times New Roman"/>
          <w:color w:val="1A1A1A" w:themeColor="background1" w:themeShade="1A"/>
          <w:sz w:val="28"/>
          <w:szCs w:val="28"/>
        </w:rPr>
        <w:t>.</w:t>
      </w:r>
      <w:r>
        <w:rPr>
          <w:rFonts w:ascii="Times New Roman" w:hAnsi="Times New Roman" w:cs="Times New Roman"/>
          <w:sz w:val="28"/>
          <w:szCs w:val="28"/>
        </w:rPr>
        <w:t xml:space="preserve"> </w:t>
      </w:r>
      <w:r>
        <w:rPr>
          <w:rFonts w:ascii="Times New Roman" w:hAnsi="Times New Roman" w:cs="Times New Roman"/>
          <w:color w:val="1A1A1A" w:themeColor="background1" w:themeShade="1A"/>
          <w:sz w:val="28"/>
          <w:szCs w:val="28"/>
        </w:rPr>
        <w:lastRenderedPageBreak/>
        <w:t xml:space="preserve">Увеличение общего количества клеток </w:t>
      </w:r>
      <w:proofErr w:type="gramStart"/>
      <w:r>
        <w:rPr>
          <w:rFonts w:ascii="Times New Roman" w:hAnsi="Times New Roman" w:cs="Times New Roman"/>
          <w:color w:val="1A1A1A" w:themeColor="background1" w:themeShade="1A"/>
          <w:sz w:val="28"/>
          <w:szCs w:val="28"/>
        </w:rPr>
        <w:t>киллеров</w:t>
      </w:r>
      <w:proofErr w:type="gramEnd"/>
      <w:r>
        <w:rPr>
          <w:rFonts w:ascii="Times New Roman" w:hAnsi="Times New Roman" w:cs="Times New Roman"/>
          <w:color w:val="1A1A1A" w:themeColor="background1" w:themeShade="1A"/>
          <w:sz w:val="28"/>
          <w:szCs w:val="28"/>
        </w:rPr>
        <w:t xml:space="preserve"> CD8 позволяет предположить об отсутствии адекватной иммунной реакции.</w:t>
      </w:r>
    </w:p>
    <w:p w:rsidR="00126E98" w:rsidRDefault="00126E98">
      <w:pPr>
        <w:spacing w:line="360" w:lineRule="auto"/>
        <w:jc w:val="both"/>
        <w:rPr>
          <w:rFonts w:ascii="Times New Roman" w:hAnsi="Times New Roman" w:cs="Times New Roman"/>
          <w:color w:val="1A1A1A" w:themeColor="background1" w:themeShade="1A"/>
          <w:sz w:val="28"/>
          <w:szCs w:val="28"/>
        </w:rPr>
      </w:pPr>
      <w:r>
        <w:rPr>
          <w:rFonts w:ascii="Times New Roman" w:hAnsi="Times New Roman" w:cs="Times New Roman"/>
          <w:color w:val="1A1A1A" w:themeColor="background1" w:themeShade="1A"/>
          <w:sz w:val="28"/>
          <w:szCs w:val="28"/>
        </w:rPr>
        <w:t xml:space="preserve">Вывод: Необходима </w:t>
      </w:r>
      <w:proofErr w:type="spellStart"/>
      <w:r>
        <w:rPr>
          <w:rFonts w:ascii="Times New Roman" w:hAnsi="Times New Roman" w:cs="Times New Roman"/>
          <w:color w:val="1A1A1A" w:themeColor="background1" w:themeShade="1A"/>
          <w:sz w:val="28"/>
          <w:szCs w:val="28"/>
        </w:rPr>
        <w:t>иммунокорригирующая</w:t>
      </w:r>
      <w:proofErr w:type="spellEnd"/>
      <w:r>
        <w:rPr>
          <w:rFonts w:ascii="Times New Roman" w:hAnsi="Times New Roman" w:cs="Times New Roman"/>
          <w:color w:val="1A1A1A" w:themeColor="background1" w:themeShade="1A"/>
          <w:sz w:val="28"/>
          <w:szCs w:val="28"/>
        </w:rPr>
        <w:t xml:space="preserve"> терапия</w:t>
      </w:r>
      <w:r w:rsidR="00D41BB1">
        <w:rPr>
          <w:rFonts w:ascii="Times New Roman" w:hAnsi="Times New Roman" w:cs="Times New Roman"/>
          <w:color w:val="1A1A1A" w:themeColor="background1" w:themeShade="1A"/>
          <w:sz w:val="28"/>
          <w:szCs w:val="28"/>
        </w:rPr>
        <w:t xml:space="preserve"> </w:t>
      </w:r>
      <w:r w:rsidR="00D41BB1" w:rsidRPr="00D41BB1">
        <w:rPr>
          <w:rFonts w:ascii="Times New Roman" w:hAnsi="Times New Roman" w:cs="Times New Roman"/>
          <w:color w:val="1A1A1A" w:themeColor="background1" w:themeShade="1A"/>
          <w:sz w:val="28"/>
          <w:szCs w:val="28"/>
        </w:rPr>
        <w:t xml:space="preserve">для подавления </w:t>
      </w:r>
      <w:proofErr w:type="spellStart"/>
      <w:r w:rsidR="00D41BB1" w:rsidRPr="00D41BB1">
        <w:rPr>
          <w:rFonts w:ascii="Times New Roman" w:hAnsi="Times New Roman" w:cs="Times New Roman"/>
          <w:color w:val="1A1A1A" w:themeColor="background1" w:themeShade="1A"/>
          <w:sz w:val="28"/>
          <w:szCs w:val="28"/>
        </w:rPr>
        <w:t>гиперактивности</w:t>
      </w:r>
      <w:proofErr w:type="spellEnd"/>
      <w:r w:rsidR="00D41BB1" w:rsidRPr="00D41BB1">
        <w:rPr>
          <w:rFonts w:ascii="Times New Roman" w:hAnsi="Times New Roman" w:cs="Times New Roman"/>
          <w:color w:val="1A1A1A" w:themeColor="background1" w:themeShade="1A"/>
          <w:sz w:val="28"/>
          <w:szCs w:val="28"/>
        </w:rPr>
        <w:t xml:space="preserve"> клеток иммунной системы и нормализации иммунологических показателей.</w:t>
      </w:r>
    </w:p>
    <w:p w:rsidR="00641B07" w:rsidRDefault="00641B07">
      <w:pPr>
        <w:spacing w:line="360" w:lineRule="auto"/>
        <w:jc w:val="both"/>
        <w:rPr>
          <w:rFonts w:ascii="Times New Roman" w:hAnsi="Times New Roman" w:cs="Times New Roman"/>
          <w:b/>
          <w:color w:val="1A1A1A" w:themeColor="background1" w:themeShade="1A"/>
          <w:sz w:val="28"/>
          <w:szCs w:val="28"/>
        </w:rPr>
      </w:pPr>
    </w:p>
    <w:p w:rsidR="00641B07" w:rsidRDefault="00641B07">
      <w:pPr>
        <w:rPr>
          <w:rFonts w:ascii="Times New Roman" w:hAnsi="Times New Roman" w:cs="Times New Roman"/>
          <w:b/>
          <w:color w:val="1A1A1A" w:themeColor="background1" w:themeShade="1A"/>
          <w:sz w:val="28"/>
          <w:szCs w:val="28"/>
        </w:rPr>
      </w:pPr>
      <w:r>
        <w:rPr>
          <w:rFonts w:ascii="Times New Roman" w:hAnsi="Times New Roman" w:cs="Times New Roman"/>
          <w:b/>
          <w:color w:val="1A1A1A" w:themeColor="background1" w:themeShade="1A"/>
          <w:sz w:val="28"/>
          <w:szCs w:val="28"/>
        </w:rPr>
        <w:br w:type="page"/>
      </w:r>
    </w:p>
    <w:p w:rsidR="00641B07" w:rsidRDefault="00641B07">
      <w:pPr>
        <w:spacing w:line="360" w:lineRule="auto"/>
        <w:jc w:val="both"/>
        <w:rPr>
          <w:rFonts w:ascii="Times New Roman" w:hAnsi="Times New Roman" w:cs="Times New Roman"/>
          <w:b/>
          <w:color w:val="1A1A1A" w:themeColor="background1" w:themeShade="1A"/>
          <w:sz w:val="28"/>
          <w:szCs w:val="28"/>
        </w:rPr>
      </w:pPr>
    </w:p>
    <w:p w:rsidR="00641B07" w:rsidRDefault="00096BCD">
      <w:pPr>
        <w:spacing w:line="360" w:lineRule="auto"/>
        <w:jc w:val="both"/>
        <w:rPr>
          <w:rFonts w:ascii="Times New Roman" w:hAnsi="Times New Roman" w:cs="Times New Roman"/>
          <w:color w:val="1A1A1A" w:themeColor="background1" w:themeShade="1A"/>
          <w:sz w:val="28"/>
          <w:szCs w:val="28"/>
        </w:rPr>
      </w:pPr>
      <w:r>
        <w:rPr>
          <w:rFonts w:ascii="Times New Roman" w:hAnsi="Times New Roman" w:cs="Times New Roman"/>
          <w:b/>
          <w:color w:val="1A1A1A" w:themeColor="background1" w:themeShade="1A"/>
          <w:sz w:val="28"/>
          <w:szCs w:val="28"/>
        </w:rPr>
        <w:t>Пример 6</w:t>
      </w:r>
      <w:r w:rsidR="00641B07" w:rsidRPr="00641B07">
        <w:rPr>
          <w:rFonts w:ascii="Times New Roman" w:hAnsi="Times New Roman" w:cs="Times New Roman"/>
          <w:b/>
          <w:color w:val="1A1A1A" w:themeColor="background1" w:themeShade="1A"/>
          <w:sz w:val="28"/>
          <w:szCs w:val="28"/>
        </w:rPr>
        <w:t>.</w:t>
      </w:r>
      <w:r w:rsidR="00641B07" w:rsidRPr="00641B07">
        <w:t xml:space="preserve"> </w:t>
      </w:r>
      <w:r w:rsidR="00641B07" w:rsidRPr="00641B07">
        <w:rPr>
          <w:rFonts w:ascii="Times New Roman" w:hAnsi="Times New Roman" w:cs="Times New Roman"/>
          <w:color w:val="1A1A1A" w:themeColor="background1" w:themeShade="1A"/>
          <w:sz w:val="28"/>
          <w:szCs w:val="28"/>
        </w:rPr>
        <w:t xml:space="preserve">Сравнительные диаграммы </w:t>
      </w:r>
      <w:proofErr w:type="gramStart"/>
      <w:r w:rsidR="00641B07" w:rsidRPr="00641B07">
        <w:rPr>
          <w:rFonts w:ascii="Times New Roman" w:hAnsi="Times New Roman" w:cs="Times New Roman"/>
          <w:color w:val="1A1A1A" w:themeColor="background1" w:themeShade="1A"/>
          <w:sz w:val="28"/>
          <w:szCs w:val="28"/>
        </w:rPr>
        <w:t>Т-</w:t>
      </w:r>
      <w:proofErr w:type="gramEnd"/>
      <w:r w:rsidR="00641B07" w:rsidRPr="00641B07">
        <w:rPr>
          <w:rFonts w:ascii="Times New Roman" w:hAnsi="Times New Roman" w:cs="Times New Roman"/>
          <w:color w:val="1A1A1A" w:themeColor="background1" w:themeShade="1A"/>
          <w:sz w:val="28"/>
          <w:szCs w:val="28"/>
        </w:rPr>
        <w:t xml:space="preserve"> и В-клеточного звена с </w:t>
      </w:r>
      <w:proofErr w:type="spellStart"/>
      <w:r w:rsidR="00641B07" w:rsidRPr="00641B07">
        <w:rPr>
          <w:rFonts w:ascii="Times New Roman" w:hAnsi="Times New Roman" w:cs="Times New Roman"/>
          <w:color w:val="1A1A1A" w:themeColor="background1" w:themeShade="1A"/>
          <w:sz w:val="28"/>
          <w:szCs w:val="28"/>
        </w:rPr>
        <w:t>референтными</w:t>
      </w:r>
      <w:proofErr w:type="spellEnd"/>
      <w:r w:rsidR="00641B07" w:rsidRPr="00641B07">
        <w:rPr>
          <w:rFonts w:ascii="Times New Roman" w:hAnsi="Times New Roman" w:cs="Times New Roman"/>
          <w:color w:val="1A1A1A" w:themeColor="background1" w:themeShade="1A"/>
          <w:sz w:val="28"/>
          <w:szCs w:val="28"/>
        </w:rPr>
        <w:t xml:space="preserve"> значениями. </w:t>
      </w:r>
    </w:p>
    <w:p w:rsidR="00D64BB2" w:rsidRDefault="00AB07D3">
      <w:pPr>
        <w:spacing w:line="360" w:lineRule="auto"/>
        <w:jc w:val="both"/>
        <w:rPr>
          <w:rFonts w:ascii="Times New Roman" w:hAnsi="Times New Roman" w:cs="Times New Roman"/>
          <w:color w:val="1A1A1A" w:themeColor="background1" w:themeShade="1A"/>
          <w:sz w:val="28"/>
          <w:szCs w:val="28"/>
        </w:rPr>
      </w:pPr>
      <w:r>
        <w:rPr>
          <w:rFonts w:ascii="Times New Roman" w:hAnsi="Times New Roman" w:cs="Times New Roman"/>
          <w:color w:val="1A1A1A" w:themeColor="background1" w:themeShade="1A"/>
          <w:sz w:val="28"/>
          <w:szCs w:val="28"/>
        </w:rPr>
        <w:t>Рисунок 1.</w:t>
      </w:r>
    </w:p>
    <w:p w:rsidR="00641B07" w:rsidRPr="00641B07" w:rsidRDefault="00641B07">
      <w:pPr>
        <w:spacing w:line="360" w:lineRule="auto"/>
        <w:jc w:val="both"/>
        <w:rPr>
          <w:rFonts w:ascii="Times New Roman" w:hAnsi="Times New Roman" w:cs="Times New Roman"/>
          <w:b/>
          <w:color w:val="1A1A1A" w:themeColor="background1" w:themeShade="1A"/>
          <w:sz w:val="28"/>
          <w:szCs w:val="28"/>
        </w:rPr>
      </w:pPr>
      <w:r>
        <w:rPr>
          <w:rFonts w:ascii="Times New Roman" w:hAnsi="Times New Roman" w:cs="Times New Roman"/>
          <w:b/>
          <w:noProof/>
          <w:color w:val="1A1A1A" w:themeColor="background1" w:themeShade="1A"/>
          <w:sz w:val="28"/>
          <w:szCs w:val="28"/>
        </w:rPr>
        <w:drawing>
          <wp:inline distT="0" distB="0" distL="0" distR="0">
            <wp:extent cx="5284068" cy="3673221"/>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3.jpg"/>
                    <pic:cNvPicPr/>
                  </pic:nvPicPr>
                  <pic:blipFill>
                    <a:blip r:embed="rId32">
                      <a:extLst>
                        <a:ext uri="{28A0092B-C50C-407E-A947-70E740481C1C}">
                          <a14:useLocalDpi xmlns:a14="http://schemas.microsoft.com/office/drawing/2010/main" val="0"/>
                        </a:ext>
                      </a:extLst>
                    </a:blip>
                    <a:stretch>
                      <a:fillRect/>
                    </a:stretch>
                  </pic:blipFill>
                  <pic:spPr>
                    <a:xfrm>
                      <a:off x="0" y="0"/>
                      <a:ext cx="5284068" cy="3673221"/>
                    </a:xfrm>
                    <a:prstGeom prst="rect">
                      <a:avLst/>
                    </a:prstGeom>
                  </pic:spPr>
                </pic:pic>
              </a:graphicData>
            </a:graphic>
          </wp:inline>
        </w:drawing>
      </w:r>
    </w:p>
    <w:p w:rsidR="00D64BB2" w:rsidRDefault="00D64BB2">
      <w:pPr>
        <w:rPr>
          <w:rFonts w:ascii="Times New Roman" w:hAnsi="Times New Roman" w:cs="Times New Roman"/>
          <w:color w:val="1A1A1A" w:themeColor="background1" w:themeShade="1A"/>
          <w:sz w:val="28"/>
          <w:szCs w:val="28"/>
        </w:rPr>
      </w:pPr>
      <w:r>
        <w:rPr>
          <w:rFonts w:ascii="Times New Roman" w:hAnsi="Times New Roman" w:cs="Times New Roman"/>
          <w:color w:val="1A1A1A" w:themeColor="background1" w:themeShade="1A"/>
          <w:sz w:val="28"/>
          <w:szCs w:val="28"/>
        </w:rPr>
        <w:br w:type="page"/>
      </w:r>
    </w:p>
    <w:p w:rsidR="00AB07D3" w:rsidRDefault="00AB07D3">
      <w:pPr>
        <w:rPr>
          <w:rFonts w:ascii="Times New Roman" w:hAnsi="Times New Roman" w:cs="Times New Roman"/>
          <w:color w:val="1A1A1A" w:themeColor="background1" w:themeShade="1A"/>
          <w:sz w:val="28"/>
          <w:szCs w:val="28"/>
        </w:rPr>
      </w:pPr>
    </w:p>
    <w:p w:rsidR="00AB07D3" w:rsidRPr="00D64BB2" w:rsidRDefault="00AB07D3">
      <w:pPr>
        <w:rPr>
          <w:rFonts w:ascii="Times New Roman" w:hAnsi="Times New Roman" w:cs="Times New Roman"/>
          <w:color w:val="1A1A1A" w:themeColor="background1" w:themeShade="1A"/>
          <w:sz w:val="28"/>
          <w:szCs w:val="28"/>
        </w:rPr>
      </w:pPr>
      <w:r>
        <w:rPr>
          <w:rFonts w:ascii="Times New Roman" w:hAnsi="Times New Roman" w:cs="Times New Roman"/>
          <w:color w:val="1A1A1A" w:themeColor="background1" w:themeShade="1A"/>
          <w:sz w:val="28"/>
          <w:szCs w:val="28"/>
        </w:rPr>
        <w:t>Рисунок 2.</w:t>
      </w:r>
    </w:p>
    <w:p w:rsidR="00641B07" w:rsidRDefault="00641B07">
      <w:pPr>
        <w:rPr>
          <w:rFonts w:ascii="Times New Roman" w:hAnsi="Times New Roman" w:cs="Times New Roman"/>
          <w:color w:val="1A1A1A" w:themeColor="background1" w:themeShade="1A"/>
        </w:rPr>
      </w:pPr>
      <w:r>
        <w:rPr>
          <w:rFonts w:ascii="Times New Roman" w:hAnsi="Times New Roman" w:cs="Times New Roman"/>
          <w:noProof/>
          <w:color w:val="1A1A1A" w:themeColor="background1" w:themeShade="1A"/>
        </w:rPr>
        <w:drawing>
          <wp:inline distT="0" distB="0" distL="0" distR="0">
            <wp:extent cx="5288692" cy="3705123"/>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2.jpg"/>
                    <pic:cNvPicPr/>
                  </pic:nvPicPr>
                  <pic:blipFill>
                    <a:blip r:embed="rId33">
                      <a:extLst>
                        <a:ext uri="{28A0092B-C50C-407E-A947-70E740481C1C}">
                          <a14:useLocalDpi xmlns:a14="http://schemas.microsoft.com/office/drawing/2010/main" val="0"/>
                        </a:ext>
                      </a:extLst>
                    </a:blip>
                    <a:stretch>
                      <a:fillRect/>
                    </a:stretch>
                  </pic:blipFill>
                  <pic:spPr>
                    <a:xfrm>
                      <a:off x="0" y="0"/>
                      <a:ext cx="5290469" cy="3706368"/>
                    </a:xfrm>
                    <a:prstGeom prst="rect">
                      <a:avLst/>
                    </a:prstGeom>
                  </pic:spPr>
                </pic:pic>
              </a:graphicData>
            </a:graphic>
          </wp:inline>
        </w:drawing>
      </w:r>
    </w:p>
    <w:p w:rsidR="00D64BB2" w:rsidRDefault="00D64BB2" w:rsidP="004F331E">
      <w:pPr>
        <w:spacing w:line="360" w:lineRule="auto"/>
        <w:rPr>
          <w:rFonts w:ascii="Times New Roman" w:hAnsi="Times New Roman" w:cs="Times New Roman"/>
          <w:color w:val="1A1A1A" w:themeColor="background1" w:themeShade="1A"/>
          <w:sz w:val="28"/>
          <w:szCs w:val="28"/>
        </w:rPr>
      </w:pPr>
    </w:p>
    <w:p w:rsidR="004F331E" w:rsidRDefault="00641B07" w:rsidP="004F331E">
      <w:pPr>
        <w:spacing w:line="360" w:lineRule="auto"/>
        <w:rPr>
          <w:rFonts w:ascii="Times New Roman" w:hAnsi="Times New Roman" w:cs="Times New Roman"/>
          <w:color w:val="1A1A1A" w:themeColor="background1" w:themeShade="1A"/>
          <w:sz w:val="28"/>
          <w:szCs w:val="28"/>
        </w:rPr>
      </w:pPr>
      <w:r>
        <w:rPr>
          <w:rFonts w:ascii="Times New Roman" w:hAnsi="Times New Roman" w:cs="Times New Roman"/>
          <w:color w:val="1A1A1A" w:themeColor="background1" w:themeShade="1A"/>
          <w:sz w:val="28"/>
          <w:szCs w:val="28"/>
        </w:rPr>
        <w:t>Пациент П. Диа</w:t>
      </w:r>
      <w:r w:rsidR="004F331E">
        <w:rPr>
          <w:rFonts w:ascii="Times New Roman" w:hAnsi="Times New Roman" w:cs="Times New Roman"/>
          <w:color w:val="1A1A1A" w:themeColor="background1" w:themeShade="1A"/>
          <w:sz w:val="28"/>
          <w:szCs w:val="28"/>
        </w:rPr>
        <w:t>гноз: З</w:t>
      </w:r>
      <w:r>
        <w:rPr>
          <w:rFonts w:ascii="Times New Roman" w:hAnsi="Times New Roman" w:cs="Times New Roman"/>
          <w:color w:val="1A1A1A" w:themeColor="background1" w:themeShade="1A"/>
          <w:sz w:val="28"/>
          <w:szCs w:val="28"/>
        </w:rPr>
        <w:t>локачественное новообразование прямой кишки, туберкулез,</w:t>
      </w:r>
      <w:r w:rsidR="003D2C07">
        <w:rPr>
          <w:rFonts w:ascii="Times New Roman" w:hAnsi="Times New Roman" w:cs="Times New Roman"/>
          <w:color w:val="1A1A1A" w:themeColor="background1" w:themeShade="1A"/>
          <w:sz w:val="28"/>
          <w:szCs w:val="28"/>
        </w:rPr>
        <w:t xml:space="preserve"> ВИЧ-инфекция: стадия </w:t>
      </w:r>
      <w:r w:rsidR="003D2C07">
        <w:rPr>
          <w:rFonts w:ascii="Times New Roman" w:hAnsi="Times New Roman" w:cs="Times New Roman"/>
          <w:color w:val="1A1A1A" w:themeColor="background1" w:themeShade="1A"/>
          <w:sz w:val="28"/>
          <w:szCs w:val="28"/>
          <w:lang w:val="en-US"/>
        </w:rPr>
        <w:t>IV</w:t>
      </w:r>
      <w:r w:rsidR="003D2C07">
        <w:rPr>
          <w:rFonts w:ascii="Times New Roman" w:hAnsi="Times New Roman" w:cs="Times New Roman"/>
          <w:color w:val="1A1A1A" w:themeColor="background1" w:themeShade="1A"/>
          <w:sz w:val="28"/>
          <w:szCs w:val="28"/>
        </w:rPr>
        <w:t xml:space="preserve"> (СПИД)</w:t>
      </w:r>
      <w:r w:rsidR="004F331E">
        <w:rPr>
          <w:rFonts w:ascii="Times New Roman" w:hAnsi="Times New Roman" w:cs="Times New Roman"/>
          <w:color w:val="1A1A1A" w:themeColor="background1" w:themeShade="1A"/>
          <w:sz w:val="28"/>
          <w:szCs w:val="28"/>
        </w:rPr>
        <w:t>.</w:t>
      </w:r>
      <w:r w:rsidR="00330345">
        <w:rPr>
          <w:rFonts w:ascii="Times New Roman" w:hAnsi="Times New Roman" w:cs="Times New Roman"/>
          <w:color w:val="1A1A1A" w:themeColor="background1" w:themeShade="1A"/>
          <w:sz w:val="28"/>
          <w:szCs w:val="28"/>
        </w:rPr>
        <w:t xml:space="preserve"> 2021г.</w:t>
      </w:r>
    </w:p>
    <w:p w:rsidR="00F4107A" w:rsidRDefault="004F331E" w:rsidP="004F331E">
      <w:pPr>
        <w:spacing w:line="360" w:lineRule="auto"/>
        <w:rPr>
          <w:rFonts w:ascii="Times New Roman" w:hAnsi="Times New Roman" w:cs="Times New Roman"/>
          <w:color w:val="1A1A1A" w:themeColor="background1" w:themeShade="1A"/>
          <w:sz w:val="28"/>
          <w:szCs w:val="28"/>
        </w:rPr>
      </w:pPr>
      <w:r>
        <w:rPr>
          <w:rFonts w:ascii="Times New Roman" w:hAnsi="Times New Roman" w:cs="Times New Roman"/>
          <w:color w:val="1A1A1A" w:themeColor="background1" w:themeShade="1A"/>
          <w:sz w:val="28"/>
          <w:szCs w:val="28"/>
        </w:rPr>
        <w:t xml:space="preserve">Результаты исследования: При оценке иммунного статуса мы видим отклонения во всех исследуемых соотношениях </w:t>
      </w:r>
      <w:proofErr w:type="gramStart"/>
      <w:r>
        <w:rPr>
          <w:rFonts w:ascii="Times New Roman" w:hAnsi="Times New Roman" w:cs="Times New Roman"/>
          <w:color w:val="1A1A1A" w:themeColor="background1" w:themeShade="1A"/>
          <w:sz w:val="28"/>
          <w:szCs w:val="28"/>
        </w:rPr>
        <w:t>Т-</w:t>
      </w:r>
      <w:proofErr w:type="gramEnd"/>
      <w:r>
        <w:rPr>
          <w:rFonts w:ascii="Times New Roman" w:hAnsi="Times New Roman" w:cs="Times New Roman"/>
          <w:color w:val="1A1A1A" w:themeColor="background1" w:themeShade="1A"/>
          <w:sz w:val="28"/>
          <w:szCs w:val="28"/>
        </w:rPr>
        <w:t xml:space="preserve"> </w:t>
      </w:r>
      <w:r w:rsidR="00EC0FB5">
        <w:rPr>
          <w:rFonts w:ascii="Times New Roman" w:hAnsi="Times New Roman" w:cs="Times New Roman"/>
          <w:color w:val="1A1A1A" w:themeColor="background1" w:themeShade="1A"/>
          <w:sz w:val="28"/>
          <w:szCs w:val="28"/>
        </w:rPr>
        <w:t>и В-клеточного звена иммунитета. Выраженная системная воспалительная реакция, которая проявляется совместной стимуляцией и опухоли, туберкулеза и СПИДа.</w:t>
      </w:r>
      <w:r w:rsidR="00D64BB2">
        <w:rPr>
          <w:rFonts w:ascii="Times New Roman" w:hAnsi="Times New Roman" w:cs="Times New Roman"/>
          <w:color w:val="1A1A1A" w:themeColor="background1" w:themeShade="1A"/>
          <w:sz w:val="28"/>
          <w:szCs w:val="28"/>
        </w:rPr>
        <w:t xml:space="preserve"> </w:t>
      </w:r>
    </w:p>
    <w:p w:rsidR="00FA7EA5" w:rsidRDefault="00D30556" w:rsidP="004F331E">
      <w:pPr>
        <w:spacing w:line="360" w:lineRule="auto"/>
        <w:rPr>
          <w:rFonts w:ascii="Times New Roman" w:hAnsi="Times New Roman" w:cs="Times New Roman"/>
          <w:color w:val="1A1A1A" w:themeColor="background1" w:themeShade="1A"/>
          <w:sz w:val="28"/>
          <w:szCs w:val="28"/>
        </w:rPr>
      </w:pPr>
      <w:r>
        <w:rPr>
          <w:rFonts w:ascii="Times New Roman" w:hAnsi="Times New Roman" w:cs="Times New Roman"/>
          <w:color w:val="1A1A1A" w:themeColor="background1" w:themeShade="1A"/>
          <w:sz w:val="28"/>
          <w:szCs w:val="28"/>
        </w:rPr>
        <w:t>Н</w:t>
      </w:r>
      <w:r w:rsidR="00D64BB2">
        <w:rPr>
          <w:rFonts w:ascii="Times New Roman" w:hAnsi="Times New Roman" w:cs="Times New Roman"/>
          <w:color w:val="1A1A1A" w:themeColor="background1" w:themeShade="1A"/>
          <w:sz w:val="28"/>
          <w:szCs w:val="28"/>
        </w:rPr>
        <w:t>аблюдается увеличение уровня нейтрофилов во всех значениях</w:t>
      </w:r>
      <w:r>
        <w:rPr>
          <w:rFonts w:ascii="Times New Roman" w:hAnsi="Times New Roman" w:cs="Times New Roman"/>
          <w:color w:val="1A1A1A" w:themeColor="background1" w:themeShade="1A"/>
          <w:sz w:val="28"/>
          <w:szCs w:val="28"/>
        </w:rPr>
        <w:t xml:space="preserve"> </w:t>
      </w:r>
      <w:proofErr w:type="gramStart"/>
      <w:r>
        <w:rPr>
          <w:rFonts w:ascii="Times New Roman" w:hAnsi="Times New Roman" w:cs="Times New Roman"/>
          <w:color w:val="1A1A1A" w:themeColor="background1" w:themeShade="1A"/>
          <w:sz w:val="28"/>
          <w:szCs w:val="28"/>
        </w:rPr>
        <w:t>Т-клеточного</w:t>
      </w:r>
      <w:proofErr w:type="gramEnd"/>
      <w:r>
        <w:rPr>
          <w:rFonts w:ascii="Times New Roman" w:hAnsi="Times New Roman" w:cs="Times New Roman"/>
          <w:color w:val="1A1A1A" w:themeColor="background1" w:themeShade="1A"/>
          <w:sz w:val="28"/>
          <w:szCs w:val="28"/>
        </w:rPr>
        <w:t xml:space="preserve"> звена</w:t>
      </w:r>
      <w:r w:rsidR="00D64BB2">
        <w:rPr>
          <w:rFonts w:ascii="Times New Roman" w:hAnsi="Times New Roman" w:cs="Times New Roman"/>
          <w:color w:val="1A1A1A" w:themeColor="background1" w:themeShade="1A"/>
          <w:sz w:val="28"/>
          <w:szCs w:val="28"/>
        </w:rPr>
        <w:t xml:space="preserve">.  Но наиболее </w:t>
      </w:r>
      <w:r w:rsidR="00F4107A">
        <w:rPr>
          <w:rFonts w:ascii="Times New Roman" w:hAnsi="Times New Roman" w:cs="Times New Roman"/>
          <w:color w:val="1A1A1A" w:themeColor="background1" w:themeShade="1A"/>
          <w:sz w:val="28"/>
          <w:szCs w:val="28"/>
        </w:rPr>
        <w:t>внушительный</w:t>
      </w:r>
      <w:r w:rsidR="00D64BB2">
        <w:rPr>
          <w:rFonts w:ascii="Times New Roman" w:hAnsi="Times New Roman" w:cs="Times New Roman"/>
          <w:color w:val="1A1A1A" w:themeColor="background1" w:themeShade="1A"/>
          <w:sz w:val="28"/>
          <w:szCs w:val="28"/>
        </w:rPr>
        <w:t xml:space="preserve"> </w:t>
      </w:r>
      <w:r w:rsidR="00F4107A">
        <w:rPr>
          <w:rFonts w:ascii="Times New Roman" w:hAnsi="Times New Roman" w:cs="Times New Roman"/>
          <w:color w:val="1A1A1A" w:themeColor="background1" w:themeShade="1A"/>
          <w:sz w:val="28"/>
          <w:szCs w:val="28"/>
        </w:rPr>
        <w:t xml:space="preserve">сдвиг в </w:t>
      </w:r>
      <w:r w:rsidR="00D64BB2">
        <w:rPr>
          <w:rFonts w:ascii="Times New Roman" w:hAnsi="Times New Roman" w:cs="Times New Roman"/>
          <w:color w:val="1A1A1A" w:themeColor="background1" w:themeShade="1A"/>
          <w:sz w:val="28"/>
          <w:szCs w:val="28"/>
        </w:rPr>
        <w:t xml:space="preserve">соотношении </w:t>
      </w:r>
      <w:r w:rsidR="00D64BB2">
        <w:rPr>
          <w:rFonts w:ascii="Times New Roman" w:hAnsi="Times New Roman" w:cs="Times New Roman"/>
          <w:color w:val="1A1A1A" w:themeColor="background1" w:themeShade="1A"/>
          <w:sz w:val="28"/>
          <w:szCs w:val="28"/>
          <w:lang w:val="en-US"/>
        </w:rPr>
        <w:t>NEU</w:t>
      </w:r>
      <w:r w:rsidR="00D64BB2" w:rsidRPr="00D64BB2">
        <w:rPr>
          <w:rFonts w:ascii="Times New Roman" w:hAnsi="Times New Roman" w:cs="Times New Roman"/>
          <w:color w:val="1A1A1A" w:themeColor="background1" w:themeShade="1A"/>
          <w:sz w:val="28"/>
          <w:szCs w:val="28"/>
        </w:rPr>
        <w:t>/</w:t>
      </w:r>
      <w:r w:rsidR="00D64BB2">
        <w:rPr>
          <w:rFonts w:ascii="Times New Roman" w:hAnsi="Times New Roman" w:cs="Times New Roman"/>
          <w:color w:val="1A1A1A" w:themeColor="background1" w:themeShade="1A"/>
          <w:sz w:val="28"/>
          <w:szCs w:val="28"/>
          <w:lang w:val="en-US"/>
        </w:rPr>
        <w:t>CD</w:t>
      </w:r>
      <w:r w:rsidR="00D64BB2" w:rsidRPr="00D64BB2">
        <w:rPr>
          <w:rFonts w:ascii="Times New Roman" w:hAnsi="Times New Roman" w:cs="Times New Roman"/>
          <w:color w:val="1A1A1A" w:themeColor="background1" w:themeShade="1A"/>
          <w:sz w:val="28"/>
          <w:szCs w:val="28"/>
        </w:rPr>
        <w:t>4</w:t>
      </w:r>
      <w:r w:rsidR="0084750D">
        <w:rPr>
          <w:rFonts w:ascii="Times New Roman" w:hAnsi="Times New Roman" w:cs="Times New Roman"/>
          <w:color w:val="1A1A1A" w:themeColor="background1" w:themeShade="1A"/>
          <w:sz w:val="28"/>
          <w:szCs w:val="28"/>
        </w:rPr>
        <w:t>. Э</w:t>
      </w:r>
      <w:r w:rsidR="00D64BB2">
        <w:rPr>
          <w:rFonts w:ascii="Times New Roman" w:hAnsi="Times New Roman" w:cs="Times New Roman"/>
          <w:color w:val="1A1A1A" w:themeColor="background1" w:themeShade="1A"/>
          <w:sz w:val="28"/>
          <w:szCs w:val="28"/>
        </w:rPr>
        <w:t xml:space="preserve">то говорит о </w:t>
      </w:r>
      <w:proofErr w:type="gramStart"/>
      <w:r w:rsidR="00D64BB2">
        <w:rPr>
          <w:rFonts w:ascii="Times New Roman" w:hAnsi="Times New Roman" w:cs="Times New Roman"/>
          <w:color w:val="1A1A1A" w:themeColor="background1" w:themeShade="1A"/>
          <w:sz w:val="28"/>
          <w:szCs w:val="28"/>
        </w:rPr>
        <w:t>массивной</w:t>
      </w:r>
      <w:proofErr w:type="gramEnd"/>
      <w:r w:rsidR="00D64BB2">
        <w:rPr>
          <w:rFonts w:ascii="Times New Roman" w:hAnsi="Times New Roman" w:cs="Times New Roman"/>
          <w:color w:val="1A1A1A" w:themeColor="background1" w:themeShade="1A"/>
          <w:sz w:val="28"/>
          <w:szCs w:val="28"/>
        </w:rPr>
        <w:t xml:space="preserve"> </w:t>
      </w:r>
      <w:proofErr w:type="spellStart"/>
      <w:r w:rsidR="00D64BB2">
        <w:rPr>
          <w:rFonts w:ascii="Times New Roman" w:hAnsi="Times New Roman" w:cs="Times New Roman"/>
          <w:color w:val="1A1A1A" w:themeColor="background1" w:themeShade="1A"/>
          <w:sz w:val="28"/>
          <w:szCs w:val="28"/>
        </w:rPr>
        <w:t>нейтрофилии</w:t>
      </w:r>
      <w:proofErr w:type="spellEnd"/>
      <w:r w:rsidR="00D64BB2">
        <w:rPr>
          <w:rFonts w:ascii="Times New Roman" w:hAnsi="Times New Roman" w:cs="Times New Roman"/>
          <w:color w:val="1A1A1A" w:themeColor="background1" w:themeShade="1A"/>
          <w:sz w:val="28"/>
          <w:szCs w:val="28"/>
        </w:rPr>
        <w:t xml:space="preserve">  и абсолютном снижении </w:t>
      </w:r>
      <w:bookmarkStart w:id="14" w:name="_GoBack"/>
      <w:bookmarkEnd w:id="14"/>
      <w:r w:rsidR="00D64BB2">
        <w:rPr>
          <w:rFonts w:ascii="Times New Roman" w:hAnsi="Times New Roman" w:cs="Times New Roman"/>
          <w:color w:val="1A1A1A" w:themeColor="background1" w:themeShade="1A"/>
          <w:sz w:val="28"/>
          <w:szCs w:val="28"/>
        </w:rPr>
        <w:t xml:space="preserve">уровня </w:t>
      </w:r>
      <w:r w:rsidR="00D37607">
        <w:rPr>
          <w:rFonts w:ascii="Times New Roman" w:hAnsi="Times New Roman" w:cs="Times New Roman"/>
          <w:color w:val="1A1A1A" w:themeColor="background1" w:themeShade="1A"/>
          <w:sz w:val="28"/>
          <w:szCs w:val="28"/>
        </w:rPr>
        <w:t xml:space="preserve">клеток </w:t>
      </w:r>
      <w:r w:rsidR="00D64BB2">
        <w:rPr>
          <w:rFonts w:ascii="Times New Roman" w:hAnsi="Times New Roman" w:cs="Times New Roman"/>
          <w:color w:val="1A1A1A" w:themeColor="background1" w:themeShade="1A"/>
          <w:sz w:val="28"/>
          <w:szCs w:val="28"/>
          <w:lang w:val="en-US"/>
        </w:rPr>
        <w:t>CD</w:t>
      </w:r>
      <w:r w:rsidR="00D37607">
        <w:rPr>
          <w:rFonts w:ascii="Times New Roman" w:hAnsi="Times New Roman" w:cs="Times New Roman"/>
          <w:color w:val="1A1A1A" w:themeColor="background1" w:themeShade="1A"/>
          <w:sz w:val="28"/>
          <w:szCs w:val="28"/>
        </w:rPr>
        <w:t>4</w:t>
      </w:r>
      <w:r w:rsidR="00F4107A">
        <w:rPr>
          <w:rFonts w:ascii="Times New Roman" w:hAnsi="Times New Roman" w:cs="Times New Roman"/>
          <w:color w:val="1A1A1A" w:themeColor="background1" w:themeShade="1A"/>
          <w:sz w:val="28"/>
          <w:szCs w:val="28"/>
        </w:rPr>
        <w:t>. (</w:t>
      </w:r>
      <w:r w:rsidR="00D313F4">
        <w:rPr>
          <w:rFonts w:ascii="Times New Roman" w:hAnsi="Times New Roman" w:cs="Times New Roman"/>
          <w:color w:val="1A1A1A" w:themeColor="background1" w:themeShade="1A"/>
          <w:sz w:val="28"/>
          <w:szCs w:val="28"/>
        </w:rPr>
        <w:t>ВИЧ</w:t>
      </w:r>
      <w:r w:rsidR="00F4107A">
        <w:rPr>
          <w:rFonts w:ascii="Times New Roman" w:hAnsi="Times New Roman" w:cs="Times New Roman"/>
          <w:color w:val="1A1A1A" w:themeColor="background1" w:themeShade="1A"/>
          <w:sz w:val="28"/>
          <w:szCs w:val="28"/>
        </w:rPr>
        <w:t>).</w:t>
      </w:r>
      <w:r w:rsidR="00D313F4">
        <w:rPr>
          <w:rFonts w:ascii="Times New Roman" w:hAnsi="Times New Roman" w:cs="Times New Roman"/>
          <w:color w:val="1A1A1A" w:themeColor="background1" w:themeShade="1A"/>
          <w:sz w:val="28"/>
          <w:szCs w:val="28"/>
        </w:rPr>
        <w:t xml:space="preserve"> При наличии вторичного иммунодефицита</w:t>
      </w:r>
      <w:r w:rsidR="00F4107A">
        <w:rPr>
          <w:rFonts w:ascii="Times New Roman" w:hAnsi="Times New Roman" w:cs="Times New Roman"/>
          <w:color w:val="1A1A1A" w:themeColor="background1" w:themeShade="1A"/>
          <w:sz w:val="28"/>
          <w:szCs w:val="28"/>
        </w:rPr>
        <w:t xml:space="preserve"> возникает </w:t>
      </w:r>
      <w:r w:rsidR="00D313F4">
        <w:rPr>
          <w:rFonts w:ascii="Times New Roman" w:hAnsi="Times New Roman" w:cs="Times New Roman"/>
          <w:color w:val="1A1A1A" w:themeColor="background1" w:themeShade="1A"/>
          <w:sz w:val="28"/>
          <w:szCs w:val="28"/>
        </w:rPr>
        <w:t xml:space="preserve">высокая </w:t>
      </w:r>
      <w:r w:rsidR="00F4107A">
        <w:rPr>
          <w:rFonts w:ascii="Times New Roman" w:hAnsi="Times New Roman" w:cs="Times New Roman"/>
          <w:color w:val="1A1A1A" w:themeColor="background1" w:themeShade="1A"/>
          <w:sz w:val="28"/>
          <w:szCs w:val="28"/>
        </w:rPr>
        <w:t>вероятность присоединения оппортунистических инфекций</w:t>
      </w:r>
      <w:r w:rsidR="00265AA5">
        <w:rPr>
          <w:rFonts w:ascii="Times New Roman" w:hAnsi="Times New Roman" w:cs="Times New Roman"/>
          <w:color w:val="1A1A1A" w:themeColor="background1" w:themeShade="1A"/>
          <w:sz w:val="28"/>
          <w:szCs w:val="28"/>
        </w:rPr>
        <w:t>, развития сепсиса</w:t>
      </w:r>
      <w:r w:rsidR="00AB07D3">
        <w:rPr>
          <w:rFonts w:ascii="Times New Roman" w:hAnsi="Times New Roman" w:cs="Times New Roman"/>
          <w:color w:val="1A1A1A" w:themeColor="background1" w:themeShade="1A"/>
          <w:sz w:val="28"/>
          <w:szCs w:val="28"/>
        </w:rPr>
        <w:t>, и как следствие риск летального исхода.</w:t>
      </w:r>
      <w:r w:rsidR="00D37607">
        <w:rPr>
          <w:rFonts w:ascii="Times New Roman" w:hAnsi="Times New Roman" w:cs="Times New Roman"/>
          <w:color w:val="1A1A1A" w:themeColor="background1" w:themeShade="1A"/>
          <w:sz w:val="28"/>
          <w:szCs w:val="28"/>
        </w:rPr>
        <w:t xml:space="preserve"> </w:t>
      </w:r>
    </w:p>
    <w:p w:rsidR="00D37607" w:rsidRDefault="00D30556" w:rsidP="004F331E">
      <w:pPr>
        <w:spacing w:line="360" w:lineRule="auto"/>
        <w:rPr>
          <w:rFonts w:ascii="Times New Roman" w:hAnsi="Times New Roman" w:cs="Times New Roman"/>
          <w:color w:val="1A1A1A" w:themeColor="background1" w:themeShade="1A"/>
          <w:sz w:val="28"/>
          <w:szCs w:val="28"/>
        </w:rPr>
      </w:pPr>
      <w:r>
        <w:rPr>
          <w:rFonts w:ascii="Times New Roman" w:hAnsi="Times New Roman" w:cs="Times New Roman"/>
          <w:color w:val="1A1A1A" w:themeColor="background1" w:themeShade="1A"/>
          <w:sz w:val="28"/>
          <w:szCs w:val="28"/>
        </w:rPr>
        <w:t>Т</w:t>
      </w:r>
      <w:r w:rsidR="00AB07D3">
        <w:rPr>
          <w:rFonts w:ascii="Times New Roman" w:hAnsi="Times New Roman" w:cs="Times New Roman"/>
          <w:color w:val="1A1A1A" w:themeColor="background1" w:themeShade="1A"/>
          <w:sz w:val="28"/>
          <w:szCs w:val="28"/>
        </w:rPr>
        <w:t>акже показан</w:t>
      </w:r>
      <w:r w:rsidR="00D37607">
        <w:rPr>
          <w:rFonts w:ascii="Times New Roman" w:hAnsi="Times New Roman" w:cs="Times New Roman"/>
          <w:color w:val="1A1A1A" w:themeColor="background1" w:themeShade="1A"/>
          <w:sz w:val="28"/>
          <w:szCs w:val="28"/>
        </w:rPr>
        <w:t xml:space="preserve"> существенный сдвиг показателей в соотношении </w:t>
      </w:r>
      <w:r w:rsidR="00D37607">
        <w:rPr>
          <w:rFonts w:ascii="Times New Roman" w:hAnsi="Times New Roman" w:cs="Times New Roman"/>
          <w:color w:val="1A1A1A" w:themeColor="background1" w:themeShade="1A"/>
          <w:sz w:val="28"/>
          <w:szCs w:val="28"/>
          <w:lang w:val="en-US"/>
        </w:rPr>
        <w:t>NEU</w:t>
      </w:r>
      <w:r w:rsidR="00D37607" w:rsidRPr="00D37607">
        <w:rPr>
          <w:rFonts w:ascii="Times New Roman" w:hAnsi="Times New Roman" w:cs="Times New Roman"/>
          <w:color w:val="1A1A1A" w:themeColor="background1" w:themeShade="1A"/>
          <w:sz w:val="28"/>
          <w:szCs w:val="28"/>
        </w:rPr>
        <w:t>/</w:t>
      </w:r>
      <w:r w:rsidR="00D37607">
        <w:rPr>
          <w:rFonts w:ascii="Times New Roman" w:hAnsi="Times New Roman" w:cs="Times New Roman"/>
          <w:color w:val="1A1A1A" w:themeColor="background1" w:themeShade="1A"/>
          <w:sz w:val="28"/>
          <w:szCs w:val="28"/>
          <w:lang w:val="en-US"/>
        </w:rPr>
        <w:t>LYMF</w:t>
      </w:r>
      <w:r>
        <w:rPr>
          <w:rFonts w:ascii="Times New Roman" w:hAnsi="Times New Roman" w:cs="Times New Roman"/>
          <w:color w:val="1A1A1A" w:themeColor="background1" w:themeShade="1A"/>
          <w:sz w:val="28"/>
          <w:szCs w:val="28"/>
        </w:rPr>
        <w:t xml:space="preserve"> </w:t>
      </w:r>
      <w:proofErr w:type="gramStart"/>
      <w:r>
        <w:rPr>
          <w:rFonts w:ascii="Times New Roman" w:hAnsi="Times New Roman" w:cs="Times New Roman"/>
          <w:color w:val="1A1A1A" w:themeColor="background1" w:themeShade="1A"/>
          <w:sz w:val="28"/>
          <w:szCs w:val="28"/>
        </w:rPr>
        <w:t>В-клеточного</w:t>
      </w:r>
      <w:proofErr w:type="gramEnd"/>
      <w:r>
        <w:rPr>
          <w:rFonts w:ascii="Times New Roman" w:hAnsi="Times New Roman" w:cs="Times New Roman"/>
          <w:color w:val="1A1A1A" w:themeColor="background1" w:themeShade="1A"/>
          <w:sz w:val="28"/>
          <w:szCs w:val="28"/>
        </w:rPr>
        <w:t xml:space="preserve"> звена иммунитета</w:t>
      </w:r>
      <w:r w:rsidR="00265AA5">
        <w:rPr>
          <w:rFonts w:ascii="Times New Roman" w:hAnsi="Times New Roman" w:cs="Times New Roman"/>
          <w:color w:val="1A1A1A" w:themeColor="background1" w:themeShade="1A"/>
          <w:sz w:val="28"/>
          <w:szCs w:val="28"/>
        </w:rPr>
        <w:t xml:space="preserve">. </w:t>
      </w:r>
      <w:proofErr w:type="spellStart"/>
      <w:r w:rsidR="00F4107A">
        <w:rPr>
          <w:rFonts w:ascii="Times New Roman" w:hAnsi="Times New Roman" w:cs="Times New Roman"/>
          <w:color w:val="1A1A1A" w:themeColor="background1" w:themeShade="1A"/>
          <w:sz w:val="28"/>
          <w:szCs w:val="28"/>
        </w:rPr>
        <w:t>Нейтрофилия</w:t>
      </w:r>
      <w:proofErr w:type="spellEnd"/>
      <w:r w:rsidR="00F4107A">
        <w:rPr>
          <w:rFonts w:ascii="Times New Roman" w:hAnsi="Times New Roman" w:cs="Times New Roman"/>
          <w:color w:val="1A1A1A" w:themeColor="background1" w:themeShade="1A"/>
          <w:sz w:val="28"/>
          <w:szCs w:val="28"/>
        </w:rPr>
        <w:t xml:space="preserve"> свидетель</w:t>
      </w:r>
      <w:r w:rsidR="00D313F4">
        <w:rPr>
          <w:rFonts w:ascii="Times New Roman" w:hAnsi="Times New Roman" w:cs="Times New Roman"/>
          <w:color w:val="1A1A1A" w:themeColor="background1" w:themeShade="1A"/>
          <w:sz w:val="28"/>
          <w:szCs w:val="28"/>
        </w:rPr>
        <w:t>ствует о вероятности раннего появления метастазов опухоли</w:t>
      </w:r>
      <w:r w:rsidR="00265AA5">
        <w:rPr>
          <w:rFonts w:ascii="Times New Roman" w:hAnsi="Times New Roman" w:cs="Times New Roman"/>
          <w:color w:val="1A1A1A" w:themeColor="background1" w:themeShade="1A"/>
          <w:sz w:val="28"/>
          <w:szCs w:val="28"/>
        </w:rPr>
        <w:t>.</w:t>
      </w:r>
    </w:p>
    <w:p w:rsidR="003D2C07" w:rsidRPr="00D37607" w:rsidRDefault="003D2C07" w:rsidP="004F331E">
      <w:pPr>
        <w:spacing w:line="360" w:lineRule="auto"/>
        <w:rPr>
          <w:rFonts w:ascii="Times New Roman" w:eastAsiaTheme="majorEastAsia" w:hAnsi="Times New Roman" w:cs="Times New Roman"/>
          <w:b/>
          <w:bCs/>
          <w:color w:val="1A1A1A" w:themeColor="background1" w:themeShade="1A"/>
          <w:sz w:val="28"/>
          <w:szCs w:val="28"/>
        </w:rPr>
      </w:pPr>
      <w:r>
        <w:rPr>
          <w:rFonts w:ascii="Times New Roman" w:hAnsi="Times New Roman" w:cs="Times New Roman"/>
          <w:color w:val="1A1A1A" w:themeColor="background1" w:themeShade="1A"/>
          <w:sz w:val="28"/>
          <w:szCs w:val="28"/>
        </w:rPr>
        <w:lastRenderedPageBreak/>
        <w:t xml:space="preserve">Из вышеперечисленного следует вывод о </w:t>
      </w:r>
      <w:proofErr w:type="gramStart"/>
      <w:r>
        <w:rPr>
          <w:rFonts w:ascii="Times New Roman" w:hAnsi="Times New Roman" w:cs="Times New Roman"/>
          <w:color w:val="1A1A1A" w:themeColor="background1" w:themeShade="1A"/>
          <w:sz w:val="28"/>
          <w:szCs w:val="28"/>
        </w:rPr>
        <w:t>выраже</w:t>
      </w:r>
      <w:r w:rsidR="00D313F4">
        <w:rPr>
          <w:rFonts w:ascii="Times New Roman" w:hAnsi="Times New Roman" w:cs="Times New Roman"/>
          <w:color w:val="1A1A1A" w:themeColor="background1" w:themeShade="1A"/>
          <w:sz w:val="28"/>
          <w:szCs w:val="28"/>
        </w:rPr>
        <w:t>нной</w:t>
      </w:r>
      <w:proofErr w:type="gramEnd"/>
      <w:r w:rsidR="00D313F4">
        <w:rPr>
          <w:rFonts w:ascii="Times New Roman" w:hAnsi="Times New Roman" w:cs="Times New Roman"/>
          <w:color w:val="1A1A1A" w:themeColor="background1" w:themeShade="1A"/>
          <w:sz w:val="28"/>
          <w:szCs w:val="28"/>
        </w:rPr>
        <w:t xml:space="preserve"> </w:t>
      </w:r>
      <w:proofErr w:type="spellStart"/>
      <w:r w:rsidR="00D313F4">
        <w:rPr>
          <w:rFonts w:ascii="Times New Roman" w:hAnsi="Times New Roman" w:cs="Times New Roman"/>
          <w:color w:val="1A1A1A" w:themeColor="background1" w:themeShade="1A"/>
          <w:sz w:val="28"/>
          <w:szCs w:val="28"/>
        </w:rPr>
        <w:t>иммуносупрессии</w:t>
      </w:r>
      <w:proofErr w:type="spellEnd"/>
      <w:r w:rsidR="00D313F4">
        <w:rPr>
          <w:rFonts w:ascii="Times New Roman" w:hAnsi="Times New Roman" w:cs="Times New Roman"/>
          <w:color w:val="1A1A1A" w:themeColor="background1" w:themeShade="1A"/>
          <w:sz w:val="28"/>
          <w:szCs w:val="28"/>
        </w:rPr>
        <w:t xml:space="preserve"> организма и неблагоприятном</w:t>
      </w:r>
      <w:r w:rsidR="00265AA5">
        <w:rPr>
          <w:rFonts w:ascii="Times New Roman" w:hAnsi="Times New Roman" w:cs="Times New Roman"/>
          <w:color w:val="1A1A1A" w:themeColor="background1" w:themeShade="1A"/>
          <w:sz w:val="28"/>
          <w:szCs w:val="28"/>
        </w:rPr>
        <w:t xml:space="preserve"> прогноз</w:t>
      </w:r>
      <w:r w:rsidR="00D313F4">
        <w:rPr>
          <w:rFonts w:ascii="Times New Roman" w:hAnsi="Times New Roman" w:cs="Times New Roman"/>
          <w:color w:val="1A1A1A" w:themeColor="background1" w:themeShade="1A"/>
          <w:sz w:val="28"/>
          <w:szCs w:val="28"/>
        </w:rPr>
        <w:t>е</w:t>
      </w:r>
      <w:r w:rsidR="00265AA5">
        <w:rPr>
          <w:rFonts w:ascii="Times New Roman" w:hAnsi="Times New Roman" w:cs="Times New Roman"/>
          <w:color w:val="1A1A1A" w:themeColor="background1" w:themeShade="1A"/>
          <w:sz w:val="28"/>
          <w:szCs w:val="28"/>
        </w:rPr>
        <w:t xml:space="preserve"> заболевания. </w:t>
      </w:r>
      <w:r w:rsidR="00EC0FB5">
        <w:rPr>
          <w:rFonts w:ascii="Times New Roman" w:hAnsi="Times New Roman" w:cs="Times New Roman"/>
          <w:color w:val="1A1A1A" w:themeColor="background1" w:themeShade="1A"/>
          <w:sz w:val="28"/>
          <w:szCs w:val="28"/>
        </w:rPr>
        <w:t>Пациенту изначально требуется повышение доз АРВТ и уже в последующем лечение онкологического заболевания.</w:t>
      </w:r>
    </w:p>
    <w:p w:rsidR="00AB07D3" w:rsidRDefault="00AB07D3">
      <w:pPr>
        <w:rPr>
          <w:rFonts w:ascii="Times New Roman" w:eastAsiaTheme="majorEastAsia" w:hAnsi="Times New Roman" w:cs="Times New Roman"/>
          <w:b/>
          <w:bCs/>
          <w:color w:val="1A1A1A" w:themeColor="background1" w:themeShade="1A"/>
          <w:sz w:val="28"/>
          <w:szCs w:val="28"/>
        </w:rPr>
      </w:pPr>
      <w:r>
        <w:rPr>
          <w:rFonts w:ascii="Times New Roman" w:hAnsi="Times New Roman" w:cs="Times New Roman"/>
          <w:color w:val="1A1A1A" w:themeColor="background1" w:themeShade="1A"/>
        </w:rPr>
        <w:br w:type="page"/>
      </w:r>
    </w:p>
    <w:p w:rsidR="00FA7EA5" w:rsidRDefault="00D51119">
      <w:pPr>
        <w:pStyle w:val="1"/>
        <w:spacing w:line="360" w:lineRule="auto"/>
        <w:rPr>
          <w:rFonts w:ascii="Times New Roman" w:hAnsi="Times New Roman" w:cs="Times New Roman"/>
          <w:color w:val="1A1A1A" w:themeColor="background1" w:themeShade="1A"/>
        </w:rPr>
      </w:pPr>
      <w:bookmarkStart w:id="15" w:name="_Toc96079089"/>
      <w:r>
        <w:rPr>
          <w:rFonts w:ascii="Times New Roman" w:hAnsi="Times New Roman" w:cs="Times New Roman"/>
          <w:color w:val="1A1A1A" w:themeColor="background1" w:themeShade="1A"/>
        </w:rPr>
        <w:lastRenderedPageBreak/>
        <w:t>ЗАКЛЮЧЕНИЕ</w:t>
      </w:r>
      <w:bookmarkEnd w:id="15"/>
    </w:p>
    <w:p w:rsidR="00FA7EA5" w:rsidRDefault="00FA7EA5"/>
    <w:p w:rsidR="00D77DC9" w:rsidRDefault="00D51119" w:rsidP="00D77DC9">
      <w:pPr>
        <w:spacing w:line="360" w:lineRule="auto"/>
        <w:rPr>
          <w:rFonts w:ascii="Times New Roman" w:hAnsi="Times New Roman" w:cs="Times New Roman"/>
          <w:color w:val="1A1A1A" w:themeColor="background1" w:themeShade="1A"/>
          <w:sz w:val="28"/>
          <w:szCs w:val="28"/>
        </w:rPr>
      </w:pPr>
      <w:r>
        <w:rPr>
          <w:rFonts w:ascii="Times New Roman" w:hAnsi="Times New Roman" w:cs="Times New Roman"/>
          <w:sz w:val="28"/>
          <w:szCs w:val="28"/>
        </w:rPr>
        <w:t>При выполнении данной работы были сделаны следующие выводы:</w:t>
      </w:r>
    </w:p>
    <w:p w:rsidR="00162CC3" w:rsidRPr="00162CC3" w:rsidRDefault="00162CC3" w:rsidP="00162CC3">
      <w:pPr>
        <w:pStyle w:val="ac"/>
        <w:numPr>
          <w:ilvl w:val="0"/>
          <w:numId w:val="24"/>
        </w:numPr>
        <w:spacing w:line="360" w:lineRule="auto"/>
        <w:rPr>
          <w:rFonts w:ascii="Times New Roman" w:hAnsi="Times New Roman" w:cs="Times New Roman"/>
          <w:sz w:val="28"/>
          <w:szCs w:val="28"/>
        </w:rPr>
      </w:pPr>
      <w:r w:rsidRPr="00162CC3">
        <w:rPr>
          <w:rFonts w:ascii="Times New Roman" w:hAnsi="Times New Roman" w:cs="Times New Roman"/>
          <w:sz w:val="28"/>
          <w:szCs w:val="28"/>
        </w:rPr>
        <w:t xml:space="preserve">Состояние иммунитета — важная составляющая для онкологических больных, так как именно оно во многом определяет длительность и тяжесть течения болезни и даже ее исход. </w:t>
      </w:r>
    </w:p>
    <w:p w:rsidR="00D77DC9" w:rsidRPr="00162CC3" w:rsidRDefault="00D77DC9" w:rsidP="00162CC3">
      <w:pPr>
        <w:pStyle w:val="ac"/>
        <w:numPr>
          <w:ilvl w:val="0"/>
          <w:numId w:val="24"/>
        </w:numPr>
        <w:spacing w:line="360" w:lineRule="auto"/>
        <w:rPr>
          <w:rFonts w:ascii="Times New Roman" w:hAnsi="Times New Roman" w:cs="Times New Roman"/>
          <w:sz w:val="28"/>
          <w:szCs w:val="28"/>
        </w:rPr>
      </w:pPr>
      <w:r w:rsidRPr="00162CC3">
        <w:rPr>
          <w:rFonts w:ascii="Times New Roman" w:hAnsi="Times New Roman" w:cs="Times New Roman"/>
          <w:color w:val="1A1A1A" w:themeColor="background1" w:themeShade="1A"/>
          <w:sz w:val="28"/>
          <w:szCs w:val="28"/>
        </w:rPr>
        <w:t>В результате работы проведён расчет ном</w:t>
      </w:r>
      <w:r w:rsidR="00752257" w:rsidRPr="00162CC3">
        <w:rPr>
          <w:rFonts w:ascii="Times New Roman" w:hAnsi="Times New Roman" w:cs="Times New Roman"/>
          <w:color w:val="1A1A1A" w:themeColor="background1" w:themeShade="1A"/>
          <w:sz w:val="28"/>
          <w:szCs w:val="28"/>
        </w:rPr>
        <w:t xml:space="preserve">ограмм с диапазонном </w:t>
      </w:r>
      <w:proofErr w:type="spellStart"/>
      <w:r w:rsidR="00752257" w:rsidRPr="00162CC3">
        <w:rPr>
          <w:rFonts w:ascii="Times New Roman" w:hAnsi="Times New Roman" w:cs="Times New Roman"/>
          <w:color w:val="1A1A1A" w:themeColor="background1" w:themeShade="1A"/>
          <w:sz w:val="28"/>
          <w:szCs w:val="28"/>
        </w:rPr>
        <w:t>референтных</w:t>
      </w:r>
      <w:proofErr w:type="spellEnd"/>
      <w:r w:rsidRPr="00162CC3">
        <w:rPr>
          <w:rFonts w:ascii="Times New Roman" w:hAnsi="Times New Roman" w:cs="Times New Roman"/>
          <w:color w:val="1A1A1A" w:themeColor="background1" w:themeShade="1A"/>
          <w:sz w:val="28"/>
          <w:szCs w:val="28"/>
        </w:rPr>
        <w:t xml:space="preserve"> значений для </w:t>
      </w:r>
      <w:proofErr w:type="gramStart"/>
      <w:r w:rsidRPr="00162CC3">
        <w:rPr>
          <w:rFonts w:ascii="Times New Roman" w:hAnsi="Times New Roman" w:cs="Times New Roman"/>
          <w:color w:val="1A1A1A" w:themeColor="background1" w:themeShade="1A"/>
          <w:sz w:val="28"/>
          <w:szCs w:val="28"/>
        </w:rPr>
        <w:t>Т</w:t>
      </w:r>
      <w:r w:rsidR="00752257" w:rsidRPr="00162CC3">
        <w:rPr>
          <w:rFonts w:ascii="Times New Roman" w:hAnsi="Times New Roman" w:cs="Times New Roman"/>
          <w:color w:val="1A1A1A" w:themeColor="background1" w:themeShade="1A"/>
          <w:sz w:val="28"/>
          <w:szCs w:val="28"/>
        </w:rPr>
        <w:t>-</w:t>
      </w:r>
      <w:proofErr w:type="gramEnd"/>
      <w:r w:rsidRPr="00162CC3">
        <w:rPr>
          <w:rFonts w:ascii="Times New Roman" w:hAnsi="Times New Roman" w:cs="Times New Roman"/>
          <w:color w:val="1A1A1A" w:themeColor="background1" w:themeShade="1A"/>
          <w:sz w:val="28"/>
          <w:szCs w:val="28"/>
        </w:rPr>
        <w:t xml:space="preserve"> и В</w:t>
      </w:r>
      <w:r w:rsidR="00752257" w:rsidRPr="00162CC3">
        <w:rPr>
          <w:rFonts w:ascii="Times New Roman" w:hAnsi="Times New Roman" w:cs="Times New Roman"/>
          <w:color w:val="1A1A1A" w:themeColor="background1" w:themeShade="1A"/>
          <w:sz w:val="28"/>
          <w:szCs w:val="28"/>
        </w:rPr>
        <w:t>- клеточного иммуните</w:t>
      </w:r>
      <w:r w:rsidRPr="00162CC3">
        <w:rPr>
          <w:rFonts w:ascii="Times New Roman" w:hAnsi="Times New Roman" w:cs="Times New Roman"/>
          <w:color w:val="1A1A1A" w:themeColor="background1" w:themeShade="1A"/>
          <w:sz w:val="28"/>
          <w:szCs w:val="28"/>
        </w:rPr>
        <w:t>та.</w:t>
      </w:r>
    </w:p>
    <w:p w:rsidR="00D77DC9" w:rsidRPr="00752257" w:rsidRDefault="00D77DC9" w:rsidP="00752257">
      <w:pPr>
        <w:pStyle w:val="ac"/>
        <w:numPr>
          <w:ilvl w:val="0"/>
          <w:numId w:val="24"/>
        </w:numPr>
        <w:spacing w:line="360" w:lineRule="auto"/>
        <w:rPr>
          <w:rFonts w:ascii="Times New Roman" w:hAnsi="Times New Roman" w:cs="Times New Roman"/>
          <w:sz w:val="28"/>
          <w:szCs w:val="28"/>
        </w:rPr>
      </w:pPr>
      <w:r w:rsidRPr="00D77DC9">
        <w:rPr>
          <w:rFonts w:ascii="Times New Roman" w:hAnsi="Times New Roman" w:cs="Times New Roman"/>
          <w:color w:val="1A1A1A" w:themeColor="background1" w:themeShade="1A"/>
          <w:sz w:val="28"/>
          <w:szCs w:val="28"/>
        </w:rPr>
        <w:t xml:space="preserve">Проведено сравнение по параметрам </w:t>
      </w:r>
      <w:proofErr w:type="gramStart"/>
      <w:r w:rsidRPr="00D77DC9">
        <w:rPr>
          <w:rFonts w:ascii="Times New Roman" w:hAnsi="Times New Roman" w:cs="Times New Roman"/>
          <w:color w:val="1A1A1A" w:themeColor="background1" w:themeShade="1A"/>
          <w:sz w:val="28"/>
          <w:szCs w:val="28"/>
        </w:rPr>
        <w:t>Т</w:t>
      </w:r>
      <w:r w:rsidR="00752257">
        <w:rPr>
          <w:rFonts w:ascii="Times New Roman" w:hAnsi="Times New Roman" w:cs="Times New Roman"/>
          <w:color w:val="1A1A1A" w:themeColor="background1" w:themeShade="1A"/>
          <w:sz w:val="28"/>
          <w:szCs w:val="28"/>
        </w:rPr>
        <w:t>-</w:t>
      </w:r>
      <w:proofErr w:type="gramEnd"/>
      <w:r w:rsidRPr="00D77DC9">
        <w:rPr>
          <w:rFonts w:ascii="Times New Roman" w:hAnsi="Times New Roman" w:cs="Times New Roman"/>
          <w:color w:val="1A1A1A" w:themeColor="background1" w:themeShade="1A"/>
          <w:sz w:val="28"/>
          <w:szCs w:val="28"/>
        </w:rPr>
        <w:t xml:space="preserve"> и В</w:t>
      </w:r>
      <w:r w:rsidR="00752257">
        <w:rPr>
          <w:rFonts w:ascii="Times New Roman" w:hAnsi="Times New Roman" w:cs="Times New Roman"/>
          <w:color w:val="1A1A1A" w:themeColor="background1" w:themeShade="1A"/>
          <w:sz w:val="28"/>
          <w:szCs w:val="28"/>
        </w:rPr>
        <w:t>- кл</w:t>
      </w:r>
      <w:r w:rsidRPr="00D77DC9">
        <w:rPr>
          <w:rFonts w:ascii="Times New Roman" w:hAnsi="Times New Roman" w:cs="Times New Roman"/>
          <w:color w:val="1A1A1A" w:themeColor="background1" w:themeShade="1A"/>
          <w:sz w:val="28"/>
          <w:szCs w:val="28"/>
        </w:rPr>
        <w:t>еточного звена пациентов с раком почки и меланомы в разные фазы заболеваний, показав разнообразие иммунологического статуса с п</w:t>
      </w:r>
      <w:r w:rsidR="00752257">
        <w:rPr>
          <w:rFonts w:ascii="Times New Roman" w:hAnsi="Times New Roman" w:cs="Times New Roman"/>
          <w:color w:val="1A1A1A" w:themeColor="background1" w:themeShade="1A"/>
          <w:sz w:val="28"/>
          <w:szCs w:val="28"/>
        </w:rPr>
        <w:t>реобладанием Т-</w:t>
      </w:r>
      <w:r w:rsidRPr="00752257">
        <w:rPr>
          <w:rFonts w:ascii="Times New Roman" w:hAnsi="Times New Roman" w:cs="Times New Roman"/>
          <w:color w:val="1A1A1A" w:themeColor="background1" w:themeShade="1A"/>
          <w:sz w:val="28"/>
          <w:szCs w:val="28"/>
        </w:rPr>
        <w:t>клеточного звена.</w:t>
      </w:r>
    </w:p>
    <w:p w:rsidR="00D77DC9" w:rsidRPr="00D77DC9" w:rsidRDefault="00752257" w:rsidP="00D77DC9">
      <w:pPr>
        <w:pStyle w:val="ac"/>
        <w:numPr>
          <w:ilvl w:val="0"/>
          <w:numId w:val="24"/>
        </w:numPr>
        <w:spacing w:line="360" w:lineRule="auto"/>
        <w:rPr>
          <w:rFonts w:ascii="Times New Roman" w:hAnsi="Times New Roman" w:cs="Times New Roman"/>
          <w:sz w:val="28"/>
          <w:szCs w:val="28"/>
        </w:rPr>
      </w:pPr>
      <w:r>
        <w:rPr>
          <w:rFonts w:ascii="Times New Roman" w:hAnsi="Times New Roman" w:cs="Times New Roman"/>
          <w:color w:val="1A1A1A" w:themeColor="background1" w:themeShade="1A"/>
          <w:sz w:val="28"/>
          <w:szCs w:val="28"/>
        </w:rPr>
        <w:t>В сравнении с злокачественными новообразованиями при СПИДе</w:t>
      </w:r>
      <w:r w:rsidR="00D77DC9" w:rsidRPr="00D77DC9">
        <w:rPr>
          <w:rFonts w:ascii="Times New Roman" w:hAnsi="Times New Roman" w:cs="Times New Roman"/>
          <w:color w:val="1A1A1A" w:themeColor="background1" w:themeShade="1A"/>
          <w:sz w:val="28"/>
          <w:szCs w:val="28"/>
        </w:rPr>
        <w:t>- Т и</w:t>
      </w:r>
      <w:proofErr w:type="gramStart"/>
      <w:r w:rsidR="00D77DC9" w:rsidRPr="00D77DC9">
        <w:rPr>
          <w:rFonts w:ascii="Times New Roman" w:hAnsi="Times New Roman" w:cs="Times New Roman"/>
          <w:color w:val="1A1A1A" w:themeColor="background1" w:themeShade="1A"/>
          <w:sz w:val="28"/>
          <w:szCs w:val="28"/>
        </w:rPr>
        <w:t xml:space="preserve"> В</w:t>
      </w:r>
      <w:proofErr w:type="gramEnd"/>
      <w:r w:rsidR="00D77DC9" w:rsidRPr="00D77DC9">
        <w:rPr>
          <w:rFonts w:ascii="Times New Roman" w:hAnsi="Times New Roman" w:cs="Times New Roman"/>
          <w:color w:val="1A1A1A" w:themeColor="background1" w:themeShade="1A"/>
          <w:sz w:val="28"/>
          <w:szCs w:val="28"/>
        </w:rPr>
        <w:t xml:space="preserve"> клеточное звен</w:t>
      </w:r>
      <w:r>
        <w:rPr>
          <w:rFonts w:ascii="Times New Roman" w:hAnsi="Times New Roman" w:cs="Times New Roman"/>
          <w:color w:val="1A1A1A" w:themeColor="background1" w:themeShade="1A"/>
          <w:sz w:val="28"/>
          <w:szCs w:val="28"/>
        </w:rPr>
        <w:t>о являю</w:t>
      </w:r>
      <w:r w:rsidR="00D77DC9" w:rsidRPr="00D77DC9">
        <w:rPr>
          <w:rFonts w:ascii="Times New Roman" w:hAnsi="Times New Roman" w:cs="Times New Roman"/>
          <w:color w:val="1A1A1A" w:themeColor="background1" w:themeShade="1A"/>
          <w:sz w:val="28"/>
          <w:szCs w:val="28"/>
        </w:rPr>
        <w:t>тся п</w:t>
      </w:r>
      <w:r>
        <w:rPr>
          <w:rFonts w:ascii="Times New Roman" w:hAnsi="Times New Roman" w:cs="Times New Roman"/>
          <w:color w:val="1A1A1A" w:themeColor="background1" w:themeShade="1A"/>
          <w:sz w:val="28"/>
          <w:szCs w:val="28"/>
        </w:rPr>
        <w:t>рямым активатором или участниками для стимуляции одновременно дву</w:t>
      </w:r>
      <w:r w:rsidR="00D77DC9" w:rsidRPr="00D77DC9">
        <w:rPr>
          <w:rFonts w:ascii="Times New Roman" w:hAnsi="Times New Roman" w:cs="Times New Roman"/>
          <w:color w:val="1A1A1A" w:themeColor="background1" w:themeShade="1A"/>
          <w:sz w:val="28"/>
          <w:szCs w:val="28"/>
        </w:rPr>
        <w:t>х процесс</w:t>
      </w:r>
      <w:r>
        <w:rPr>
          <w:rFonts w:ascii="Times New Roman" w:hAnsi="Times New Roman" w:cs="Times New Roman"/>
          <w:color w:val="1A1A1A" w:themeColor="background1" w:themeShade="1A"/>
          <w:sz w:val="28"/>
          <w:szCs w:val="28"/>
        </w:rPr>
        <w:t>ов. СПИД порождает воспаление, а злокачественные новообразования стимулирую</w:t>
      </w:r>
      <w:r w:rsidR="00D77DC9" w:rsidRPr="00D77DC9">
        <w:rPr>
          <w:rFonts w:ascii="Times New Roman" w:hAnsi="Times New Roman" w:cs="Times New Roman"/>
          <w:color w:val="1A1A1A" w:themeColor="background1" w:themeShade="1A"/>
          <w:sz w:val="28"/>
          <w:szCs w:val="28"/>
        </w:rPr>
        <w:t>тся воспалением</w:t>
      </w:r>
      <w:r>
        <w:rPr>
          <w:rFonts w:ascii="Times New Roman" w:hAnsi="Times New Roman" w:cs="Times New Roman"/>
          <w:color w:val="1A1A1A" w:themeColor="background1" w:themeShade="1A"/>
          <w:sz w:val="28"/>
          <w:szCs w:val="28"/>
        </w:rPr>
        <w:t>. В</w:t>
      </w:r>
      <w:r w:rsidR="00D77DC9" w:rsidRPr="00D77DC9">
        <w:rPr>
          <w:rFonts w:ascii="Times New Roman" w:hAnsi="Times New Roman" w:cs="Times New Roman"/>
          <w:color w:val="1A1A1A" w:themeColor="background1" w:themeShade="1A"/>
          <w:sz w:val="28"/>
          <w:szCs w:val="28"/>
        </w:rPr>
        <w:t xml:space="preserve"> результат</w:t>
      </w:r>
      <w:r>
        <w:rPr>
          <w:rFonts w:ascii="Times New Roman" w:hAnsi="Times New Roman" w:cs="Times New Roman"/>
          <w:color w:val="1A1A1A" w:themeColor="background1" w:themeShade="1A"/>
          <w:sz w:val="28"/>
          <w:szCs w:val="28"/>
        </w:rPr>
        <w:t xml:space="preserve">е формируется бесконтрольность и течения </w:t>
      </w:r>
      <w:r w:rsidR="00D77DC9" w:rsidRPr="00D77DC9">
        <w:rPr>
          <w:rFonts w:ascii="Times New Roman" w:hAnsi="Times New Roman" w:cs="Times New Roman"/>
          <w:color w:val="1A1A1A" w:themeColor="background1" w:themeShade="1A"/>
          <w:sz w:val="28"/>
          <w:szCs w:val="28"/>
        </w:rPr>
        <w:t>СПИДа</w:t>
      </w:r>
      <w:r>
        <w:rPr>
          <w:rFonts w:ascii="Times New Roman" w:hAnsi="Times New Roman" w:cs="Times New Roman"/>
          <w:color w:val="1A1A1A" w:themeColor="background1" w:themeShade="1A"/>
          <w:sz w:val="28"/>
          <w:szCs w:val="28"/>
        </w:rPr>
        <w:t xml:space="preserve"> и злокачественных новообразований </w:t>
      </w:r>
      <w:r w:rsidR="00D77DC9">
        <w:rPr>
          <w:rFonts w:ascii="Times New Roman" w:hAnsi="Times New Roman" w:cs="Times New Roman"/>
          <w:color w:val="1A1A1A" w:themeColor="background1" w:themeShade="1A"/>
          <w:sz w:val="28"/>
          <w:szCs w:val="28"/>
        </w:rPr>
        <w:t>с уничтожением организма.</w:t>
      </w:r>
    </w:p>
    <w:p w:rsidR="00D77DC9" w:rsidRPr="00D77DC9" w:rsidRDefault="00D77DC9" w:rsidP="00D77DC9">
      <w:pPr>
        <w:pStyle w:val="ac"/>
        <w:numPr>
          <w:ilvl w:val="0"/>
          <w:numId w:val="24"/>
        </w:numPr>
        <w:spacing w:line="360" w:lineRule="auto"/>
        <w:rPr>
          <w:rFonts w:ascii="Times New Roman" w:hAnsi="Times New Roman" w:cs="Times New Roman"/>
          <w:sz w:val="28"/>
          <w:szCs w:val="28"/>
        </w:rPr>
      </w:pPr>
      <w:r w:rsidRPr="00D77DC9">
        <w:rPr>
          <w:rFonts w:ascii="Times New Roman" w:hAnsi="Times New Roman" w:cs="Times New Roman"/>
          <w:color w:val="1A1A1A" w:themeColor="background1" w:themeShade="1A"/>
          <w:sz w:val="28"/>
          <w:szCs w:val="28"/>
        </w:rPr>
        <w:t>Для пациентов с раком почки и меланомы в ходе наблюдения продемонстрирована полярност</w:t>
      </w:r>
      <w:r w:rsidR="00752257">
        <w:rPr>
          <w:rFonts w:ascii="Times New Roman" w:hAnsi="Times New Roman" w:cs="Times New Roman"/>
          <w:color w:val="1A1A1A" w:themeColor="background1" w:themeShade="1A"/>
          <w:sz w:val="28"/>
          <w:szCs w:val="28"/>
        </w:rPr>
        <w:t>ь/противоположность, п</w:t>
      </w:r>
      <w:r w:rsidRPr="00D77DC9">
        <w:rPr>
          <w:rFonts w:ascii="Times New Roman" w:hAnsi="Times New Roman" w:cs="Times New Roman"/>
          <w:color w:val="1A1A1A" w:themeColor="background1" w:themeShade="1A"/>
          <w:sz w:val="28"/>
          <w:szCs w:val="28"/>
        </w:rPr>
        <w:t>ре</w:t>
      </w:r>
      <w:r w:rsidR="00752257">
        <w:rPr>
          <w:rFonts w:ascii="Times New Roman" w:hAnsi="Times New Roman" w:cs="Times New Roman"/>
          <w:color w:val="1A1A1A" w:themeColor="background1" w:themeShade="1A"/>
          <w:sz w:val="28"/>
          <w:szCs w:val="28"/>
        </w:rPr>
        <w:t xml:space="preserve">имущественно </w:t>
      </w:r>
      <w:r w:rsidR="00257B77">
        <w:rPr>
          <w:rFonts w:ascii="Times New Roman" w:hAnsi="Times New Roman" w:cs="Times New Roman"/>
          <w:color w:val="1A1A1A" w:themeColor="background1" w:themeShade="1A"/>
          <w:sz w:val="28"/>
          <w:szCs w:val="28"/>
        </w:rPr>
        <w:t>Т клеточного звена иммунитета, о</w:t>
      </w:r>
      <w:r w:rsidRPr="00D77DC9">
        <w:rPr>
          <w:rFonts w:ascii="Times New Roman" w:hAnsi="Times New Roman" w:cs="Times New Roman"/>
          <w:color w:val="1A1A1A" w:themeColor="background1" w:themeShade="1A"/>
          <w:sz w:val="28"/>
          <w:szCs w:val="28"/>
        </w:rPr>
        <w:t>т потери реактивности до чрезмерно</w:t>
      </w:r>
      <w:r w:rsidR="00752257">
        <w:rPr>
          <w:rFonts w:ascii="Times New Roman" w:hAnsi="Times New Roman" w:cs="Times New Roman"/>
          <w:color w:val="1A1A1A" w:themeColor="background1" w:themeShade="1A"/>
          <w:sz w:val="28"/>
          <w:szCs w:val="28"/>
        </w:rPr>
        <w:t>го состояния</w:t>
      </w:r>
      <w:r w:rsidRPr="00D77DC9">
        <w:rPr>
          <w:rFonts w:ascii="Times New Roman" w:hAnsi="Times New Roman" w:cs="Times New Roman"/>
          <w:color w:val="1A1A1A" w:themeColor="background1" w:themeShade="1A"/>
          <w:sz w:val="28"/>
          <w:szCs w:val="28"/>
        </w:rPr>
        <w:t xml:space="preserve"> с формированием системного воспалительного ответа</w:t>
      </w:r>
      <w:r w:rsidR="00752257">
        <w:rPr>
          <w:rFonts w:ascii="Times New Roman" w:hAnsi="Times New Roman" w:cs="Times New Roman"/>
          <w:color w:val="1A1A1A" w:themeColor="background1" w:themeShade="1A"/>
          <w:sz w:val="28"/>
          <w:szCs w:val="28"/>
        </w:rPr>
        <w:t>,</w:t>
      </w:r>
      <w:r w:rsidRPr="00D77DC9">
        <w:rPr>
          <w:rFonts w:ascii="Times New Roman" w:hAnsi="Times New Roman" w:cs="Times New Roman"/>
          <w:color w:val="1A1A1A" w:themeColor="background1" w:themeShade="1A"/>
          <w:sz w:val="28"/>
          <w:szCs w:val="28"/>
        </w:rPr>
        <w:t xml:space="preserve"> способного стимулир</w:t>
      </w:r>
      <w:r w:rsidR="00A41CFD">
        <w:rPr>
          <w:rFonts w:ascii="Times New Roman" w:hAnsi="Times New Roman" w:cs="Times New Roman"/>
          <w:color w:val="1A1A1A" w:themeColor="background1" w:themeShade="1A"/>
          <w:sz w:val="28"/>
          <w:szCs w:val="28"/>
        </w:rPr>
        <w:t>овать метастатический процесс</w:t>
      </w:r>
      <w:proofErr w:type="gramStart"/>
      <w:r w:rsidR="00A41CFD">
        <w:rPr>
          <w:rFonts w:ascii="Times New Roman" w:hAnsi="Times New Roman" w:cs="Times New Roman"/>
          <w:color w:val="1A1A1A" w:themeColor="background1" w:themeShade="1A"/>
          <w:sz w:val="28"/>
          <w:szCs w:val="28"/>
        </w:rPr>
        <w:t>.</w:t>
      </w:r>
      <w:proofErr w:type="gramEnd"/>
      <w:r w:rsidR="00A41CFD">
        <w:rPr>
          <w:rFonts w:ascii="Times New Roman" w:hAnsi="Times New Roman" w:cs="Times New Roman"/>
          <w:color w:val="1A1A1A" w:themeColor="background1" w:themeShade="1A"/>
          <w:sz w:val="28"/>
          <w:szCs w:val="28"/>
        </w:rPr>
        <w:t xml:space="preserve"> Э</w:t>
      </w:r>
      <w:r w:rsidRPr="00D77DC9">
        <w:rPr>
          <w:rFonts w:ascii="Times New Roman" w:hAnsi="Times New Roman" w:cs="Times New Roman"/>
          <w:color w:val="1A1A1A" w:themeColor="background1" w:themeShade="1A"/>
          <w:sz w:val="28"/>
          <w:szCs w:val="28"/>
        </w:rPr>
        <w:t>то ва</w:t>
      </w:r>
      <w:r w:rsidR="00752257">
        <w:rPr>
          <w:rFonts w:ascii="Times New Roman" w:hAnsi="Times New Roman" w:cs="Times New Roman"/>
          <w:color w:val="1A1A1A" w:themeColor="background1" w:themeShade="1A"/>
          <w:sz w:val="28"/>
          <w:szCs w:val="28"/>
        </w:rPr>
        <w:t>жно для оценки риска метастазирования</w:t>
      </w:r>
      <w:r w:rsidRPr="00D77DC9">
        <w:rPr>
          <w:rFonts w:ascii="Times New Roman" w:hAnsi="Times New Roman" w:cs="Times New Roman"/>
          <w:color w:val="1A1A1A" w:themeColor="background1" w:themeShade="1A"/>
          <w:sz w:val="28"/>
          <w:szCs w:val="28"/>
        </w:rPr>
        <w:t xml:space="preserve"> и назначения отсроченного от даты операции дополнительн</w:t>
      </w:r>
      <w:r>
        <w:rPr>
          <w:rFonts w:ascii="Times New Roman" w:hAnsi="Times New Roman" w:cs="Times New Roman"/>
          <w:color w:val="1A1A1A" w:themeColor="background1" w:themeShade="1A"/>
          <w:sz w:val="28"/>
          <w:szCs w:val="28"/>
        </w:rPr>
        <w:t xml:space="preserve">ого иммунологического лечения. </w:t>
      </w:r>
    </w:p>
    <w:p w:rsidR="00FA7EA5" w:rsidRPr="00D77DC9" w:rsidRDefault="00D77DC9" w:rsidP="00D77DC9">
      <w:pPr>
        <w:pStyle w:val="ac"/>
        <w:numPr>
          <w:ilvl w:val="0"/>
          <w:numId w:val="24"/>
        </w:numPr>
        <w:spacing w:line="360" w:lineRule="auto"/>
        <w:rPr>
          <w:rFonts w:ascii="Times New Roman" w:hAnsi="Times New Roman" w:cs="Times New Roman"/>
          <w:sz w:val="28"/>
          <w:szCs w:val="28"/>
        </w:rPr>
      </w:pPr>
      <w:r w:rsidRPr="00D77DC9">
        <w:rPr>
          <w:rFonts w:ascii="Times New Roman" w:hAnsi="Times New Roman" w:cs="Times New Roman"/>
          <w:color w:val="1A1A1A" w:themeColor="background1" w:themeShade="1A"/>
          <w:sz w:val="28"/>
          <w:szCs w:val="28"/>
        </w:rPr>
        <w:t xml:space="preserve">Знания построения номограмм может служить на специализированном фельдшерском приеме дополнительным критерием для наблюдения за пациентом и выявлением дополнительного риска системного </w:t>
      </w:r>
      <w:r w:rsidRPr="00D77DC9">
        <w:rPr>
          <w:rFonts w:ascii="Times New Roman" w:hAnsi="Times New Roman" w:cs="Times New Roman"/>
          <w:color w:val="1A1A1A" w:themeColor="background1" w:themeShade="1A"/>
          <w:sz w:val="28"/>
          <w:szCs w:val="28"/>
        </w:rPr>
        <w:lastRenderedPageBreak/>
        <w:t>воспаления способного повлиять н</w:t>
      </w:r>
      <w:r w:rsidR="00752257">
        <w:rPr>
          <w:rFonts w:ascii="Times New Roman" w:hAnsi="Times New Roman" w:cs="Times New Roman"/>
          <w:color w:val="1A1A1A" w:themeColor="background1" w:themeShade="1A"/>
          <w:sz w:val="28"/>
          <w:szCs w:val="28"/>
        </w:rPr>
        <w:t>а прогноз и метастазирование злокачественных новообразований</w:t>
      </w:r>
      <w:r w:rsidRPr="00D77DC9">
        <w:rPr>
          <w:rFonts w:ascii="Times New Roman" w:hAnsi="Times New Roman" w:cs="Times New Roman"/>
          <w:color w:val="1A1A1A" w:themeColor="background1" w:themeShade="1A"/>
          <w:sz w:val="28"/>
          <w:szCs w:val="28"/>
        </w:rPr>
        <w:t>.</w:t>
      </w:r>
      <w:r w:rsidR="00D51119" w:rsidRPr="00D77DC9">
        <w:rPr>
          <w:rFonts w:ascii="Times New Roman" w:hAnsi="Times New Roman" w:cs="Times New Roman"/>
          <w:color w:val="1A1A1A" w:themeColor="background1" w:themeShade="1A"/>
          <w:sz w:val="28"/>
          <w:szCs w:val="28"/>
        </w:rPr>
        <w:br w:type="page"/>
      </w:r>
    </w:p>
    <w:p w:rsidR="00FA7EA5" w:rsidRDefault="00D51119">
      <w:pPr>
        <w:pStyle w:val="1"/>
        <w:spacing w:line="360" w:lineRule="auto"/>
        <w:rPr>
          <w:rFonts w:ascii="Times New Roman" w:hAnsi="Times New Roman" w:cs="Times New Roman"/>
          <w:color w:val="1A1A1A" w:themeColor="background1" w:themeShade="1A"/>
        </w:rPr>
      </w:pPr>
      <w:bookmarkStart w:id="16" w:name="_Toc96079090"/>
      <w:r>
        <w:rPr>
          <w:rFonts w:ascii="Times New Roman" w:hAnsi="Times New Roman" w:cs="Times New Roman"/>
          <w:color w:val="1A1A1A" w:themeColor="background1" w:themeShade="1A"/>
        </w:rPr>
        <w:lastRenderedPageBreak/>
        <w:t>СПИСОК ИСПОЛЬЗОВАННОЙ ЛИТЕРАТУРЫ  И ИСТОЧНИКОВ:</w:t>
      </w:r>
      <w:bookmarkEnd w:id="16"/>
    </w:p>
    <w:p w:rsidR="00FA7EA5" w:rsidRDefault="00FA7EA5"/>
    <w:p w:rsidR="00FA7EA5" w:rsidRDefault="00D51119">
      <w:pPr>
        <w:pStyle w:val="ac"/>
        <w:numPr>
          <w:ilvl w:val="0"/>
          <w:numId w:val="23"/>
        </w:numPr>
        <w:spacing w:line="360" w:lineRule="auto"/>
        <w:rPr>
          <w:rFonts w:ascii="Times New Roman" w:hAnsi="Times New Roman" w:cs="Times New Roman"/>
          <w:sz w:val="28"/>
          <w:szCs w:val="28"/>
        </w:rPr>
      </w:pPr>
      <w:r>
        <w:rPr>
          <w:rFonts w:ascii="Times New Roman" w:hAnsi="Times New Roman" w:cs="Times New Roman"/>
          <w:b/>
          <w:color w:val="000000"/>
          <w:sz w:val="28"/>
          <w:szCs w:val="28"/>
          <w:shd w:val="clear" w:color="auto" w:fill="FFFFFF"/>
        </w:rPr>
        <w:t>Давыдов, М. И.</w:t>
      </w:r>
      <w:r>
        <w:rPr>
          <w:rFonts w:ascii="Times New Roman" w:hAnsi="Times New Roman" w:cs="Times New Roman"/>
          <w:color w:val="000000"/>
          <w:sz w:val="28"/>
          <w:szCs w:val="28"/>
          <w:shd w:val="clear" w:color="auto" w:fill="FFFFFF"/>
        </w:rPr>
        <w:t xml:space="preserve"> Онкология</w:t>
      </w:r>
      <w:proofErr w:type="gramStart"/>
      <w:r>
        <w:rPr>
          <w:rFonts w:ascii="Times New Roman" w:hAnsi="Times New Roman" w:cs="Times New Roman"/>
          <w:color w:val="000000"/>
          <w:sz w:val="28"/>
          <w:szCs w:val="28"/>
          <w:shd w:val="clear" w:color="auto" w:fill="FFFFFF"/>
        </w:rPr>
        <w:t xml:space="preserve"> :</w:t>
      </w:r>
      <w:proofErr w:type="gramEnd"/>
      <w:r>
        <w:rPr>
          <w:rFonts w:ascii="Times New Roman" w:hAnsi="Times New Roman" w:cs="Times New Roman"/>
          <w:color w:val="000000"/>
          <w:sz w:val="28"/>
          <w:szCs w:val="28"/>
          <w:shd w:val="clear" w:color="auto" w:fill="FFFFFF"/>
        </w:rPr>
        <w:t xml:space="preserve"> учебник / М. И. Давыдов, Ш. Х. Ганцев. - Москва</w:t>
      </w:r>
      <w:proofErr w:type="gramStart"/>
      <w:r>
        <w:rPr>
          <w:rFonts w:ascii="Times New Roman" w:hAnsi="Times New Roman" w:cs="Times New Roman"/>
          <w:color w:val="000000"/>
          <w:sz w:val="28"/>
          <w:szCs w:val="28"/>
          <w:shd w:val="clear" w:color="auto" w:fill="FFFFFF"/>
        </w:rPr>
        <w:t xml:space="preserve"> :</w:t>
      </w:r>
      <w:proofErr w:type="gramEnd"/>
      <w:r>
        <w:rPr>
          <w:rFonts w:ascii="Times New Roman" w:hAnsi="Times New Roman" w:cs="Times New Roman"/>
          <w:color w:val="000000"/>
          <w:sz w:val="28"/>
          <w:szCs w:val="28"/>
          <w:shd w:val="clear" w:color="auto" w:fill="FFFFFF"/>
        </w:rPr>
        <w:t xml:space="preserve"> ГЭОТАР-Медиа, 2020. - 920 с. – Текст: непосредственный. </w:t>
      </w:r>
    </w:p>
    <w:p w:rsidR="00FA7EA5" w:rsidRDefault="00D51119">
      <w:pPr>
        <w:pStyle w:val="ac"/>
        <w:numPr>
          <w:ilvl w:val="0"/>
          <w:numId w:val="23"/>
        </w:numPr>
        <w:spacing w:line="360" w:lineRule="auto"/>
      </w:pPr>
      <w:r>
        <w:rPr>
          <w:rFonts w:ascii="Times New Roman" w:hAnsi="Times New Roman" w:cs="Times New Roman"/>
          <w:sz w:val="28"/>
          <w:szCs w:val="28"/>
        </w:rPr>
        <w:t xml:space="preserve">Министерство здравоохранения Российской Федерации. Клинические рекомендации «Меланома кожи и слизистых оболочек». [Электронный ресурс].- Режим доступа: </w:t>
      </w:r>
      <w:hyperlink r:id="rId34" w:history="1">
        <w:r>
          <w:rPr>
            <w:rStyle w:val="a9"/>
            <w:rFonts w:ascii="Times New Roman" w:hAnsi="Times New Roman" w:cs="Times New Roman"/>
            <w:sz w:val="28"/>
            <w:szCs w:val="28"/>
          </w:rPr>
          <w:t>http://www.oncology.ru/association/clinical-guidelines/2018/melanoma_kozhi_pr2018.pdf</w:t>
        </w:r>
      </w:hyperlink>
    </w:p>
    <w:p w:rsidR="00FA7EA5" w:rsidRDefault="00D51119">
      <w:pPr>
        <w:pStyle w:val="ac"/>
        <w:numPr>
          <w:ilvl w:val="0"/>
          <w:numId w:val="23"/>
        </w:numPr>
        <w:spacing w:line="360" w:lineRule="auto"/>
      </w:pPr>
      <w:r>
        <w:rPr>
          <w:rFonts w:ascii="Times New Roman" w:hAnsi="Times New Roman" w:cs="Times New Roman"/>
          <w:sz w:val="28"/>
          <w:szCs w:val="28"/>
        </w:rPr>
        <w:t>Министерство здравоохранения Российской Федерации. Клинические рекомендации « Рак паренхимы почки». [Электронный ресурс]</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Режим доступа:</w:t>
      </w:r>
      <w:r>
        <w:t xml:space="preserve"> </w:t>
      </w:r>
      <w:hyperlink r:id="rId35" w:history="1">
        <w:r>
          <w:rPr>
            <w:rStyle w:val="a9"/>
            <w:rFonts w:ascii="Times New Roman" w:hAnsi="Times New Roman" w:cs="Times New Roman"/>
            <w:sz w:val="28"/>
            <w:szCs w:val="28"/>
          </w:rPr>
          <w:t>http://www.oncology.ru/association/clinical-guidelines/2018/rak_pochki_pr2018.pdf</w:t>
        </w:r>
      </w:hyperlink>
    </w:p>
    <w:p w:rsidR="00FA7EA5" w:rsidRDefault="00D51119">
      <w:pPr>
        <w:pStyle w:val="ac"/>
        <w:numPr>
          <w:ilvl w:val="0"/>
          <w:numId w:val="23"/>
        </w:numPr>
        <w:spacing w:line="360" w:lineRule="auto"/>
        <w:rPr>
          <w:rFonts w:ascii="Times New Roman" w:hAnsi="Times New Roman" w:cs="Times New Roman"/>
          <w:sz w:val="28"/>
          <w:szCs w:val="28"/>
        </w:rPr>
      </w:pPr>
      <w:proofErr w:type="spellStart"/>
      <w:r>
        <w:rPr>
          <w:rFonts w:ascii="Times New Roman" w:hAnsi="Times New Roman" w:cs="Times New Roman"/>
          <w:b/>
          <w:sz w:val="28"/>
          <w:szCs w:val="28"/>
        </w:rPr>
        <w:t>Поддубная</w:t>
      </w:r>
      <w:proofErr w:type="spellEnd"/>
      <w:r>
        <w:rPr>
          <w:rFonts w:ascii="Times New Roman" w:hAnsi="Times New Roman" w:cs="Times New Roman"/>
          <w:b/>
          <w:sz w:val="28"/>
          <w:szCs w:val="28"/>
        </w:rPr>
        <w:t xml:space="preserve"> И.В, </w:t>
      </w:r>
      <w:proofErr w:type="spellStart"/>
      <w:r>
        <w:rPr>
          <w:rFonts w:ascii="Times New Roman" w:hAnsi="Times New Roman" w:cs="Times New Roman"/>
          <w:b/>
          <w:sz w:val="28"/>
          <w:szCs w:val="28"/>
        </w:rPr>
        <w:t>Бабичева</w:t>
      </w:r>
      <w:proofErr w:type="spellEnd"/>
      <w:r>
        <w:rPr>
          <w:rFonts w:ascii="Times New Roman" w:hAnsi="Times New Roman" w:cs="Times New Roman"/>
          <w:b/>
          <w:sz w:val="28"/>
          <w:szCs w:val="28"/>
        </w:rPr>
        <w:t xml:space="preserve"> Л.Г</w:t>
      </w:r>
      <w:r>
        <w:rPr>
          <w:rFonts w:ascii="Times New Roman" w:hAnsi="Times New Roman" w:cs="Times New Roman"/>
          <w:sz w:val="28"/>
          <w:szCs w:val="28"/>
        </w:rPr>
        <w:t xml:space="preserve">. Вторичные иммунодефициты в </w:t>
      </w:r>
      <w:proofErr w:type="spellStart"/>
      <w:r>
        <w:rPr>
          <w:rFonts w:ascii="Times New Roman" w:hAnsi="Times New Roman" w:cs="Times New Roman"/>
          <w:sz w:val="28"/>
          <w:szCs w:val="28"/>
        </w:rPr>
        <w:t>онкогематологии</w:t>
      </w:r>
      <w:proofErr w:type="spellEnd"/>
      <w:r>
        <w:rPr>
          <w:rFonts w:ascii="Times New Roman" w:hAnsi="Times New Roman" w:cs="Times New Roman"/>
          <w:sz w:val="28"/>
          <w:szCs w:val="28"/>
        </w:rPr>
        <w:t xml:space="preserve">/ под ред. </w:t>
      </w:r>
      <w:proofErr w:type="spellStart"/>
      <w:r>
        <w:rPr>
          <w:rFonts w:ascii="Times New Roman" w:hAnsi="Times New Roman" w:cs="Times New Roman"/>
          <w:sz w:val="28"/>
          <w:szCs w:val="28"/>
        </w:rPr>
        <w:t>И.В.Поддубной</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Л.Г.Бабичевой</w:t>
      </w:r>
      <w:proofErr w:type="spellEnd"/>
      <w:r>
        <w:rPr>
          <w:rFonts w:ascii="Times New Roman" w:hAnsi="Times New Roman" w:cs="Times New Roman"/>
          <w:sz w:val="28"/>
          <w:szCs w:val="28"/>
        </w:rPr>
        <w:t>.-М.: Изд-во «</w:t>
      </w:r>
      <w:proofErr w:type="spellStart"/>
      <w:r>
        <w:rPr>
          <w:rFonts w:ascii="Times New Roman" w:hAnsi="Times New Roman" w:cs="Times New Roman"/>
          <w:sz w:val="28"/>
          <w:szCs w:val="28"/>
        </w:rPr>
        <w:t>Экон-Информ</w:t>
      </w:r>
      <w:proofErr w:type="spellEnd"/>
      <w:r>
        <w:rPr>
          <w:rFonts w:ascii="Times New Roman" w:hAnsi="Times New Roman" w:cs="Times New Roman"/>
          <w:sz w:val="28"/>
          <w:szCs w:val="28"/>
        </w:rPr>
        <w:t xml:space="preserve">», 2019.- 63с. - Текст: непосредственный. </w:t>
      </w:r>
    </w:p>
    <w:p w:rsidR="00FA7EA5" w:rsidRDefault="00D51119">
      <w:pPr>
        <w:pStyle w:val="ac"/>
        <w:numPr>
          <w:ilvl w:val="0"/>
          <w:numId w:val="23"/>
        </w:numPr>
        <w:spacing w:line="360" w:lineRule="auto"/>
        <w:rPr>
          <w:rFonts w:ascii="Times New Roman" w:hAnsi="Times New Roman" w:cs="Times New Roman"/>
          <w:sz w:val="28"/>
          <w:szCs w:val="28"/>
        </w:rPr>
      </w:pPr>
      <w:r>
        <w:rPr>
          <w:rFonts w:ascii="Times New Roman" w:hAnsi="Times New Roman" w:cs="Times New Roman"/>
          <w:b/>
          <w:sz w:val="28"/>
          <w:szCs w:val="28"/>
        </w:rPr>
        <w:t>Хаитов Р. М.</w:t>
      </w:r>
      <w:r>
        <w:rPr>
          <w:rFonts w:ascii="Times New Roman" w:hAnsi="Times New Roman" w:cs="Times New Roman"/>
          <w:sz w:val="28"/>
          <w:szCs w:val="28"/>
        </w:rPr>
        <w:t xml:space="preserve"> Иммунология: структура и функции иммунной системы / Хаитов Р. М. - Москва: ГЭОТАР-Медиа, 2019. - 328 с. – Текст: непосредственный.</w:t>
      </w:r>
    </w:p>
    <w:p w:rsidR="00FA7EA5" w:rsidRDefault="00D51119">
      <w:pPr>
        <w:pStyle w:val="ac"/>
        <w:numPr>
          <w:ilvl w:val="0"/>
          <w:numId w:val="23"/>
        </w:numPr>
        <w:spacing w:line="360" w:lineRule="auto"/>
        <w:rPr>
          <w:rFonts w:ascii="Times New Roman" w:hAnsi="Times New Roman" w:cs="Times New Roman"/>
          <w:sz w:val="28"/>
          <w:szCs w:val="28"/>
        </w:rPr>
      </w:pPr>
      <w:r>
        <w:rPr>
          <w:rFonts w:ascii="Times New Roman" w:hAnsi="Times New Roman" w:cs="Times New Roman"/>
          <w:b/>
          <w:sz w:val="28"/>
          <w:szCs w:val="28"/>
        </w:rPr>
        <w:t>Хаитов Р.М, Ильина Н.И</w:t>
      </w:r>
      <w:r>
        <w:rPr>
          <w:rFonts w:ascii="Times New Roman" w:hAnsi="Times New Roman" w:cs="Times New Roman"/>
          <w:sz w:val="28"/>
          <w:szCs w:val="28"/>
        </w:rPr>
        <w:t xml:space="preserve">. Аллергология и клиническая иммунология. Клинические рекомендации / под ред. Р. М. </w:t>
      </w:r>
      <w:proofErr w:type="spellStart"/>
      <w:r>
        <w:rPr>
          <w:rFonts w:ascii="Times New Roman" w:hAnsi="Times New Roman" w:cs="Times New Roman"/>
          <w:sz w:val="28"/>
          <w:szCs w:val="28"/>
        </w:rPr>
        <w:t>Хаитова</w:t>
      </w:r>
      <w:proofErr w:type="spellEnd"/>
      <w:r>
        <w:rPr>
          <w:rFonts w:ascii="Times New Roman" w:hAnsi="Times New Roman" w:cs="Times New Roman"/>
          <w:sz w:val="28"/>
          <w:szCs w:val="28"/>
        </w:rPr>
        <w:t xml:space="preserve">, Н. И. Ильиной. - М.: ГЭОТАР-Медиа, 2019. - 336 с. – Текст: непосредственный. </w:t>
      </w:r>
    </w:p>
    <w:p w:rsidR="00FA7EA5" w:rsidRDefault="00D51119" w:rsidP="008837C9">
      <w:pPr>
        <w:pStyle w:val="ac"/>
        <w:numPr>
          <w:ilvl w:val="0"/>
          <w:numId w:val="23"/>
        </w:numPr>
        <w:spacing w:line="360" w:lineRule="auto"/>
        <w:rPr>
          <w:rFonts w:ascii="Times New Roman" w:hAnsi="Times New Roman" w:cs="Times New Roman"/>
          <w:sz w:val="28"/>
          <w:szCs w:val="28"/>
        </w:rPr>
      </w:pPr>
      <w:r>
        <w:rPr>
          <w:rFonts w:ascii="Times New Roman" w:hAnsi="Times New Roman" w:cs="Times New Roman"/>
          <w:b/>
          <w:sz w:val="28"/>
          <w:szCs w:val="28"/>
        </w:rPr>
        <w:t xml:space="preserve">Хаитов Р. М., </w:t>
      </w:r>
      <w:proofErr w:type="spellStart"/>
      <w:r>
        <w:rPr>
          <w:rFonts w:ascii="Times New Roman" w:hAnsi="Times New Roman" w:cs="Times New Roman"/>
          <w:b/>
          <w:sz w:val="28"/>
          <w:szCs w:val="28"/>
        </w:rPr>
        <w:t>Атауллаханов</w:t>
      </w:r>
      <w:proofErr w:type="spellEnd"/>
      <w:r>
        <w:rPr>
          <w:rFonts w:ascii="Times New Roman" w:hAnsi="Times New Roman" w:cs="Times New Roman"/>
          <w:b/>
          <w:sz w:val="28"/>
          <w:szCs w:val="28"/>
        </w:rPr>
        <w:t xml:space="preserve"> Р. И., Шульженко А. Е.</w:t>
      </w:r>
      <w:r>
        <w:rPr>
          <w:rFonts w:ascii="Times New Roman" w:hAnsi="Times New Roman" w:cs="Times New Roman"/>
          <w:sz w:val="28"/>
          <w:szCs w:val="28"/>
        </w:rPr>
        <w:t xml:space="preserve"> Иммунотерапия / под ред. </w:t>
      </w:r>
      <w:proofErr w:type="spellStart"/>
      <w:r>
        <w:rPr>
          <w:rFonts w:ascii="Times New Roman" w:hAnsi="Times New Roman" w:cs="Times New Roman"/>
          <w:sz w:val="28"/>
          <w:szCs w:val="28"/>
        </w:rPr>
        <w:t>Хаитова</w:t>
      </w:r>
      <w:proofErr w:type="spellEnd"/>
      <w:r>
        <w:rPr>
          <w:rFonts w:ascii="Times New Roman" w:hAnsi="Times New Roman" w:cs="Times New Roman"/>
          <w:sz w:val="28"/>
          <w:szCs w:val="28"/>
        </w:rPr>
        <w:t xml:space="preserve"> Р. М., </w:t>
      </w:r>
      <w:proofErr w:type="spellStart"/>
      <w:r>
        <w:rPr>
          <w:rFonts w:ascii="Times New Roman" w:hAnsi="Times New Roman" w:cs="Times New Roman"/>
          <w:sz w:val="28"/>
          <w:szCs w:val="28"/>
        </w:rPr>
        <w:t>Атауллаханова</w:t>
      </w:r>
      <w:proofErr w:type="spellEnd"/>
      <w:r>
        <w:rPr>
          <w:rFonts w:ascii="Times New Roman" w:hAnsi="Times New Roman" w:cs="Times New Roman"/>
          <w:sz w:val="28"/>
          <w:szCs w:val="28"/>
        </w:rPr>
        <w:t xml:space="preserve"> Р. И., Шульженко А. Е. - Москва: ГЭОТАР-Медиа, 2020. - 768 с. – Текст: непосредственный.</w:t>
      </w:r>
    </w:p>
    <w:p w:rsidR="00FA7EA5" w:rsidRDefault="00D51119" w:rsidP="008837C9">
      <w:pPr>
        <w:pStyle w:val="ac"/>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 xml:space="preserve">Патент на изобретение № 2741701 </w:t>
      </w:r>
      <w:proofErr w:type="spellStart"/>
      <w:r>
        <w:rPr>
          <w:rFonts w:ascii="Times New Roman" w:hAnsi="Times New Roman" w:cs="Times New Roman"/>
          <w:sz w:val="28"/>
          <w:szCs w:val="28"/>
        </w:rPr>
        <w:t>госрегистрация</w:t>
      </w:r>
      <w:proofErr w:type="spellEnd"/>
      <w:r>
        <w:rPr>
          <w:rFonts w:ascii="Times New Roman" w:hAnsi="Times New Roman" w:cs="Times New Roman"/>
          <w:sz w:val="28"/>
          <w:szCs w:val="28"/>
        </w:rPr>
        <w:t xml:space="preserve"> от 28.01.2021г. </w:t>
      </w:r>
    </w:p>
    <w:p w:rsidR="00FA7EA5" w:rsidRDefault="00FA7EA5"/>
    <w:p w:rsidR="00FA7EA5" w:rsidRDefault="00FA7EA5">
      <w:pPr>
        <w:spacing w:line="360" w:lineRule="auto"/>
        <w:jc w:val="both"/>
        <w:rPr>
          <w:rFonts w:ascii="Times New Roman" w:hAnsi="Times New Roman" w:cs="Times New Roman"/>
          <w:color w:val="1A1A1A" w:themeColor="background1" w:themeShade="1A"/>
          <w:sz w:val="28"/>
          <w:szCs w:val="28"/>
        </w:rPr>
      </w:pPr>
    </w:p>
    <w:p w:rsidR="00FA7EA5" w:rsidRDefault="00FA7EA5">
      <w:pPr>
        <w:spacing w:line="360" w:lineRule="auto"/>
        <w:jc w:val="both"/>
        <w:rPr>
          <w:rFonts w:ascii="Times New Roman" w:hAnsi="Times New Roman" w:cs="Times New Roman"/>
          <w:color w:val="1A1A1A" w:themeColor="background1" w:themeShade="1A"/>
          <w:sz w:val="28"/>
          <w:szCs w:val="28"/>
        </w:rPr>
      </w:pPr>
    </w:p>
    <w:p w:rsidR="00FA7EA5" w:rsidRDefault="00FA7EA5">
      <w:pPr>
        <w:spacing w:line="360" w:lineRule="auto"/>
        <w:jc w:val="both"/>
        <w:rPr>
          <w:rFonts w:ascii="Times New Roman" w:hAnsi="Times New Roman" w:cs="Times New Roman"/>
          <w:color w:val="1A1A1A" w:themeColor="background1" w:themeShade="1A"/>
          <w:sz w:val="28"/>
          <w:szCs w:val="28"/>
        </w:rPr>
      </w:pPr>
    </w:p>
    <w:p w:rsidR="00FA7EA5" w:rsidRDefault="00FA7EA5">
      <w:pPr>
        <w:spacing w:line="360" w:lineRule="auto"/>
        <w:jc w:val="both"/>
        <w:rPr>
          <w:rFonts w:ascii="Times New Roman" w:hAnsi="Times New Roman" w:cs="Times New Roman"/>
          <w:color w:val="1A1A1A" w:themeColor="background1" w:themeShade="1A"/>
          <w:sz w:val="28"/>
          <w:szCs w:val="28"/>
        </w:rPr>
      </w:pPr>
    </w:p>
    <w:p w:rsidR="00FA7EA5" w:rsidRDefault="00FA7EA5">
      <w:pPr>
        <w:spacing w:line="360" w:lineRule="auto"/>
        <w:jc w:val="both"/>
        <w:rPr>
          <w:rFonts w:ascii="Times New Roman" w:hAnsi="Times New Roman" w:cs="Times New Roman"/>
          <w:color w:val="1A1A1A" w:themeColor="background1" w:themeShade="1A"/>
          <w:sz w:val="28"/>
          <w:szCs w:val="28"/>
        </w:rPr>
      </w:pPr>
    </w:p>
    <w:p w:rsidR="00FA7EA5" w:rsidRDefault="00FA7EA5">
      <w:pPr>
        <w:rPr>
          <w:rFonts w:ascii="Times New Roman" w:hAnsi="Times New Roman" w:cs="Times New Roman"/>
          <w:color w:val="1A1A1A" w:themeColor="background1" w:themeShade="1A"/>
          <w:sz w:val="28"/>
          <w:szCs w:val="28"/>
        </w:rPr>
      </w:pPr>
    </w:p>
    <w:p w:rsidR="00FA7EA5" w:rsidRDefault="00D51119">
      <w:pPr>
        <w:pStyle w:val="1"/>
        <w:rPr>
          <w:rFonts w:ascii="Times New Roman" w:hAnsi="Times New Roman" w:cs="Times New Roman"/>
          <w:color w:val="1A1A1A" w:themeColor="background1" w:themeShade="1A"/>
        </w:rPr>
      </w:pPr>
      <w:bookmarkStart w:id="17" w:name="_Toc96079091"/>
      <w:r>
        <w:rPr>
          <w:rFonts w:ascii="Times New Roman" w:hAnsi="Times New Roman" w:cs="Times New Roman"/>
          <w:color w:val="1A1A1A" w:themeColor="background1" w:themeShade="1A"/>
        </w:rPr>
        <w:t>ПРИЛОЖЕНИЯ</w:t>
      </w:r>
      <w:bookmarkEnd w:id="17"/>
    </w:p>
    <w:p w:rsidR="00FA7EA5" w:rsidRDefault="00D51119">
      <w:pPr>
        <w:jc w:val="right"/>
        <w:rPr>
          <w:rFonts w:ascii="Times New Roman" w:eastAsiaTheme="majorEastAsia" w:hAnsi="Times New Roman" w:cs="Times New Roman"/>
          <w:bCs/>
          <w:color w:val="1A1A1A" w:themeColor="background1" w:themeShade="1A"/>
          <w:sz w:val="28"/>
          <w:szCs w:val="28"/>
        </w:rPr>
      </w:pPr>
      <w:r>
        <w:rPr>
          <w:rFonts w:ascii="Times New Roman" w:hAnsi="Times New Roman" w:cs="Times New Roman"/>
          <w:color w:val="1A1A1A" w:themeColor="background1" w:themeShade="1A"/>
          <w:sz w:val="28"/>
          <w:szCs w:val="28"/>
        </w:rPr>
        <w:t>Приложение 1</w:t>
      </w:r>
    </w:p>
    <w:p w:rsidR="00FA7EA5" w:rsidRDefault="00FA7EA5"/>
    <w:p w:rsidR="00FA7EA5" w:rsidRDefault="00D51119">
      <w:r>
        <w:rPr>
          <w:noProof/>
        </w:rPr>
        <w:drawing>
          <wp:inline distT="0" distB="0" distL="0" distR="0">
            <wp:extent cx="5937885" cy="6771005"/>
            <wp:effectExtent l="0" t="0" r="571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40425" cy="6774099"/>
                    </a:xfrm>
                    <a:prstGeom prst="rect">
                      <a:avLst/>
                    </a:prstGeom>
                  </pic:spPr>
                </pic:pic>
              </a:graphicData>
            </a:graphic>
          </wp:inline>
        </w:drawing>
      </w:r>
    </w:p>
    <w:p w:rsidR="00FA7EA5" w:rsidRDefault="00D51119">
      <w:r>
        <w:br w:type="page"/>
      </w:r>
    </w:p>
    <w:p w:rsidR="00FA7EA5" w:rsidRDefault="00D51119">
      <w:pPr>
        <w:jc w:val="right"/>
        <w:rPr>
          <w:rFonts w:ascii="Times New Roman" w:hAnsi="Times New Roman" w:cs="Times New Roman"/>
          <w:sz w:val="28"/>
          <w:szCs w:val="28"/>
        </w:rPr>
      </w:pPr>
      <w:r>
        <w:rPr>
          <w:rFonts w:ascii="Times New Roman" w:hAnsi="Times New Roman" w:cs="Times New Roman"/>
          <w:sz w:val="28"/>
          <w:szCs w:val="28"/>
        </w:rPr>
        <w:lastRenderedPageBreak/>
        <w:t>Приложение 2</w:t>
      </w:r>
    </w:p>
    <w:p w:rsidR="00FA7EA5" w:rsidRDefault="00FA7EA5">
      <w:pPr>
        <w:rPr>
          <w:rFonts w:ascii="Times New Roman" w:hAnsi="Times New Roman" w:cs="Times New Roman"/>
          <w:b/>
          <w:sz w:val="28"/>
          <w:szCs w:val="28"/>
        </w:rPr>
      </w:pPr>
    </w:p>
    <w:p w:rsidR="00FA7EA5" w:rsidRDefault="00D51119">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623685" cy="5770245"/>
            <wp:effectExtent l="0" t="0" r="5715" b="190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633101" cy="5778572"/>
                    </a:xfrm>
                    <a:prstGeom prst="rect">
                      <a:avLst/>
                    </a:prstGeom>
                  </pic:spPr>
                </pic:pic>
              </a:graphicData>
            </a:graphic>
          </wp:inline>
        </w:drawing>
      </w:r>
    </w:p>
    <w:p w:rsidR="00FA7EA5" w:rsidRDefault="00D51119">
      <w:r>
        <w:br w:type="page"/>
      </w:r>
    </w:p>
    <w:p w:rsidR="00FA7EA5" w:rsidRDefault="00FA7EA5"/>
    <w:p w:rsidR="00FA7EA5" w:rsidRDefault="00FA7EA5"/>
    <w:p w:rsidR="00FA7EA5" w:rsidRDefault="00FA7EA5">
      <w:pPr>
        <w:jc w:val="both"/>
      </w:pPr>
    </w:p>
    <w:p w:rsidR="00FA7EA5" w:rsidRDefault="00FA7EA5"/>
    <w:p w:rsidR="00FA7EA5" w:rsidRDefault="00FA7EA5"/>
    <w:p w:rsidR="00FA7EA5" w:rsidRDefault="00FA7EA5">
      <w:pPr>
        <w:rPr>
          <w:rFonts w:ascii="Times New Roman" w:hAnsi="Times New Roman" w:cs="Times New Roman"/>
          <w:b/>
          <w:sz w:val="28"/>
          <w:szCs w:val="28"/>
        </w:rPr>
      </w:pPr>
    </w:p>
    <w:p w:rsidR="00FA7EA5" w:rsidRDefault="00FA7EA5">
      <w:pPr>
        <w:rPr>
          <w:rFonts w:ascii="Times New Roman" w:hAnsi="Times New Roman" w:cs="Times New Roman"/>
          <w:b/>
          <w:sz w:val="28"/>
          <w:szCs w:val="28"/>
        </w:rPr>
      </w:pPr>
    </w:p>
    <w:sectPr w:rsidR="00FA7EA5">
      <w:footerReference w:type="default" r:id="rId3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72AC" w:rsidRDefault="00CD72AC">
      <w:r>
        <w:separator/>
      </w:r>
    </w:p>
  </w:endnote>
  <w:endnote w:type="continuationSeparator" w:id="0">
    <w:p w:rsidR="00CD72AC" w:rsidRDefault="00CD72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等线">
    <w:altName w:val="MS PMincho"/>
    <w:panose1 w:val="00000000000000000000"/>
    <w:charset w:val="80"/>
    <w:family w:val="roman"/>
    <w:notTrueType/>
    <w:pitch w:val="default"/>
  </w:font>
  <w:font w:name="Calibri Light">
    <w:panose1 w:val="020F0302020204030204"/>
    <w:charset w:val="CC"/>
    <w:family w:val="swiss"/>
    <w:pitch w:val="variable"/>
    <w:sig w:usb0="A00002EF" w:usb1="4000207B" w:usb2="00000000" w:usb3="00000000" w:csb0="0000019F" w:csb1="00000000"/>
  </w:font>
  <w:font w:name="等线 Light">
    <w:panose1 w:val="00000000000000000000"/>
    <w:charset w:val="80"/>
    <w:family w:val="roman"/>
    <w:notTrueType/>
    <w:pitch w:val="default"/>
  </w:font>
  <w:font w:name="Tahoma">
    <w:panose1 w:val="020B0604030504040204"/>
    <w:charset w:val="CC"/>
    <w:family w:val="swiss"/>
    <w:pitch w:val="variable"/>
    <w:sig w:usb0="E1002EFF" w:usb1="C000605B" w:usb2="00000029" w:usb3="00000000" w:csb0="000101FF" w:csb1="00000000"/>
  </w:font>
  <w:font w:name="HelveticaNeue">
    <w:altName w:val="Arial"/>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7135442"/>
      <w:docPartObj>
        <w:docPartGallery w:val="AutoText"/>
      </w:docPartObj>
    </w:sdtPr>
    <w:sdtContent>
      <w:p w:rsidR="00752257" w:rsidRDefault="00752257">
        <w:pPr>
          <w:pStyle w:val="a5"/>
          <w:jc w:val="center"/>
        </w:pPr>
        <w:r>
          <w:fldChar w:fldCharType="begin"/>
        </w:r>
        <w:r>
          <w:instrText>PAGE   \* MERGEFORMAT</w:instrText>
        </w:r>
        <w:r>
          <w:fldChar w:fldCharType="separate"/>
        </w:r>
        <w:r w:rsidR="008837C9">
          <w:rPr>
            <w:noProof/>
          </w:rPr>
          <w:t>55</w:t>
        </w:r>
        <w:r>
          <w:fldChar w:fldCharType="end"/>
        </w:r>
      </w:p>
    </w:sdtContent>
  </w:sdt>
  <w:p w:rsidR="00752257" w:rsidRDefault="00752257">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72AC" w:rsidRDefault="00CD72AC">
      <w:r>
        <w:separator/>
      </w:r>
    </w:p>
  </w:footnote>
  <w:footnote w:type="continuationSeparator" w:id="0">
    <w:p w:rsidR="00CD72AC" w:rsidRDefault="00CD72A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63DEB"/>
    <w:multiLevelType w:val="multilevel"/>
    <w:tmpl w:val="06063DE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B72449B"/>
    <w:multiLevelType w:val="multilevel"/>
    <w:tmpl w:val="0B72449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127E2509"/>
    <w:multiLevelType w:val="multilevel"/>
    <w:tmpl w:val="127E250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61F72D4"/>
    <w:multiLevelType w:val="multilevel"/>
    <w:tmpl w:val="161F72D4"/>
    <w:lvl w:ilvl="0">
      <w:start w:val="1"/>
      <w:numFmt w:val="decimal"/>
      <w:suff w:val="space"/>
      <w:lvlText w:val="%1."/>
      <w:lvlJc w:val="left"/>
    </w:lvl>
    <w:lvl w:ilvl="1">
      <w:start w:val="1"/>
      <w:numFmt w:val="decimal"/>
      <w:isLgl/>
      <w:lvlText w:val="%1.%2."/>
      <w:lvlJc w:val="left"/>
      <w:pPr>
        <w:ind w:left="720" w:hanging="720"/>
      </w:pPr>
      <w:rPr>
        <w:rFonts w:hint="default"/>
        <w:b w:val="0"/>
      </w:rPr>
    </w:lvl>
    <w:lvl w:ilvl="2">
      <w:start w:val="1"/>
      <w:numFmt w:val="decimal"/>
      <w:isLgl/>
      <w:lvlText w:val="%1.%2.%3."/>
      <w:lvlJc w:val="left"/>
      <w:pPr>
        <w:ind w:left="720" w:hanging="720"/>
      </w:pPr>
      <w:rPr>
        <w:rFonts w:hint="default"/>
        <w:b w:val="0"/>
      </w:rPr>
    </w:lvl>
    <w:lvl w:ilvl="3">
      <w:start w:val="1"/>
      <w:numFmt w:val="decimal"/>
      <w:isLgl/>
      <w:lvlText w:val="%1.%2.%3.%4."/>
      <w:lvlJc w:val="left"/>
      <w:pPr>
        <w:ind w:left="1080" w:hanging="1080"/>
      </w:pPr>
      <w:rPr>
        <w:rFonts w:hint="default"/>
        <w:b w:val="0"/>
      </w:rPr>
    </w:lvl>
    <w:lvl w:ilvl="4">
      <w:start w:val="1"/>
      <w:numFmt w:val="decimal"/>
      <w:isLgl/>
      <w:lvlText w:val="%1.%2.%3.%4.%5."/>
      <w:lvlJc w:val="left"/>
      <w:pPr>
        <w:ind w:left="1080" w:hanging="1080"/>
      </w:pPr>
      <w:rPr>
        <w:rFonts w:hint="default"/>
        <w:b w:val="0"/>
      </w:rPr>
    </w:lvl>
    <w:lvl w:ilvl="5">
      <w:start w:val="1"/>
      <w:numFmt w:val="decimal"/>
      <w:isLgl/>
      <w:lvlText w:val="%1.%2.%3.%4.%5.%6."/>
      <w:lvlJc w:val="left"/>
      <w:pPr>
        <w:ind w:left="1440" w:hanging="1440"/>
      </w:pPr>
      <w:rPr>
        <w:rFonts w:hint="default"/>
        <w:b w:val="0"/>
      </w:rPr>
    </w:lvl>
    <w:lvl w:ilvl="6">
      <w:start w:val="1"/>
      <w:numFmt w:val="decimal"/>
      <w:isLgl/>
      <w:lvlText w:val="%1.%2.%3.%4.%5.%6.%7."/>
      <w:lvlJc w:val="left"/>
      <w:pPr>
        <w:ind w:left="1800" w:hanging="1800"/>
      </w:pPr>
      <w:rPr>
        <w:rFonts w:hint="default"/>
        <w:b w:val="0"/>
      </w:rPr>
    </w:lvl>
    <w:lvl w:ilvl="7">
      <w:start w:val="1"/>
      <w:numFmt w:val="decimal"/>
      <w:isLgl/>
      <w:lvlText w:val="%1.%2.%3.%4.%5.%6.%7.%8."/>
      <w:lvlJc w:val="left"/>
      <w:pPr>
        <w:ind w:left="1800" w:hanging="1800"/>
      </w:pPr>
      <w:rPr>
        <w:rFonts w:hint="default"/>
        <w:b w:val="0"/>
      </w:rPr>
    </w:lvl>
    <w:lvl w:ilvl="8">
      <w:start w:val="1"/>
      <w:numFmt w:val="decimal"/>
      <w:isLgl/>
      <w:lvlText w:val="%1.%2.%3.%4.%5.%6.%7.%8.%9."/>
      <w:lvlJc w:val="left"/>
      <w:pPr>
        <w:ind w:left="2160" w:hanging="2160"/>
      </w:pPr>
      <w:rPr>
        <w:rFonts w:hint="default"/>
        <w:b w:val="0"/>
      </w:rPr>
    </w:lvl>
  </w:abstractNum>
  <w:abstractNum w:abstractNumId="4">
    <w:nsid w:val="1BD91778"/>
    <w:multiLevelType w:val="multilevel"/>
    <w:tmpl w:val="1BD9177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1EAD08B2"/>
    <w:multiLevelType w:val="multilevel"/>
    <w:tmpl w:val="1EAD08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EC071EE"/>
    <w:multiLevelType w:val="multilevel"/>
    <w:tmpl w:val="1EC071E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1FD430EC"/>
    <w:multiLevelType w:val="multilevel"/>
    <w:tmpl w:val="1FD430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254E65C3"/>
    <w:multiLevelType w:val="multilevel"/>
    <w:tmpl w:val="254E65C3"/>
    <w:lvl w:ilvl="0">
      <w:start w:val="1"/>
      <w:numFmt w:val="decimal"/>
      <w:lvlText w:val="%1."/>
      <w:lvlJc w:val="left"/>
      <w:pPr>
        <w:ind w:left="720" w:hanging="360"/>
      </w:pPr>
      <w:rPr>
        <w:rFonts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CCE0716"/>
    <w:multiLevelType w:val="multilevel"/>
    <w:tmpl w:val="127E250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D525FF8"/>
    <w:multiLevelType w:val="multilevel"/>
    <w:tmpl w:val="2D525FF8"/>
    <w:lvl w:ilvl="0">
      <w:start w:val="1"/>
      <w:numFmt w:val="decimal"/>
      <w:lvlText w:val="%1."/>
      <w:lvlJc w:val="left"/>
      <w:pPr>
        <w:ind w:left="720" w:hanging="360"/>
      </w:pPr>
      <w:rPr>
        <w:rFonts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F393AFB"/>
    <w:multiLevelType w:val="multilevel"/>
    <w:tmpl w:val="3F393AF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nsid w:val="3FA90410"/>
    <w:multiLevelType w:val="multilevel"/>
    <w:tmpl w:val="3FA904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2365A04"/>
    <w:multiLevelType w:val="multilevel"/>
    <w:tmpl w:val="42365A0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452B44C4"/>
    <w:multiLevelType w:val="multilevel"/>
    <w:tmpl w:val="452B44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E2F2363"/>
    <w:multiLevelType w:val="multilevel"/>
    <w:tmpl w:val="4E2F2363"/>
    <w:lvl w:ilvl="0">
      <w:start w:val="1"/>
      <w:numFmt w:val="bullet"/>
      <w:lvlText w:val=""/>
      <w:lvlJc w:val="left"/>
      <w:pPr>
        <w:ind w:left="789" w:hanging="360"/>
      </w:pPr>
      <w:rPr>
        <w:rFonts w:ascii="Symbol" w:hAnsi="Symbol" w:hint="default"/>
      </w:rPr>
    </w:lvl>
    <w:lvl w:ilvl="1">
      <w:start w:val="1"/>
      <w:numFmt w:val="bullet"/>
      <w:lvlText w:val="o"/>
      <w:lvlJc w:val="left"/>
      <w:pPr>
        <w:ind w:left="1509" w:hanging="360"/>
      </w:pPr>
      <w:rPr>
        <w:rFonts w:ascii="Courier New" w:hAnsi="Courier New" w:cs="Courier New" w:hint="default"/>
      </w:rPr>
    </w:lvl>
    <w:lvl w:ilvl="2">
      <w:start w:val="1"/>
      <w:numFmt w:val="bullet"/>
      <w:lvlText w:val=""/>
      <w:lvlJc w:val="left"/>
      <w:pPr>
        <w:ind w:left="2229" w:hanging="360"/>
      </w:pPr>
      <w:rPr>
        <w:rFonts w:ascii="Wingdings" w:hAnsi="Wingdings" w:hint="default"/>
      </w:rPr>
    </w:lvl>
    <w:lvl w:ilvl="3">
      <w:start w:val="1"/>
      <w:numFmt w:val="bullet"/>
      <w:lvlText w:val=""/>
      <w:lvlJc w:val="left"/>
      <w:pPr>
        <w:ind w:left="2949" w:hanging="360"/>
      </w:pPr>
      <w:rPr>
        <w:rFonts w:ascii="Symbol" w:hAnsi="Symbol" w:hint="default"/>
      </w:rPr>
    </w:lvl>
    <w:lvl w:ilvl="4">
      <w:start w:val="1"/>
      <w:numFmt w:val="bullet"/>
      <w:lvlText w:val="o"/>
      <w:lvlJc w:val="left"/>
      <w:pPr>
        <w:ind w:left="3669" w:hanging="360"/>
      </w:pPr>
      <w:rPr>
        <w:rFonts w:ascii="Courier New" w:hAnsi="Courier New" w:cs="Courier New" w:hint="default"/>
      </w:rPr>
    </w:lvl>
    <w:lvl w:ilvl="5">
      <w:start w:val="1"/>
      <w:numFmt w:val="bullet"/>
      <w:lvlText w:val=""/>
      <w:lvlJc w:val="left"/>
      <w:pPr>
        <w:ind w:left="4389" w:hanging="360"/>
      </w:pPr>
      <w:rPr>
        <w:rFonts w:ascii="Wingdings" w:hAnsi="Wingdings" w:hint="default"/>
      </w:rPr>
    </w:lvl>
    <w:lvl w:ilvl="6">
      <w:start w:val="1"/>
      <w:numFmt w:val="bullet"/>
      <w:lvlText w:val=""/>
      <w:lvlJc w:val="left"/>
      <w:pPr>
        <w:ind w:left="5109" w:hanging="360"/>
      </w:pPr>
      <w:rPr>
        <w:rFonts w:ascii="Symbol" w:hAnsi="Symbol" w:hint="default"/>
      </w:rPr>
    </w:lvl>
    <w:lvl w:ilvl="7">
      <w:start w:val="1"/>
      <w:numFmt w:val="bullet"/>
      <w:lvlText w:val="o"/>
      <w:lvlJc w:val="left"/>
      <w:pPr>
        <w:ind w:left="5829" w:hanging="360"/>
      </w:pPr>
      <w:rPr>
        <w:rFonts w:ascii="Courier New" w:hAnsi="Courier New" w:cs="Courier New" w:hint="default"/>
      </w:rPr>
    </w:lvl>
    <w:lvl w:ilvl="8">
      <w:start w:val="1"/>
      <w:numFmt w:val="bullet"/>
      <w:lvlText w:val=""/>
      <w:lvlJc w:val="left"/>
      <w:pPr>
        <w:ind w:left="6549" w:hanging="360"/>
      </w:pPr>
      <w:rPr>
        <w:rFonts w:ascii="Wingdings" w:hAnsi="Wingdings" w:hint="default"/>
      </w:rPr>
    </w:lvl>
  </w:abstractNum>
  <w:abstractNum w:abstractNumId="16">
    <w:nsid w:val="4E6A04B4"/>
    <w:multiLevelType w:val="multilevel"/>
    <w:tmpl w:val="4E6A04B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53827245"/>
    <w:multiLevelType w:val="multilevel"/>
    <w:tmpl w:val="5382724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5C336701"/>
    <w:multiLevelType w:val="multilevel"/>
    <w:tmpl w:val="5C336701"/>
    <w:lvl w:ilvl="0">
      <w:start w:val="1"/>
      <w:numFmt w:val="decimal"/>
      <w:lvlText w:val="%1."/>
      <w:lvlJc w:val="left"/>
      <w:pPr>
        <w:ind w:left="1335" w:hanging="810"/>
      </w:pPr>
      <w:rPr>
        <w:rFonts w:hint="default"/>
        <w:b w:val="0"/>
      </w:rPr>
    </w:lvl>
    <w:lvl w:ilvl="1">
      <w:start w:val="1"/>
      <w:numFmt w:val="lowerLetter"/>
      <w:lvlText w:val="%2."/>
      <w:lvlJc w:val="left"/>
      <w:pPr>
        <w:ind w:left="1605" w:hanging="360"/>
      </w:pPr>
    </w:lvl>
    <w:lvl w:ilvl="2">
      <w:start w:val="1"/>
      <w:numFmt w:val="lowerRoman"/>
      <w:lvlText w:val="%3."/>
      <w:lvlJc w:val="right"/>
      <w:pPr>
        <w:ind w:left="2325" w:hanging="180"/>
      </w:pPr>
    </w:lvl>
    <w:lvl w:ilvl="3">
      <w:start w:val="1"/>
      <w:numFmt w:val="decimal"/>
      <w:lvlText w:val="%4."/>
      <w:lvlJc w:val="left"/>
      <w:pPr>
        <w:ind w:left="3045" w:hanging="360"/>
      </w:pPr>
    </w:lvl>
    <w:lvl w:ilvl="4">
      <w:start w:val="1"/>
      <w:numFmt w:val="lowerLetter"/>
      <w:lvlText w:val="%5."/>
      <w:lvlJc w:val="left"/>
      <w:pPr>
        <w:ind w:left="3765" w:hanging="360"/>
      </w:pPr>
    </w:lvl>
    <w:lvl w:ilvl="5">
      <w:start w:val="1"/>
      <w:numFmt w:val="lowerRoman"/>
      <w:lvlText w:val="%6."/>
      <w:lvlJc w:val="right"/>
      <w:pPr>
        <w:ind w:left="4485" w:hanging="180"/>
      </w:pPr>
    </w:lvl>
    <w:lvl w:ilvl="6">
      <w:start w:val="1"/>
      <w:numFmt w:val="decimal"/>
      <w:lvlText w:val="%7."/>
      <w:lvlJc w:val="left"/>
      <w:pPr>
        <w:ind w:left="5205" w:hanging="360"/>
      </w:pPr>
    </w:lvl>
    <w:lvl w:ilvl="7">
      <w:start w:val="1"/>
      <w:numFmt w:val="lowerLetter"/>
      <w:lvlText w:val="%8."/>
      <w:lvlJc w:val="left"/>
      <w:pPr>
        <w:ind w:left="5925" w:hanging="360"/>
      </w:pPr>
    </w:lvl>
    <w:lvl w:ilvl="8">
      <w:start w:val="1"/>
      <w:numFmt w:val="lowerRoman"/>
      <w:lvlText w:val="%9."/>
      <w:lvlJc w:val="right"/>
      <w:pPr>
        <w:ind w:left="6645" w:hanging="180"/>
      </w:pPr>
    </w:lvl>
  </w:abstractNum>
  <w:abstractNum w:abstractNumId="19">
    <w:nsid w:val="5CF4534E"/>
    <w:multiLevelType w:val="multilevel"/>
    <w:tmpl w:val="5CF453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681F4C39"/>
    <w:multiLevelType w:val="multilevel"/>
    <w:tmpl w:val="681F4C3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nsid w:val="69570533"/>
    <w:multiLevelType w:val="multilevel"/>
    <w:tmpl w:val="6957053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nsid w:val="6AF2062B"/>
    <w:multiLevelType w:val="multilevel"/>
    <w:tmpl w:val="6AF2062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nsid w:val="6EA04110"/>
    <w:multiLevelType w:val="multilevel"/>
    <w:tmpl w:val="6EA0411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3"/>
  </w:num>
  <w:num w:numId="2">
    <w:abstractNumId w:val="18"/>
  </w:num>
  <w:num w:numId="3">
    <w:abstractNumId w:val="14"/>
  </w:num>
  <w:num w:numId="4">
    <w:abstractNumId w:val="12"/>
  </w:num>
  <w:num w:numId="5">
    <w:abstractNumId w:val="0"/>
  </w:num>
  <w:num w:numId="6">
    <w:abstractNumId w:val="11"/>
  </w:num>
  <w:num w:numId="7">
    <w:abstractNumId w:val="19"/>
  </w:num>
  <w:num w:numId="8">
    <w:abstractNumId w:val="17"/>
  </w:num>
  <w:num w:numId="9">
    <w:abstractNumId w:val="13"/>
  </w:num>
  <w:num w:numId="10">
    <w:abstractNumId w:val="23"/>
  </w:num>
  <w:num w:numId="11">
    <w:abstractNumId w:val="5"/>
  </w:num>
  <w:num w:numId="12">
    <w:abstractNumId w:val="1"/>
  </w:num>
  <w:num w:numId="13">
    <w:abstractNumId w:val="2"/>
  </w:num>
  <w:num w:numId="14">
    <w:abstractNumId w:val="16"/>
  </w:num>
  <w:num w:numId="15">
    <w:abstractNumId w:val="7"/>
  </w:num>
  <w:num w:numId="16">
    <w:abstractNumId w:val="6"/>
  </w:num>
  <w:num w:numId="17">
    <w:abstractNumId w:val="22"/>
  </w:num>
  <w:num w:numId="18">
    <w:abstractNumId w:val="4"/>
  </w:num>
  <w:num w:numId="19">
    <w:abstractNumId w:val="21"/>
  </w:num>
  <w:num w:numId="20">
    <w:abstractNumId w:val="20"/>
  </w:num>
  <w:num w:numId="21">
    <w:abstractNumId w:val="15"/>
  </w:num>
  <w:num w:numId="22">
    <w:abstractNumId w:val="10"/>
  </w:num>
  <w:num w:numId="23">
    <w:abstractNumId w:val="8"/>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doNotDisplayPageBoundaries/>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4283"/>
    <w:rsid w:val="00000090"/>
    <w:rsid w:val="000024AE"/>
    <w:rsid w:val="00010F17"/>
    <w:rsid w:val="00012ED1"/>
    <w:rsid w:val="000131BE"/>
    <w:rsid w:val="00016C6D"/>
    <w:rsid w:val="00024829"/>
    <w:rsid w:val="00027FCC"/>
    <w:rsid w:val="00031F9D"/>
    <w:rsid w:val="0003688A"/>
    <w:rsid w:val="00036BC2"/>
    <w:rsid w:val="00047B1A"/>
    <w:rsid w:val="00051522"/>
    <w:rsid w:val="000516A4"/>
    <w:rsid w:val="00061A2A"/>
    <w:rsid w:val="000634D7"/>
    <w:rsid w:val="00064232"/>
    <w:rsid w:val="00064F68"/>
    <w:rsid w:val="000662EC"/>
    <w:rsid w:val="0007033B"/>
    <w:rsid w:val="0007103C"/>
    <w:rsid w:val="00073368"/>
    <w:rsid w:val="00073BEC"/>
    <w:rsid w:val="00073E48"/>
    <w:rsid w:val="00076FA0"/>
    <w:rsid w:val="000811CC"/>
    <w:rsid w:val="000829A7"/>
    <w:rsid w:val="0008359F"/>
    <w:rsid w:val="000836DA"/>
    <w:rsid w:val="00085291"/>
    <w:rsid w:val="00096BCD"/>
    <w:rsid w:val="000A2A0A"/>
    <w:rsid w:val="000A57ED"/>
    <w:rsid w:val="000B0BE1"/>
    <w:rsid w:val="000B3C16"/>
    <w:rsid w:val="000B4307"/>
    <w:rsid w:val="000B6B3B"/>
    <w:rsid w:val="000B6ED3"/>
    <w:rsid w:val="000C1E54"/>
    <w:rsid w:val="000C3A4A"/>
    <w:rsid w:val="000C3D3B"/>
    <w:rsid w:val="000C48CA"/>
    <w:rsid w:val="000C6992"/>
    <w:rsid w:val="000C7408"/>
    <w:rsid w:val="000D0D82"/>
    <w:rsid w:val="000D3229"/>
    <w:rsid w:val="000D7575"/>
    <w:rsid w:val="000E03CA"/>
    <w:rsid w:val="000E24CF"/>
    <w:rsid w:val="000E57C1"/>
    <w:rsid w:val="000E61DF"/>
    <w:rsid w:val="000E6A90"/>
    <w:rsid w:val="000F4011"/>
    <w:rsid w:val="001063F2"/>
    <w:rsid w:val="00106A66"/>
    <w:rsid w:val="001073CB"/>
    <w:rsid w:val="001140C2"/>
    <w:rsid w:val="00116E9A"/>
    <w:rsid w:val="00120BC6"/>
    <w:rsid w:val="00120C69"/>
    <w:rsid w:val="00123565"/>
    <w:rsid w:val="00123822"/>
    <w:rsid w:val="00125684"/>
    <w:rsid w:val="00125CD4"/>
    <w:rsid w:val="0012633A"/>
    <w:rsid w:val="00126E98"/>
    <w:rsid w:val="0013650E"/>
    <w:rsid w:val="00141153"/>
    <w:rsid w:val="00141254"/>
    <w:rsid w:val="00142F36"/>
    <w:rsid w:val="00143904"/>
    <w:rsid w:val="0014413A"/>
    <w:rsid w:val="00144839"/>
    <w:rsid w:val="0015161D"/>
    <w:rsid w:val="00154AC4"/>
    <w:rsid w:val="0016028E"/>
    <w:rsid w:val="00160292"/>
    <w:rsid w:val="00162CC3"/>
    <w:rsid w:val="001637FF"/>
    <w:rsid w:val="001713BA"/>
    <w:rsid w:val="00171653"/>
    <w:rsid w:val="00176DF8"/>
    <w:rsid w:val="00177FBB"/>
    <w:rsid w:val="00180DFE"/>
    <w:rsid w:val="001853FC"/>
    <w:rsid w:val="00186B2A"/>
    <w:rsid w:val="001A0573"/>
    <w:rsid w:val="001A1B43"/>
    <w:rsid w:val="001A658A"/>
    <w:rsid w:val="001B3B52"/>
    <w:rsid w:val="001B5546"/>
    <w:rsid w:val="001C0ABF"/>
    <w:rsid w:val="001D2DA2"/>
    <w:rsid w:val="001E49D2"/>
    <w:rsid w:val="001E5605"/>
    <w:rsid w:val="001F65A7"/>
    <w:rsid w:val="001F6EC4"/>
    <w:rsid w:val="001F703F"/>
    <w:rsid w:val="00200B94"/>
    <w:rsid w:val="00200ED0"/>
    <w:rsid w:val="00200ED7"/>
    <w:rsid w:val="002010E8"/>
    <w:rsid w:val="0020153C"/>
    <w:rsid w:val="0020327A"/>
    <w:rsid w:val="002032C2"/>
    <w:rsid w:val="002047E0"/>
    <w:rsid w:val="002106F0"/>
    <w:rsid w:val="002134BA"/>
    <w:rsid w:val="00214855"/>
    <w:rsid w:val="00220ADF"/>
    <w:rsid w:val="00221402"/>
    <w:rsid w:val="00226453"/>
    <w:rsid w:val="00226C51"/>
    <w:rsid w:val="002279A7"/>
    <w:rsid w:val="002309C8"/>
    <w:rsid w:val="0023166A"/>
    <w:rsid w:val="00231E84"/>
    <w:rsid w:val="002334C4"/>
    <w:rsid w:val="00234099"/>
    <w:rsid w:val="00236386"/>
    <w:rsid w:val="002412C7"/>
    <w:rsid w:val="0024152C"/>
    <w:rsid w:val="00243350"/>
    <w:rsid w:val="00251FF1"/>
    <w:rsid w:val="00253931"/>
    <w:rsid w:val="00253E2D"/>
    <w:rsid w:val="00254C62"/>
    <w:rsid w:val="00257B77"/>
    <w:rsid w:val="00260C0C"/>
    <w:rsid w:val="002619C1"/>
    <w:rsid w:val="00261EC2"/>
    <w:rsid w:val="002650FF"/>
    <w:rsid w:val="00265AA5"/>
    <w:rsid w:val="0026611A"/>
    <w:rsid w:val="00267396"/>
    <w:rsid w:val="002675F4"/>
    <w:rsid w:val="00275483"/>
    <w:rsid w:val="00276D78"/>
    <w:rsid w:val="00277782"/>
    <w:rsid w:val="00280A23"/>
    <w:rsid w:val="002837DC"/>
    <w:rsid w:val="0028760F"/>
    <w:rsid w:val="00287776"/>
    <w:rsid w:val="002927FC"/>
    <w:rsid w:val="002A1D49"/>
    <w:rsid w:val="002A53AE"/>
    <w:rsid w:val="002A7E67"/>
    <w:rsid w:val="002A7FAF"/>
    <w:rsid w:val="002B0845"/>
    <w:rsid w:val="002B21EA"/>
    <w:rsid w:val="002B2534"/>
    <w:rsid w:val="002B2561"/>
    <w:rsid w:val="002B292F"/>
    <w:rsid w:val="002B2E19"/>
    <w:rsid w:val="002B35D6"/>
    <w:rsid w:val="002C2B09"/>
    <w:rsid w:val="002C4D4F"/>
    <w:rsid w:val="002C535E"/>
    <w:rsid w:val="002C55E4"/>
    <w:rsid w:val="002C691C"/>
    <w:rsid w:val="002D0CF4"/>
    <w:rsid w:val="002D1F07"/>
    <w:rsid w:val="002D23E5"/>
    <w:rsid w:val="002D3141"/>
    <w:rsid w:val="002D48D5"/>
    <w:rsid w:val="002E07F8"/>
    <w:rsid w:val="002E15E5"/>
    <w:rsid w:val="002E37E7"/>
    <w:rsid w:val="002E41BC"/>
    <w:rsid w:val="002E5A4B"/>
    <w:rsid w:val="002E7A19"/>
    <w:rsid w:val="002F13E0"/>
    <w:rsid w:val="002F2A61"/>
    <w:rsid w:val="002F4D6F"/>
    <w:rsid w:val="002F4F13"/>
    <w:rsid w:val="00302661"/>
    <w:rsid w:val="00303C7D"/>
    <w:rsid w:val="003068BC"/>
    <w:rsid w:val="00310A74"/>
    <w:rsid w:val="00311E34"/>
    <w:rsid w:val="003129D2"/>
    <w:rsid w:val="00320BF9"/>
    <w:rsid w:val="00324378"/>
    <w:rsid w:val="00326B90"/>
    <w:rsid w:val="00330345"/>
    <w:rsid w:val="00330A19"/>
    <w:rsid w:val="003329C1"/>
    <w:rsid w:val="00333E93"/>
    <w:rsid w:val="00336D98"/>
    <w:rsid w:val="0034257E"/>
    <w:rsid w:val="003438EF"/>
    <w:rsid w:val="003439DA"/>
    <w:rsid w:val="00343EBC"/>
    <w:rsid w:val="00345E93"/>
    <w:rsid w:val="00351FAB"/>
    <w:rsid w:val="00352F22"/>
    <w:rsid w:val="003611F9"/>
    <w:rsid w:val="0036276A"/>
    <w:rsid w:val="00363B77"/>
    <w:rsid w:val="00365DF5"/>
    <w:rsid w:val="003667B7"/>
    <w:rsid w:val="00371AC1"/>
    <w:rsid w:val="003725CF"/>
    <w:rsid w:val="00372EFA"/>
    <w:rsid w:val="003779A3"/>
    <w:rsid w:val="003808C3"/>
    <w:rsid w:val="003815F5"/>
    <w:rsid w:val="00381BF6"/>
    <w:rsid w:val="0038202D"/>
    <w:rsid w:val="003839F9"/>
    <w:rsid w:val="003862A5"/>
    <w:rsid w:val="003901AD"/>
    <w:rsid w:val="0039123A"/>
    <w:rsid w:val="00391337"/>
    <w:rsid w:val="003915AF"/>
    <w:rsid w:val="00391D5A"/>
    <w:rsid w:val="00392DC0"/>
    <w:rsid w:val="00394A79"/>
    <w:rsid w:val="00395EDB"/>
    <w:rsid w:val="00396C54"/>
    <w:rsid w:val="00396D2C"/>
    <w:rsid w:val="003A4A89"/>
    <w:rsid w:val="003A6B17"/>
    <w:rsid w:val="003A75C7"/>
    <w:rsid w:val="003B7D59"/>
    <w:rsid w:val="003C1DEF"/>
    <w:rsid w:val="003C24E8"/>
    <w:rsid w:val="003C2A96"/>
    <w:rsid w:val="003C2AA7"/>
    <w:rsid w:val="003C5D9D"/>
    <w:rsid w:val="003C77C9"/>
    <w:rsid w:val="003D2C07"/>
    <w:rsid w:val="003D2D51"/>
    <w:rsid w:val="003D3AF7"/>
    <w:rsid w:val="003D5DB9"/>
    <w:rsid w:val="003D6544"/>
    <w:rsid w:val="003D7AB2"/>
    <w:rsid w:val="003E0C7C"/>
    <w:rsid w:val="003E3047"/>
    <w:rsid w:val="003E3BB7"/>
    <w:rsid w:val="003E55A8"/>
    <w:rsid w:val="003E67F6"/>
    <w:rsid w:val="003F1B8D"/>
    <w:rsid w:val="003F34F4"/>
    <w:rsid w:val="003F3545"/>
    <w:rsid w:val="003F3DC3"/>
    <w:rsid w:val="003F4F0E"/>
    <w:rsid w:val="003F50AC"/>
    <w:rsid w:val="003F77AA"/>
    <w:rsid w:val="004012D7"/>
    <w:rsid w:val="00402C56"/>
    <w:rsid w:val="0040344A"/>
    <w:rsid w:val="004065B8"/>
    <w:rsid w:val="00406C3B"/>
    <w:rsid w:val="004112B6"/>
    <w:rsid w:val="00413E19"/>
    <w:rsid w:val="004156C9"/>
    <w:rsid w:val="004167D5"/>
    <w:rsid w:val="00420092"/>
    <w:rsid w:val="00421692"/>
    <w:rsid w:val="004227EA"/>
    <w:rsid w:val="00422BD7"/>
    <w:rsid w:val="00424209"/>
    <w:rsid w:val="00430A40"/>
    <w:rsid w:val="004340D8"/>
    <w:rsid w:val="00434E85"/>
    <w:rsid w:val="00436B73"/>
    <w:rsid w:val="004406E2"/>
    <w:rsid w:val="00441E65"/>
    <w:rsid w:val="00443ECD"/>
    <w:rsid w:val="004441D6"/>
    <w:rsid w:val="004455B6"/>
    <w:rsid w:val="00446610"/>
    <w:rsid w:val="00462726"/>
    <w:rsid w:val="004657BB"/>
    <w:rsid w:val="004665B6"/>
    <w:rsid w:val="00467AF2"/>
    <w:rsid w:val="00473B49"/>
    <w:rsid w:val="004741A8"/>
    <w:rsid w:val="004762AC"/>
    <w:rsid w:val="00477ED3"/>
    <w:rsid w:val="004816D0"/>
    <w:rsid w:val="00487F52"/>
    <w:rsid w:val="004915A8"/>
    <w:rsid w:val="00491F79"/>
    <w:rsid w:val="00492357"/>
    <w:rsid w:val="00494591"/>
    <w:rsid w:val="004955A2"/>
    <w:rsid w:val="00497481"/>
    <w:rsid w:val="004A1CC6"/>
    <w:rsid w:val="004B21B3"/>
    <w:rsid w:val="004B42B8"/>
    <w:rsid w:val="004B5D2E"/>
    <w:rsid w:val="004B61C4"/>
    <w:rsid w:val="004C0149"/>
    <w:rsid w:val="004C3CAB"/>
    <w:rsid w:val="004C4F20"/>
    <w:rsid w:val="004C54EE"/>
    <w:rsid w:val="004D2735"/>
    <w:rsid w:val="004D4C07"/>
    <w:rsid w:val="004D7A2D"/>
    <w:rsid w:val="004E28E4"/>
    <w:rsid w:val="004E47B7"/>
    <w:rsid w:val="004F331E"/>
    <w:rsid w:val="004F5939"/>
    <w:rsid w:val="004F5B55"/>
    <w:rsid w:val="004F6855"/>
    <w:rsid w:val="005034EF"/>
    <w:rsid w:val="005037D4"/>
    <w:rsid w:val="00505984"/>
    <w:rsid w:val="005070FF"/>
    <w:rsid w:val="00507688"/>
    <w:rsid w:val="00517E57"/>
    <w:rsid w:val="00521169"/>
    <w:rsid w:val="00521DA9"/>
    <w:rsid w:val="00532841"/>
    <w:rsid w:val="00532A77"/>
    <w:rsid w:val="005353E8"/>
    <w:rsid w:val="00541D6C"/>
    <w:rsid w:val="00542BE9"/>
    <w:rsid w:val="00543844"/>
    <w:rsid w:val="0054581C"/>
    <w:rsid w:val="00545E51"/>
    <w:rsid w:val="005461BE"/>
    <w:rsid w:val="0055191E"/>
    <w:rsid w:val="0055265A"/>
    <w:rsid w:val="00555F4C"/>
    <w:rsid w:val="00557959"/>
    <w:rsid w:val="00561AC6"/>
    <w:rsid w:val="00571CBA"/>
    <w:rsid w:val="00573472"/>
    <w:rsid w:val="005757F1"/>
    <w:rsid w:val="0057778B"/>
    <w:rsid w:val="00577AA0"/>
    <w:rsid w:val="00581F4D"/>
    <w:rsid w:val="00584A99"/>
    <w:rsid w:val="00584D7A"/>
    <w:rsid w:val="00585215"/>
    <w:rsid w:val="00586021"/>
    <w:rsid w:val="00591344"/>
    <w:rsid w:val="0059407D"/>
    <w:rsid w:val="005A1EE8"/>
    <w:rsid w:val="005A24C9"/>
    <w:rsid w:val="005A3126"/>
    <w:rsid w:val="005B1D1B"/>
    <w:rsid w:val="005B21AF"/>
    <w:rsid w:val="005B38B0"/>
    <w:rsid w:val="005B38B6"/>
    <w:rsid w:val="005B3A50"/>
    <w:rsid w:val="005B4D16"/>
    <w:rsid w:val="005B6A1A"/>
    <w:rsid w:val="005C22A0"/>
    <w:rsid w:val="005C6372"/>
    <w:rsid w:val="005D2657"/>
    <w:rsid w:val="005D3B1B"/>
    <w:rsid w:val="005E6565"/>
    <w:rsid w:val="005F025E"/>
    <w:rsid w:val="005F0DD1"/>
    <w:rsid w:val="005F52FE"/>
    <w:rsid w:val="005F5636"/>
    <w:rsid w:val="005F6766"/>
    <w:rsid w:val="0060293A"/>
    <w:rsid w:val="00604496"/>
    <w:rsid w:val="00611F99"/>
    <w:rsid w:val="0061209B"/>
    <w:rsid w:val="00612DBC"/>
    <w:rsid w:val="006134CE"/>
    <w:rsid w:val="00615919"/>
    <w:rsid w:val="006233FC"/>
    <w:rsid w:val="00623CC5"/>
    <w:rsid w:val="006252C6"/>
    <w:rsid w:val="00625D73"/>
    <w:rsid w:val="006347A8"/>
    <w:rsid w:val="00636914"/>
    <w:rsid w:val="00641B07"/>
    <w:rsid w:val="00650454"/>
    <w:rsid w:val="00652550"/>
    <w:rsid w:val="00652D65"/>
    <w:rsid w:val="0065587A"/>
    <w:rsid w:val="006627BA"/>
    <w:rsid w:val="00662EDF"/>
    <w:rsid w:val="006634C7"/>
    <w:rsid w:val="00663562"/>
    <w:rsid w:val="00666CA8"/>
    <w:rsid w:val="00667BA4"/>
    <w:rsid w:val="006704AC"/>
    <w:rsid w:val="0067131A"/>
    <w:rsid w:val="0067211E"/>
    <w:rsid w:val="006731F8"/>
    <w:rsid w:val="006733BA"/>
    <w:rsid w:val="006744EE"/>
    <w:rsid w:val="00675153"/>
    <w:rsid w:val="00675497"/>
    <w:rsid w:val="0067700C"/>
    <w:rsid w:val="00677AB0"/>
    <w:rsid w:val="006813F5"/>
    <w:rsid w:val="00691016"/>
    <w:rsid w:val="00691DEB"/>
    <w:rsid w:val="00696B49"/>
    <w:rsid w:val="00696C4B"/>
    <w:rsid w:val="00697D18"/>
    <w:rsid w:val="006A15A3"/>
    <w:rsid w:val="006A2B8A"/>
    <w:rsid w:val="006A4854"/>
    <w:rsid w:val="006A5A5B"/>
    <w:rsid w:val="006A6318"/>
    <w:rsid w:val="006A72FD"/>
    <w:rsid w:val="006A77BE"/>
    <w:rsid w:val="006A7A01"/>
    <w:rsid w:val="006B0365"/>
    <w:rsid w:val="006B2CA5"/>
    <w:rsid w:val="006B5551"/>
    <w:rsid w:val="006C013A"/>
    <w:rsid w:val="006C1508"/>
    <w:rsid w:val="006C3111"/>
    <w:rsid w:val="006C4EAC"/>
    <w:rsid w:val="006D1BE0"/>
    <w:rsid w:val="006D3EDD"/>
    <w:rsid w:val="006D4162"/>
    <w:rsid w:val="006D5243"/>
    <w:rsid w:val="006D61D9"/>
    <w:rsid w:val="006D6A4C"/>
    <w:rsid w:val="006D7547"/>
    <w:rsid w:val="006E5ACC"/>
    <w:rsid w:val="006E61B6"/>
    <w:rsid w:val="006F0257"/>
    <w:rsid w:val="006F0304"/>
    <w:rsid w:val="006F2838"/>
    <w:rsid w:val="006F521D"/>
    <w:rsid w:val="00701C84"/>
    <w:rsid w:val="007024A5"/>
    <w:rsid w:val="00702AF0"/>
    <w:rsid w:val="00703D54"/>
    <w:rsid w:val="00710A50"/>
    <w:rsid w:val="0071355C"/>
    <w:rsid w:val="00715F29"/>
    <w:rsid w:val="0072137D"/>
    <w:rsid w:val="00724D42"/>
    <w:rsid w:val="00726EF6"/>
    <w:rsid w:val="00726FC2"/>
    <w:rsid w:val="00727D77"/>
    <w:rsid w:val="00731E82"/>
    <w:rsid w:val="007335F4"/>
    <w:rsid w:val="00741938"/>
    <w:rsid w:val="00741B79"/>
    <w:rsid w:val="007439D6"/>
    <w:rsid w:val="007444BB"/>
    <w:rsid w:val="007466D8"/>
    <w:rsid w:val="007515CE"/>
    <w:rsid w:val="00751669"/>
    <w:rsid w:val="00752257"/>
    <w:rsid w:val="00753730"/>
    <w:rsid w:val="00754CAD"/>
    <w:rsid w:val="00757D29"/>
    <w:rsid w:val="00760A73"/>
    <w:rsid w:val="0076575D"/>
    <w:rsid w:val="00767515"/>
    <w:rsid w:val="00767CF5"/>
    <w:rsid w:val="007739A3"/>
    <w:rsid w:val="00773A2D"/>
    <w:rsid w:val="00774A7C"/>
    <w:rsid w:val="00774ADE"/>
    <w:rsid w:val="00775344"/>
    <w:rsid w:val="007753EA"/>
    <w:rsid w:val="00781A05"/>
    <w:rsid w:val="00783D02"/>
    <w:rsid w:val="007848D1"/>
    <w:rsid w:val="00792D94"/>
    <w:rsid w:val="00793354"/>
    <w:rsid w:val="00795E00"/>
    <w:rsid w:val="00796AE8"/>
    <w:rsid w:val="007A31FE"/>
    <w:rsid w:val="007A37FB"/>
    <w:rsid w:val="007A3892"/>
    <w:rsid w:val="007A4B6B"/>
    <w:rsid w:val="007B5876"/>
    <w:rsid w:val="007C6186"/>
    <w:rsid w:val="007D09FA"/>
    <w:rsid w:val="007D0AF2"/>
    <w:rsid w:val="007D1161"/>
    <w:rsid w:val="007D2E23"/>
    <w:rsid w:val="007D3810"/>
    <w:rsid w:val="007D3D60"/>
    <w:rsid w:val="007D4122"/>
    <w:rsid w:val="007E270F"/>
    <w:rsid w:val="007E492A"/>
    <w:rsid w:val="007E4C62"/>
    <w:rsid w:val="007E5A8B"/>
    <w:rsid w:val="007E6D94"/>
    <w:rsid w:val="007E7628"/>
    <w:rsid w:val="007F0242"/>
    <w:rsid w:val="007F0C3A"/>
    <w:rsid w:val="007F3D4F"/>
    <w:rsid w:val="007F4315"/>
    <w:rsid w:val="007F7B34"/>
    <w:rsid w:val="007F7D7A"/>
    <w:rsid w:val="007F7F2B"/>
    <w:rsid w:val="008016A8"/>
    <w:rsid w:val="00801C8D"/>
    <w:rsid w:val="00804EA1"/>
    <w:rsid w:val="0080754B"/>
    <w:rsid w:val="00807701"/>
    <w:rsid w:val="008104F1"/>
    <w:rsid w:val="00810685"/>
    <w:rsid w:val="00813312"/>
    <w:rsid w:val="00823120"/>
    <w:rsid w:val="00823D1E"/>
    <w:rsid w:val="0083163D"/>
    <w:rsid w:val="00834A8E"/>
    <w:rsid w:val="008423CD"/>
    <w:rsid w:val="008442C1"/>
    <w:rsid w:val="00844B63"/>
    <w:rsid w:val="008456E5"/>
    <w:rsid w:val="0084630E"/>
    <w:rsid w:val="0084750D"/>
    <w:rsid w:val="00851771"/>
    <w:rsid w:val="00851B55"/>
    <w:rsid w:val="008537E7"/>
    <w:rsid w:val="008623FF"/>
    <w:rsid w:val="00862B38"/>
    <w:rsid w:val="008642C6"/>
    <w:rsid w:val="0086514B"/>
    <w:rsid w:val="0087158D"/>
    <w:rsid w:val="00872B86"/>
    <w:rsid w:val="00875437"/>
    <w:rsid w:val="00876135"/>
    <w:rsid w:val="0087635A"/>
    <w:rsid w:val="00876BBD"/>
    <w:rsid w:val="008770C7"/>
    <w:rsid w:val="008828A5"/>
    <w:rsid w:val="008837C9"/>
    <w:rsid w:val="008845C2"/>
    <w:rsid w:val="008849D2"/>
    <w:rsid w:val="00885A00"/>
    <w:rsid w:val="008867B2"/>
    <w:rsid w:val="008874B2"/>
    <w:rsid w:val="00893667"/>
    <w:rsid w:val="0089404A"/>
    <w:rsid w:val="008A354B"/>
    <w:rsid w:val="008B32BC"/>
    <w:rsid w:val="008B3E06"/>
    <w:rsid w:val="008B407D"/>
    <w:rsid w:val="008B5F3B"/>
    <w:rsid w:val="008C1593"/>
    <w:rsid w:val="008C1C0C"/>
    <w:rsid w:val="008C7913"/>
    <w:rsid w:val="008D1281"/>
    <w:rsid w:val="008D46AF"/>
    <w:rsid w:val="008D4C36"/>
    <w:rsid w:val="008D532E"/>
    <w:rsid w:val="008D698B"/>
    <w:rsid w:val="008E0351"/>
    <w:rsid w:val="008E0624"/>
    <w:rsid w:val="008E2B35"/>
    <w:rsid w:val="008E2BD5"/>
    <w:rsid w:val="008F035C"/>
    <w:rsid w:val="008F0C96"/>
    <w:rsid w:val="008F1276"/>
    <w:rsid w:val="008F6CA1"/>
    <w:rsid w:val="00902832"/>
    <w:rsid w:val="00905BE9"/>
    <w:rsid w:val="00906485"/>
    <w:rsid w:val="0090668F"/>
    <w:rsid w:val="00915CB9"/>
    <w:rsid w:val="009213C1"/>
    <w:rsid w:val="00922353"/>
    <w:rsid w:val="009227E1"/>
    <w:rsid w:val="009229B5"/>
    <w:rsid w:val="00926CB3"/>
    <w:rsid w:val="009347DD"/>
    <w:rsid w:val="0093574D"/>
    <w:rsid w:val="00943B51"/>
    <w:rsid w:val="00944402"/>
    <w:rsid w:val="00944516"/>
    <w:rsid w:val="009452C1"/>
    <w:rsid w:val="00947318"/>
    <w:rsid w:val="009544DD"/>
    <w:rsid w:val="00956786"/>
    <w:rsid w:val="0096026E"/>
    <w:rsid w:val="0096489F"/>
    <w:rsid w:val="00965887"/>
    <w:rsid w:val="00966725"/>
    <w:rsid w:val="009670A7"/>
    <w:rsid w:val="00967585"/>
    <w:rsid w:val="00970485"/>
    <w:rsid w:val="00981DC5"/>
    <w:rsid w:val="0098425B"/>
    <w:rsid w:val="00985941"/>
    <w:rsid w:val="00990FDC"/>
    <w:rsid w:val="00991B81"/>
    <w:rsid w:val="0099340F"/>
    <w:rsid w:val="009944B9"/>
    <w:rsid w:val="009968E1"/>
    <w:rsid w:val="009A1BEF"/>
    <w:rsid w:val="009A4E65"/>
    <w:rsid w:val="009A6B1F"/>
    <w:rsid w:val="009B339B"/>
    <w:rsid w:val="009B4D41"/>
    <w:rsid w:val="009B5226"/>
    <w:rsid w:val="009B54FC"/>
    <w:rsid w:val="009B71AF"/>
    <w:rsid w:val="009C2644"/>
    <w:rsid w:val="009D0496"/>
    <w:rsid w:val="009D2BD7"/>
    <w:rsid w:val="009D37A4"/>
    <w:rsid w:val="009D4F7B"/>
    <w:rsid w:val="009D5186"/>
    <w:rsid w:val="009E1166"/>
    <w:rsid w:val="009E2AFC"/>
    <w:rsid w:val="009E47D8"/>
    <w:rsid w:val="009E5752"/>
    <w:rsid w:val="009F2C7A"/>
    <w:rsid w:val="009F6439"/>
    <w:rsid w:val="009F677B"/>
    <w:rsid w:val="00A0036E"/>
    <w:rsid w:val="00A01ED4"/>
    <w:rsid w:val="00A020AD"/>
    <w:rsid w:val="00A0273E"/>
    <w:rsid w:val="00A04802"/>
    <w:rsid w:val="00A059F7"/>
    <w:rsid w:val="00A10414"/>
    <w:rsid w:val="00A10A1A"/>
    <w:rsid w:val="00A1365E"/>
    <w:rsid w:val="00A142B5"/>
    <w:rsid w:val="00A14A71"/>
    <w:rsid w:val="00A27401"/>
    <w:rsid w:val="00A27C63"/>
    <w:rsid w:val="00A27DE1"/>
    <w:rsid w:val="00A300BE"/>
    <w:rsid w:val="00A34632"/>
    <w:rsid w:val="00A35438"/>
    <w:rsid w:val="00A35C5C"/>
    <w:rsid w:val="00A41544"/>
    <w:rsid w:val="00A41CFD"/>
    <w:rsid w:val="00A422FD"/>
    <w:rsid w:val="00A5181B"/>
    <w:rsid w:val="00A51961"/>
    <w:rsid w:val="00A53423"/>
    <w:rsid w:val="00A55332"/>
    <w:rsid w:val="00A63971"/>
    <w:rsid w:val="00A64DB8"/>
    <w:rsid w:val="00A65A99"/>
    <w:rsid w:val="00A67962"/>
    <w:rsid w:val="00A70940"/>
    <w:rsid w:val="00A72EED"/>
    <w:rsid w:val="00A766FD"/>
    <w:rsid w:val="00A8373E"/>
    <w:rsid w:val="00A92E16"/>
    <w:rsid w:val="00A92E6F"/>
    <w:rsid w:val="00A93979"/>
    <w:rsid w:val="00A93A7C"/>
    <w:rsid w:val="00A94263"/>
    <w:rsid w:val="00A9619F"/>
    <w:rsid w:val="00A96268"/>
    <w:rsid w:val="00A97DA4"/>
    <w:rsid w:val="00AA175D"/>
    <w:rsid w:val="00AA25EF"/>
    <w:rsid w:val="00AA2F57"/>
    <w:rsid w:val="00AA38F2"/>
    <w:rsid w:val="00AA3E2E"/>
    <w:rsid w:val="00AA7185"/>
    <w:rsid w:val="00AA7D45"/>
    <w:rsid w:val="00AB07D3"/>
    <w:rsid w:val="00AB0951"/>
    <w:rsid w:val="00AB1414"/>
    <w:rsid w:val="00AB21C6"/>
    <w:rsid w:val="00AB5D3E"/>
    <w:rsid w:val="00AB68F6"/>
    <w:rsid w:val="00AB6986"/>
    <w:rsid w:val="00AC10AD"/>
    <w:rsid w:val="00AC441B"/>
    <w:rsid w:val="00AC467E"/>
    <w:rsid w:val="00AD5F30"/>
    <w:rsid w:val="00AD7109"/>
    <w:rsid w:val="00AD7338"/>
    <w:rsid w:val="00AE2E02"/>
    <w:rsid w:val="00AE3D61"/>
    <w:rsid w:val="00AE3DEF"/>
    <w:rsid w:val="00AF00D9"/>
    <w:rsid w:val="00AF0F84"/>
    <w:rsid w:val="00AF165A"/>
    <w:rsid w:val="00AF27B1"/>
    <w:rsid w:val="00AF284B"/>
    <w:rsid w:val="00AF4A07"/>
    <w:rsid w:val="00AF65FF"/>
    <w:rsid w:val="00AF7D6E"/>
    <w:rsid w:val="00B0007C"/>
    <w:rsid w:val="00B00A73"/>
    <w:rsid w:val="00B00CBD"/>
    <w:rsid w:val="00B04A0E"/>
    <w:rsid w:val="00B04D65"/>
    <w:rsid w:val="00B060A6"/>
    <w:rsid w:val="00B114B6"/>
    <w:rsid w:val="00B12307"/>
    <w:rsid w:val="00B16878"/>
    <w:rsid w:val="00B32221"/>
    <w:rsid w:val="00B3348F"/>
    <w:rsid w:val="00B334B3"/>
    <w:rsid w:val="00B34585"/>
    <w:rsid w:val="00B36FE6"/>
    <w:rsid w:val="00B46D00"/>
    <w:rsid w:val="00B575CA"/>
    <w:rsid w:val="00B576EF"/>
    <w:rsid w:val="00B613F8"/>
    <w:rsid w:val="00B70A7F"/>
    <w:rsid w:val="00B70BF5"/>
    <w:rsid w:val="00B71BE5"/>
    <w:rsid w:val="00B7361D"/>
    <w:rsid w:val="00B7536A"/>
    <w:rsid w:val="00B7645E"/>
    <w:rsid w:val="00B765CC"/>
    <w:rsid w:val="00B80972"/>
    <w:rsid w:val="00B80C0D"/>
    <w:rsid w:val="00B825B9"/>
    <w:rsid w:val="00B826C8"/>
    <w:rsid w:val="00B82E06"/>
    <w:rsid w:val="00B852CE"/>
    <w:rsid w:val="00B87C64"/>
    <w:rsid w:val="00B91B2E"/>
    <w:rsid w:val="00B93EDC"/>
    <w:rsid w:val="00B95779"/>
    <w:rsid w:val="00B959CF"/>
    <w:rsid w:val="00B96EB0"/>
    <w:rsid w:val="00B97FA4"/>
    <w:rsid w:val="00BA33DB"/>
    <w:rsid w:val="00BA459C"/>
    <w:rsid w:val="00BB179C"/>
    <w:rsid w:val="00BB4A75"/>
    <w:rsid w:val="00BB706A"/>
    <w:rsid w:val="00BB70CD"/>
    <w:rsid w:val="00BB7EB6"/>
    <w:rsid w:val="00BC02BE"/>
    <w:rsid w:val="00BC1B43"/>
    <w:rsid w:val="00BC3083"/>
    <w:rsid w:val="00BC3461"/>
    <w:rsid w:val="00BC7523"/>
    <w:rsid w:val="00BD056C"/>
    <w:rsid w:val="00BD0E2A"/>
    <w:rsid w:val="00BD10BE"/>
    <w:rsid w:val="00BD135E"/>
    <w:rsid w:val="00BD1A50"/>
    <w:rsid w:val="00BD3748"/>
    <w:rsid w:val="00BD4545"/>
    <w:rsid w:val="00BE323C"/>
    <w:rsid w:val="00BE3A3B"/>
    <w:rsid w:val="00BE6318"/>
    <w:rsid w:val="00BF0B64"/>
    <w:rsid w:val="00BF129F"/>
    <w:rsid w:val="00BF59A2"/>
    <w:rsid w:val="00BF6475"/>
    <w:rsid w:val="00BF64D0"/>
    <w:rsid w:val="00BF6D8D"/>
    <w:rsid w:val="00C00F3E"/>
    <w:rsid w:val="00C03FE3"/>
    <w:rsid w:val="00C05985"/>
    <w:rsid w:val="00C0755A"/>
    <w:rsid w:val="00C07E1F"/>
    <w:rsid w:val="00C164E2"/>
    <w:rsid w:val="00C2057E"/>
    <w:rsid w:val="00C216AC"/>
    <w:rsid w:val="00C21804"/>
    <w:rsid w:val="00C23D4A"/>
    <w:rsid w:val="00C30354"/>
    <w:rsid w:val="00C32726"/>
    <w:rsid w:val="00C33097"/>
    <w:rsid w:val="00C33ABB"/>
    <w:rsid w:val="00C35048"/>
    <w:rsid w:val="00C35C8B"/>
    <w:rsid w:val="00C377C4"/>
    <w:rsid w:val="00C41C5D"/>
    <w:rsid w:val="00C433D0"/>
    <w:rsid w:val="00C4712B"/>
    <w:rsid w:val="00C47BCB"/>
    <w:rsid w:val="00C52CE4"/>
    <w:rsid w:val="00C53260"/>
    <w:rsid w:val="00C547B0"/>
    <w:rsid w:val="00C5595A"/>
    <w:rsid w:val="00C60AB2"/>
    <w:rsid w:val="00C61A75"/>
    <w:rsid w:val="00C61B63"/>
    <w:rsid w:val="00C64283"/>
    <w:rsid w:val="00C64EF5"/>
    <w:rsid w:val="00C65939"/>
    <w:rsid w:val="00C65960"/>
    <w:rsid w:val="00C700F2"/>
    <w:rsid w:val="00C72DDD"/>
    <w:rsid w:val="00C73660"/>
    <w:rsid w:val="00C74215"/>
    <w:rsid w:val="00C74383"/>
    <w:rsid w:val="00C769FF"/>
    <w:rsid w:val="00C76E3E"/>
    <w:rsid w:val="00C83366"/>
    <w:rsid w:val="00C861B4"/>
    <w:rsid w:val="00C90E87"/>
    <w:rsid w:val="00C91B36"/>
    <w:rsid w:val="00C924D4"/>
    <w:rsid w:val="00C945EE"/>
    <w:rsid w:val="00CA20A2"/>
    <w:rsid w:val="00CA215C"/>
    <w:rsid w:val="00CA2C30"/>
    <w:rsid w:val="00CA7337"/>
    <w:rsid w:val="00CA74F0"/>
    <w:rsid w:val="00CA75A4"/>
    <w:rsid w:val="00CB0E7E"/>
    <w:rsid w:val="00CB1DBF"/>
    <w:rsid w:val="00CB2DF0"/>
    <w:rsid w:val="00CC2F23"/>
    <w:rsid w:val="00CC4E54"/>
    <w:rsid w:val="00CC612A"/>
    <w:rsid w:val="00CC72A3"/>
    <w:rsid w:val="00CD0771"/>
    <w:rsid w:val="00CD0AD9"/>
    <w:rsid w:val="00CD7163"/>
    <w:rsid w:val="00CD72AC"/>
    <w:rsid w:val="00CD7CB8"/>
    <w:rsid w:val="00CE537F"/>
    <w:rsid w:val="00CE7BBD"/>
    <w:rsid w:val="00CF1D74"/>
    <w:rsid w:val="00CF320E"/>
    <w:rsid w:val="00CF4999"/>
    <w:rsid w:val="00CF7D8F"/>
    <w:rsid w:val="00D013C0"/>
    <w:rsid w:val="00D039C6"/>
    <w:rsid w:val="00D039DE"/>
    <w:rsid w:val="00D04010"/>
    <w:rsid w:val="00D04F84"/>
    <w:rsid w:val="00D0780B"/>
    <w:rsid w:val="00D108A8"/>
    <w:rsid w:val="00D1103D"/>
    <w:rsid w:val="00D11D1C"/>
    <w:rsid w:val="00D12FBD"/>
    <w:rsid w:val="00D1484F"/>
    <w:rsid w:val="00D217B4"/>
    <w:rsid w:val="00D22DC5"/>
    <w:rsid w:val="00D24908"/>
    <w:rsid w:val="00D26AE5"/>
    <w:rsid w:val="00D26F2B"/>
    <w:rsid w:val="00D30556"/>
    <w:rsid w:val="00D309C3"/>
    <w:rsid w:val="00D313F4"/>
    <w:rsid w:val="00D33A8B"/>
    <w:rsid w:val="00D347EC"/>
    <w:rsid w:val="00D358CC"/>
    <w:rsid w:val="00D35CB9"/>
    <w:rsid w:val="00D3663A"/>
    <w:rsid w:val="00D37607"/>
    <w:rsid w:val="00D41BB1"/>
    <w:rsid w:val="00D429AE"/>
    <w:rsid w:val="00D44DDE"/>
    <w:rsid w:val="00D46BC7"/>
    <w:rsid w:val="00D50FF0"/>
    <w:rsid w:val="00D510D7"/>
    <w:rsid w:val="00D51119"/>
    <w:rsid w:val="00D52C88"/>
    <w:rsid w:val="00D57DB4"/>
    <w:rsid w:val="00D64BB2"/>
    <w:rsid w:val="00D65789"/>
    <w:rsid w:val="00D70CDD"/>
    <w:rsid w:val="00D70D8B"/>
    <w:rsid w:val="00D73D45"/>
    <w:rsid w:val="00D74194"/>
    <w:rsid w:val="00D7460D"/>
    <w:rsid w:val="00D766E2"/>
    <w:rsid w:val="00D77DC9"/>
    <w:rsid w:val="00D865E9"/>
    <w:rsid w:val="00D86AF7"/>
    <w:rsid w:val="00D873F1"/>
    <w:rsid w:val="00D92CB8"/>
    <w:rsid w:val="00D93E83"/>
    <w:rsid w:val="00D95813"/>
    <w:rsid w:val="00DA1DD4"/>
    <w:rsid w:val="00DA6230"/>
    <w:rsid w:val="00DC0B0C"/>
    <w:rsid w:val="00DC1DE7"/>
    <w:rsid w:val="00DD0A00"/>
    <w:rsid w:val="00DD2920"/>
    <w:rsid w:val="00DD2E02"/>
    <w:rsid w:val="00DD33CA"/>
    <w:rsid w:val="00DD506D"/>
    <w:rsid w:val="00DD5322"/>
    <w:rsid w:val="00DD648B"/>
    <w:rsid w:val="00DD69CB"/>
    <w:rsid w:val="00DE0D68"/>
    <w:rsid w:val="00DE2636"/>
    <w:rsid w:val="00DE3842"/>
    <w:rsid w:val="00DE4F31"/>
    <w:rsid w:val="00DE667D"/>
    <w:rsid w:val="00DE6BA9"/>
    <w:rsid w:val="00DF03E5"/>
    <w:rsid w:val="00DF167E"/>
    <w:rsid w:val="00DF218E"/>
    <w:rsid w:val="00DF5D7B"/>
    <w:rsid w:val="00DF728D"/>
    <w:rsid w:val="00DF7EE6"/>
    <w:rsid w:val="00E03228"/>
    <w:rsid w:val="00E046A3"/>
    <w:rsid w:val="00E15412"/>
    <w:rsid w:val="00E157E1"/>
    <w:rsid w:val="00E16C4C"/>
    <w:rsid w:val="00E213D3"/>
    <w:rsid w:val="00E24659"/>
    <w:rsid w:val="00E25C11"/>
    <w:rsid w:val="00E26665"/>
    <w:rsid w:val="00E26926"/>
    <w:rsid w:val="00E26A33"/>
    <w:rsid w:val="00E3198D"/>
    <w:rsid w:val="00E32840"/>
    <w:rsid w:val="00E466D2"/>
    <w:rsid w:val="00E50023"/>
    <w:rsid w:val="00E53688"/>
    <w:rsid w:val="00E575AD"/>
    <w:rsid w:val="00E576F9"/>
    <w:rsid w:val="00E6094A"/>
    <w:rsid w:val="00E62BFE"/>
    <w:rsid w:val="00E63F94"/>
    <w:rsid w:val="00E65F3D"/>
    <w:rsid w:val="00E7134D"/>
    <w:rsid w:val="00E75E03"/>
    <w:rsid w:val="00E7689C"/>
    <w:rsid w:val="00E8087E"/>
    <w:rsid w:val="00E82556"/>
    <w:rsid w:val="00E85274"/>
    <w:rsid w:val="00E85625"/>
    <w:rsid w:val="00E85A5B"/>
    <w:rsid w:val="00E90C14"/>
    <w:rsid w:val="00E9146F"/>
    <w:rsid w:val="00E915B5"/>
    <w:rsid w:val="00E938F1"/>
    <w:rsid w:val="00E93EEB"/>
    <w:rsid w:val="00E95870"/>
    <w:rsid w:val="00E96C1D"/>
    <w:rsid w:val="00EA19D4"/>
    <w:rsid w:val="00EA220B"/>
    <w:rsid w:val="00EA23F1"/>
    <w:rsid w:val="00EA246A"/>
    <w:rsid w:val="00EA4CF7"/>
    <w:rsid w:val="00EA676E"/>
    <w:rsid w:val="00EA75A1"/>
    <w:rsid w:val="00EB1C14"/>
    <w:rsid w:val="00EB3255"/>
    <w:rsid w:val="00EB65B7"/>
    <w:rsid w:val="00EC0774"/>
    <w:rsid w:val="00EC0FB5"/>
    <w:rsid w:val="00EC2413"/>
    <w:rsid w:val="00EC7971"/>
    <w:rsid w:val="00ED0DF3"/>
    <w:rsid w:val="00ED3002"/>
    <w:rsid w:val="00ED334B"/>
    <w:rsid w:val="00ED68E1"/>
    <w:rsid w:val="00EE39F8"/>
    <w:rsid w:val="00EE4A4F"/>
    <w:rsid w:val="00EE5A0F"/>
    <w:rsid w:val="00EE5E72"/>
    <w:rsid w:val="00EF0A1C"/>
    <w:rsid w:val="00EF2EB9"/>
    <w:rsid w:val="00EF5095"/>
    <w:rsid w:val="00EF6F86"/>
    <w:rsid w:val="00F0245B"/>
    <w:rsid w:val="00F04E2D"/>
    <w:rsid w:val="00F05CE5"/>
    <w:rsid w:val="00F06740"/>
    <w:rsid w:val="00F067DC"/>
    <w:rsid w:val="00F077AD"/>
    <w:rsid w:val="00F100D1"/>
    <w:rsid w:val="00F15144"/>
    <w:rsid w:val="00F17964"/>
    <w:rsid w:val="00F21B4E"/>
    <w:rsid w:val="00F309EE"/>
    <w:rsid w:val="00F3402D"/>
    <w:rsid w:val="00F35F33"/>
    <w:rsid w:val="00F3648B"/>
    <w:rsid w:val="00F36C91"/>
    <w:rsid w:val="00F4107A"/>
    <w:rsid w:val="00F44B79"/>
    <w:rsid w:val="00F47703"/>
    <w:rsid w:val="00F5106A"/>
    <w:rsid w:val="00F51D39"/>
    <w:rsid w:val="00F539B6"/>
    <w:rsid w:val="00F55C87"/>
    <w:rsid w:val="00F56415"/>
    <w:rsid w:val="00F56813"/>
    <w:rsid w:val="00F62B39"/>
    <w:rsid w:val="00F632CC"/>
    <w:rsid w:val="00F66312"/>
    <w:rsid w:val="00F664EE"/>
    <w:rsid w:val="00F675FC"/>
    <w:rsid w:val="00F7633C"/>
    <w:rsid w:val="00F764F5"/>
    <w:rsid w:val="00F76A3D"/>
    <w:rsid w:val="00F8018A"/>
    <w:rsid w:val="00F803C3"/>
    <w:rsid w:val="00F82E22"/>
    <w:rsid w:val="00F874A8"/>
    <w:rsid w:val="00F87768"/>
    <w:rsid w:val="00F92941"/>
    <w:rsid w:val="00F92E7F"/>
    <w:rsid w:val="00F96F07"/>
    <w:rsid w:val="00FA103B"/>
    <w:rsid w:val="00FA2DBB"/>
    <w:rsid w:val="00FA2FE2"/>
    <w:rsid w:val="00FA3EA5"/>
    <w:rsid w:val="00FA7EA5"/>
    <w:rsid w:val="00FB07D7"/>
    <w:rsid w:val="00FC0017"/>
    <w:rsid w:val="00FC3D2E"/>
    <w:rsid w:val="00FC4581"/>
    <w:rsid w:val="00FC555F"/>
    <w:rsid w:val="00FC5D26"/>
    <w:rsid w:val="00FC6B31"/>
    <w:rsid w:val="00FC701E"/>
    <w:rsid w:val="00FD2C21"/>
    <w:rsid w:val="00FD2F6F"/>
    <w:rsid w:val="00FD58E8"/>
    <w:rsid w:val="00FD5BD8"/>
    <w:rsid w:val="00FD6C72"/>
    <w:rsid w:val="00FE109E"/>
    <w:rsid w:val="00FE1A82"/>
    <w:rsid w:val="00FE542A"/>
    <w:rsid w:val="00FE6F03"/>
    <w:rsid w:val="00FE7FEE"/>
    <w:rsid w:val="00FF19BA"/>
    <w:rsid w:val="00FF386D"/>
    <w:rsid w:val="00FF50F2"/>
    <w:rsid w:val="06456096"/>
    <w:rsid w:val="1A512A51"/>
    <w:rsid w:val="1EA83994"/>
    <w:rsid w:val="48DF6ABC"/>
    <w:rsid w:val="517E2ACB"/>
    <w:rsid w:val="537C3812"/>
    <w:rsid w:val="54B03CEF"/>
    <w:rsid w:val="739D0F3B"/>
    <w:rsid w:val="761F74C7"/>
    <w:rsid w:val="79336CD4"/>
    <w:rsid w:val="7AA2442E"/>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sz w:val="22"/>
      <w:szCs w:val="22"/>
    </w:rPr>
  </w:style>
  <w:style w:type="paragraph" w:styleId="1">
    <w:name w:val="heading 1"/>
    <w:basedOn w:val="a"/>
    <w:next w:val="a"/>
    <w:link w:val="10"/>
    <w:uiPriority w:val="9"/>
    <w:qFormat/>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pPr>
      <w:keepNext/>
      <w:keepLines/>
      <w:spacing w:before="40"/>
      <w:outlineLvl w:val="2"/>
    </w:pPr>
    <w:rPr>
      <w:rFonts w:asciiTheme="majorHAnsi" w:eastAsiaTheme="majorEastAsia" w:hAnsiTheme="majorHAnsi" w:cstheme="majorBidi"/>
      <w:color w:val="1F3864" w:themeColor="accent1" w:themeShade="8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rFonts w:ascii="Tahoma" w:hAnsi="Tahoma" w:cs="Tahoma"/>
      <w:sz w:val="16"/>
      <w:szCs w:val="16"/>
    </w:rPr>
  </w:style>
  <w:style w:type="paragraph" w:styleId="a5">
    <w:name w:val="footer"/>
    <w:basedOn w:val="a"/>
    <w:link w:val="a6"/>
    <w:uiPriority w:val="99"/>
    <w:unhideWhenUsed/>
    <w:pPr>
      <w:tabs>
        <w:tab w:val="center" w:pos="4677"/>
        <w:tab w:val="right" w:pos="9355"/>
      </w:tabs>
    </w:pPr>
  </w:style>
  <w:style w:type="paragraph" w:styleId="a7">
    <w:name w:val="header"/>
    <w:basedOn w:val="a"/>
    <w:link w:val="a8"/>
    <w:uiPriority w:val="99"/>
    <w:unhideWhenUsed/>
    <w:pPr>
      <w:tabs>
        <w:tab w:val="center" w:pos="4677"/>
        <w:tab w:val="right" w:pos="9355"/>
      </w:tabs>
    </w:pPr>
  </w:style>
  <w:style w:type="character" w:styleId="a9">
    <w:name w:val="Hyperlink"/>
    <w:basedOn w:val="a0"/>
    <w:uiPriority w:val="99"/>
    <w:unhideWhenUsed/>
    <w:rPr>
      <w:color w:val="0563C1" w:themeColor="hyperlink"/>
      <w:u w:val="single"/>
    </w:rPr>
  </w:style>
  <w:style w:type="paragraph" w:styleId="aa">
    <w:name w:val="Normal (Web)"/>
    <w:basedOn w:val="a"/>
    <w:uiPriority w:val="99"/>
    <w:semiHidden/>
    <w:unhideWhenUsed/>
    <w:pPr>
      <w:spacing w:before="100" w:beforeAutospacing="1" w:after="100" w:afterAutospacing="1"/>
    </w:pPr>
    <w:rPr>
      <w:rFonts w:ascii="Times New Roman" w:hAnsi="Times New Roman" w:cs="Times New Roman"/>
      <w:sz w:val="24"/>
      <w:szCs w:val="24"/>
    </w:rPr>
  </w:style>
  <w:style w:type="character" w:styleId="ab">
    <w:name w:val="Strong"/>
    <w:basedOn w:val="a0"/>
    <w:uiPriority w:val="22"/>
    <w:qFormat/>
    <w:rPr>
      <w:b/>
      <w:bCs/>
    </w:rPr>
  </w:style>
  <w:style w:type="paragraph" w:styleId="11">
    <w:name w:val="toc 1"/>
    <w:basedOn w:val="a"/>
    <w:next w:val="a"/>
    <w:uiPriority w:val="39"/>
    <w:unhideWhenUsed/>
    <w:qFormat/>
    <w:pPr>
      <w:spacing w:after="100" w:line="276" w:lineRule="auto"/>
    </w:pPr>
    <w:rPr>
      <w:rFonts w:ascii="Times New Roman" w:eastAsiaTheme="minorHAnsi" w:hAnsi="Times New Roman"/>
      <w:sz w:val="28"/>
      <w:lang w:eastAsia="en-US"/>
    </w:rPr>
  </w:style>
  <w:style w:type="paragraph" w:styleId="21">
    <w:name w:val="toc 2"/>
    <w:basedOn w:val="a"/>
    <w:next w:val="a"/>
    <w:uiPriority w:val="39"/>
    <w:unhideWhenUsed/>
    <w:qFormat/>
    <w:pPr>
      <w:tabs>
        <w:tab w:val="left" w:pos="880"/>
        <w:tab w:val="right" w:leader="dot" w:pos="9345"/>
      </w:tabs>
      <w:spacing w:after="100"/>
      <w:ind w:left="220"/>
    </w:pPr>
    <w:rPr>
      <w:rFonts w:ascii="Times New Roman" w:eastAsia="Times New Roman" w:hAnsi="Times New Roman" w:cs="Times New Roman"/>
      <w:b/>
      <w:bCs/>
      <w:sz w:val="28"/>
      <w:szCs w:val="28"/>
    </w:rPr>
  </w:style>
  <w:style w:type="paragraph" w:styleId="31">
    <w:name w:val="toc 3"/>
    <w:basedOn w:val="a"/>
    <w:next w:val="a"/>
    <w:uiPriority w:val="39"/>
    <w:semiHidden/>
    <w:unhideWhenUsed/>
    <w:qFormat/>
    <w:pPr>
      <w:spacing w:after="100" w:line="276" w:lineRule="auto"/>
      <w:ind w:left="440"/>
    </w:pPr>
  </w:style>
  <w:style w:type="character" w:customStyle="1" w:styleId="bumpedfont15">
    <w:name w:val="bumpedfont15"/>
    <w:basedOn w:val="a0"/>
  </w:style>
  <w:style w:type="character" w:customStyle="1" w:styleId="apple-converted-space">
    <w:name w:val="apple-converted-space"/>
    <w:basedOn w:val="a0"/>
  </w:style>
  <w:style w:type="paragraph" w:customStyle="1" w:styleId="s33">
    <w:name w:val="s33"/>
    <w:basedOn w:val="a"/>
    <w:qFormat/>
    <w:pPr>
      <w:spacing w:before="100" w:beforeAutospacing="1" w:after="100" w:afterAutospacing="1"/>
    </w:pPr>
    <w:rPr>
      <w:rFonts w:ascii="Times New Roman" w:hAnsi="Times New Roman" w:cs="Times New Roman"/>
      <w:sz w:val="24"/>
      <w:szCs w:val="24"/>
    </w:rPr>
  </w:style>
  <w:style w:type="character" w:customStyle="1" w:styleId="s34">
    <w:name w:val="s34"/>
    <w:basedOn w:val="a0"/>
    <w:qFormat/>
  </w:style>
  <w:style w:type="paragraph" w:customStyle="1" w:styleId="s35">
    <w:name w:val="s35"/>
    <w:basedOn w:val="a"/>
    <w:pPr>
      <w:spacing w:before="100" w:beforeAutospacing="1" w:after="100" w:afterAutospacing="1"/>
    </w:pPr>
    <w:rPr>
      <w:rFonts w:ascii="Times New Roman" w:hAnsi="Times New Roman" w:cs="Times New Roman"/>
      <w:sz w:val="24"/>
      <w:szCs w:val="24"/>
    </w:rPr>
  </w:style>
  <w:style w:type="character" w:customStyle="1" w:styleId="12">
    <w:name w:val="Неразрешенное упоминание1"/>
    <w:basedOn w:val="a0"/>
    <w:uiPriority w:val="99"/>
    <w:semiHidden/>
    <w:unhideWhenUsed/>
    <w:qFormat/>
    <w:rPr>
      <w:color w:val="605E5C"/>
      <w:shd w:val="clear" w:color="auto" w:fill="E1DFDD"/>
    </w:rPr>
  </w:style>
  <w:style w:type="paragraph" w:styleId="ac">
    <w:name w:val="List Paragraph"/>
    <w:basedOn w:val="a"/>
    <w:uiPriority w:val="99"/>
    <w:pPr>
      <w:ind w:left="720"/>
      <w:contextualSpacing/>
    </w:pPr>
  </w:style>
  <w:style w:type="character" w:customStyle="1" w:styleId="a8">
    <w:name w:val="Верхний колонтитул Знак"/>
    <w:basedOn w:val="a0"/>
    <w:link w:val="a7"/>
    <w:uiPriority w:val="99"/>
    <w:rPr>
      <w:sz w:val="22"/>
      <w:szCs w:val="22"/>
    </w:rPr>
  </w:style>
  <w:style w:type="character" w:customStyle="1" w:styleId="a6">
    <w:name w:val="Нижний колонтитул Знак"/>
    <w:basedOn w:val="a0"/>
    <w:link w:val="a5"/>
    <w:uiPriority w:val="99"/>
    <w:rPr>
      <w:sz w:val="22"/>
      <w:szCs w:val="22"/>
    </w:rPr>
  </w:style>
  <w:style w:type="character" w:customStyle="1" w:styleId="30">
    <w:name w:val="Заголовок 3 Знак"/>
    <w:basedOn w:val="a0"/>
    <w:link w:val="3"/>
    <w:uiPriority w:val="9"/>
    <w:semiHidden/>
    <w:rPr>
      <w:rFonts w:asciiTheme="majorHAnsi" w:eastAsiaTheme="majorEastAsia" w:hAnsiTheme="majorHAnsi" w:cstheme="majorBidi"/>
      <w:color w:val="1F3864" w:themeColor="accent1" w:themeShade="80"/>
      <w:sz w:val="24"/>
      <w:szCs w:val="24"/>
    </w:rPr>
  </w:style>
  <w:style w:type="character" w:customStyle="1" w:styleId="a4">
    <w:name w:val="Текст выноски Знак"/>
    <w:basedOn w:val="a0"/>
    <w:link w:val="a3"/>
    <w:uiPriority w:val="99"/>
    <w:semiHidden/>
    <w:rPr>
      <w:rFonts w:ascii="Tahoma" w:hAnsi="Tahoma" w:cs="Tahoma"/>
      <w:sz w:val="16"/>
      <w:szCs w:val="16"/>
    </w:rPr>
  </w:style>
  <w:style w:type="character" w:customStyle="1" w:styleId="10">
    <w:name w:val="Заголовок 1 Знак"/>
    <w:basedOn w:val="a0"/>
    <w:link w:val="1"/>
    <w:uiPriority w:val="9"/>
    <w:rPr>
      <w:rFonts w:asciiTheme="majorHAnsi" w:eastAsiaTheme="majorEastAsia" w:hAnsiTheme="majorHAnsi" w:cstheme="majorBidi"/>
      <w:b/>
      <w:bCs/>
      <w:color w:val="2F5496" w:themeColor="accent1" w:themeShade="BF"/>
      <w:sz w:val="28"/>
      <w:szCs w:val="28"/>
    </w:rPr>
  </w:style>
  <w:style w:type="paragraph" w:customStyle="1" w:styleId="13">
    <w:name w:val="Заголовок оглавления1"/>
    <w:basedOn w:val="1"/>
    <w:next w:val="a"/>
    <w:uiPriority w:val="39"/>
    <w:semiHidden/>
    <w:unhideWhenUsed/>
    <w:qFormat/>
    <w:pPr>
      <w:spacing w:line="276" w:lineRule="auto"/>
      <w:outlineLvl w:val="9"/>
    </w:pPr>
  </w:style>
  <w:style w:type="character" w:customStyle="1" w:styleId="20">
    <w:name w:val="Заголовок 2 Знак"/>
    <w:basedOn w:val="a0"/>
    <w:link w:val="2"/>
    <w:uiPriority w:val="9"/>
    <w:rPr>
      <w:rFonts w:asciiTheme="majorHAnsi" w:eastAsiaTheme="majorEastAsia" w:hAnsiTheme="majorHAnsi" w:cstheme="majorBidi"/>
      <w:b/>
      <w:bCs/>
      <w:color w:val="4472C4"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sz w:val="22"/>
      <w:szCs w:val="22"/>
    </w:rPr>
  </w:style>
  <w:style w:type="paragraph" w:styleId="1">
    <w:name w:val="heading 1"/>
    <w:basedOn w:val="a"/>
    <w:next w:val="a"/>
    <w:link w:val="10"/>
    <w:uiPriority w:val="9"/>
    <w:qFormat/>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pPr>
      <w:keepNext/>
      <w:keepLines/>
      <w:spacing w:before="40"/>
      <w:outlineLvl w:val="2"/>
    </w:pPr>
    <w:rPr>
      <w:rFonts w:asciiTheme="majorHAnsi" w:eastAsiaTheme="majorEastAsia" w:hAnsiTheme="majorHAnsi" w:cstheme="majorBidi"/>
      <w:color w:val="1F3864" w:themeColor="accent1" w:themeShade="8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rFonts w:ascii="Tahoma" w:hAnsi="Tahoma" w:cs="Tahoma"/>
      <w:sz w:val="16"/>
      <w:szCs w:val="16"/>
    </w:rPr>
  </w:style>
  <w:style w:type="paragraph" w:styleId="a5">
    <w:name w:val="footer"/>
    <w:basedOn w:val="a"/>
    <w:link w:val="a6"/>
    <w:uiPriority w:val="99"/>
    <w:unhideWhenUsed/>
    <w:pPr>
      <w:tabs>
        <w:tab w:val="center" w:pos="4677"/>
        <w:tab w:val="right" w:pos="9355"/>
      </w:tabs>
    </w:pPr>
  </w:style>
  <w:style w:type="paragraph" w:styleId="a7">
    <w:name w:val="header"/>
    <w:basedOn w:val="a"/>
    <w:link w:val="a8"/>
    <w:uiPriority w:val="99"/>
    <w:unhideWhenUsed/>
    <w:pPr>
      <w:tabs>
        <w:tab w:val="center" w:pos="4677"/>
        <w:tab w:val="right" w:pos="9355"/>
      </w:tabs>
    </w:pPr>
  </w:style>
  <w:style w:type="character" w:styleId="a9">
    <w:name w:val="Hyperlink"/>
    <w:basedOn w:val="a0"/>
    <w:uiPriority w:val="99"/>
    <w:unhideWhenUsed/>
    <w:rPr>
      <w:color w:val="0563C1" w:themeColor="hyperlink"/>
      <w:u w:val="single"/>
    </w:rPr>
  </w:style>
  <w:style w:type="paragraph" w:styleId="aa">
    <w:name w:val="Normal (Web)"/>
    <w:basedOn w:val="a"/>
    <w:uiPriority w:val="99"/>
    <w:semiHidden/>
    <w:unhideWhenUsed/>
    <w:pPr>
      <w:spacing w:before="100" w:beforeAutospacing="1" w:after="100" w:afterAutospacing="1"/>
    </w:pPr>
    <w:rPr>
      <w:rFonts w:ascii="Times New Roman" w:hAnsi="Times New Roman" w:cs="Times New Roman"/>
      <w:sz w:val="24"/>
      <w:szCs w:val="24"/>
    </w:rPr>
  </w:style>
  <w:style w:type="character" w:styleId="ab">
    <w:name w:val="Strong"/>
    <w:basedOn w:val="a0"/>
    <w:uiPriority w:val="22"/>
    <w:qFormat/>
    <w:rPr>
      <w:b/>
      <w:bCs/>
    </w:rPr>
  </w:style>
  <w:style w:type="paragraph" w:styleId="11">
    <w:name w:val="toc 1"/>
    <w:basedOn w:val="a"/>
    <w:next w:val="a"/>
    <w:uiPriority w:val="39"/>
    <w:unhideWhenUsed/>
    <w:qFormat/>
    <w:pPr>
      <w:spacing w:after="100" w:line="276" w:lineRule="auto"/>
    </w:pPr>
    <w:rPr>
      <w:rFonts w:ascii="Times New Roman" w:eastAsiaTheme="minorHAnsi" w:hAnsi="Times New Roman"/>
      <w:sz w:val="28"/>
      <w:lang w:eastAsia="en-US"/>
    </w:rPr>
  </w:style>
  <w:style w:type="paragraph" w:styleId="21">
    <w:name w:val="toc 2"/>
    <w:basedOn w:val="a"/>
    <w:next w:val="a"/>
    <w:uiPriority w:val="39"/>
    <w:unhideWhenUsed/>
    <w:qFormat/>
    <w:pPr>
      <w:tabs>
        <w:tab w:val="left" w:pos="880"/>
        <w:tab w:val="right" w:leader="dot" w:pos="9345"/>
      </w:tabs>
      <w:spacing w:after="100"/>
      <w:ind w:left="220"/>
    </w:pPr>
    <w:rPr>
      <w:rFonts w:ascii="Times New Roman" w:eastAsia="Times New Roman" w:hAnsi="Times New Roman" w:cs="Times New Roman"/>
      <w:b/>
      <w:bCs/>
      <w:sz w:val="28"/>
      <w:szCs w:val="28"/>
    </w:rPr>
  </w:style>
  <w:style w:type="paragraph" w:styleId="31">
    <w:name w:val="toc 3"/>
    <w:basedOn w:val="a"/>
    <w:next w:val="a"/>
    <w:uiPriority w:val="39"/>
    <w:semiHidden/>
    <w:unhideWhenUsed/>
    <w:qFormat/>
    <w:pPr>
      <w:spacing w:after="100" w:line="276" w:lineRule="auto"/>
      <w:ind w:left="440"/>
    </w:pPr>
  </w:style>
  <w:style w:type="character" w:customStyle="1" w:styleId="bumpedfont15">
    <w:name w:val="bumpedfont15"/>
    <w:basedOn w:val="a0"/>
  </w:style>
  <w:style w:type="character" w:customStyle="1" w:styleId="apple-converted-space">
    <w:name w:val="apple-converted-space"/>
    <w:basedOn w:val="a0"/>
  </w:style>
  <w:style w:type="paragraph" w:customStyle="1" w:styleId="s33">
    <w:name w:val="s33"/>
    <w:basedOn w:val="a"/>
    <w:qFormat/>
    <w:pPr>
      <w:spacing w:before="100" w:beforeAutospacing="1" w:after="100" w:afterAutospacing="1"/>
    </w:pPr>
    <w:rPr>
      <w:rFonts w:ascii="Times New Roman" w:hAnsi="Times New Roman" w:cs="Times New Roman"/>
      <w:sz w:val="24"/>
      <w:szCs w:val="24"/>
    </w:rPr>
  </w:style>
  <w:style w:type="character" w:customStyle="1" w:styleId="s34">
    <w:name w:val="s34"/>
    <w:basedOn w:val="a0"/>
    <w:qFormat/>
  </w:style>
  <w:style w:type="paragraph" w:customStyle="1" w:styleId="s35">
    <w:name w:val="s35"/>
    <w:basedOn w:val="a"/>
    <w:pPr>
      <w:spacing w:before="100" w:beforeAutospacing="1" w:after="100" w:afterAutospacing="1"/>
    </w:pPr>
    <w:rPr>
      <w:rFonts w:ascii="Times New Roman" w:hAnsi="Times New Roman" w:cs="Times New Roman"/>
      <w:sz w:val="24"/>
      <w:szCs w:val="24"/>
    </w:rPr>
  </w:style>
  <w:style w:type="character" w:customStyle="1" w:styleId="12">
    <w:name w:val="Неразрешенное упоминание1"/>
    <w:basedOn w:val="a0"/>
    <w:uiPriority w:val="99"/>
    <w:semiHidden/>
    <w:unhideWhenUsed/>
    <w:qFormat/>
    <w:rPr>
      <w:color w:val="605E5C"/>
      <w:shd w:val="clear" w:color="auto" w:fill="E1DFDD"/>
    </w:rPr>
  </w:style>
  <w:style w:type="paragraph" w:styleId="ac">
    <w:name w:val="List Paragraph"/>
    <w:basedOn w:val="a"/>
    <w:uiPriority w:val="99"/>
    <w:pPr>
      <w:ind w:left="720"/>
      <w:contextualSpacing/>
    </w:pPr>
  </w:style>
  <w:style w:type="character" w:customStyle="1" w:styleId="a8">
    <w:name w:val="Верхний колонтитул Знак"/>
    <w:basedOn w:val="a0"/>
    <w:link w:val="a7"/>
    <w:uiPriority w:val="99"/>
    <w:rPr>
      <w:sz w:val="22"/>
      <w:szCs w:val="22"/>
    </w:rPr>
  </w:style>
  <w:style w:type="character" w:customStyle="1" w:styleId="a6">
    <w:name w:val="Нижний колонтитул Знак"/>
    <w:basedOn w:val="a0"/>
    <w:link w:val="a5"/>
    <w:uiPriority w:val="99"/>
    <w:rPr>
      <w:sz w:val="22"/>
      <w:szCs w:val="22"/>
    </w:rPr>
  </w:style>
  <w:style w:type="character" w:customStyle="1" w:styleId="30">
    <w:name w:val="Заголовок 3 Знак"/>
    <w:basedOn w:val="a0"/>
    <w:link w:val="3"/>
    <w:uiPriority w:val="9"/>
    <w:semiHidden/>
    <w:rPr>
      <w:rFonts w:asciiTheme="majorHAnsi" w:eastAsiaTheme="majorEastAsia" w:hAnsiTheme="majorHAnsi" w:cstheme="majorBidi"/>
      <w:color w:val="1F3864" w:themeColor="accent1" w:themeShade="80"/>
      <w:sz w:val="24"/>
      <w:szCs w:val="24"/>
    </w:rPr>
  </w:style>
  <w:style w:type="character" w:customStyle="1" w:styleId="a4">
    <w:name w:val="Текст выноски Знак"/>
    <w:basedOn w:val="a0"/>
    <w:link w:val="a3"/>
    <w:uiPriority w:val="99"/>
    <w:semiHidden/>
    <w:rPr>
      <w:rFonts w:ascii="Tahoma" w:hAnsi="Tahoma" w:cs="Tahoma"/>
      <w:sz w:val="16"/>
      <w:szCs w:val="16"/>
    </w:rPr>
  </w:style>
  <w:style w:type="character" w:customStyle="1" w:styleId="10">
    <w:name w:val="Заголовок 1 Знак"/>
    <w:basedOn w:val="a0"/>
    <w:link w:val="1"/>
    <w:uiPriority w:val="9"/>
    <w:rPr>
      <w:rFonts w:asciiTheme="majorHAnsi" w:eastAsiaTheme="majorEastAsia" w:hAnsiTheme="majorHAnsi" w:cstheme="majorBidi"/>
      <w:b/>
      <w:bCs/>
      <w:color w:val="2F5496" w:themeColor="accent1" w:themeShade="BF"/>
      <w:sz w:val="28"/>
      <w:szCs w:val="28"/>
    </w:rPr>
  </w:style>
  <w:style w:type="paragraph" w:customStyle="1" w:styleId="13">
    <w:name w:val="Заголовок оглавления1"/>
    <w:basedOn w:val="1"/>
    <w:next w:val="a"/>
    <w:uiPriority w:val="39"/>
    <w:semiHidden/>
    <w:unhideWhenUsed/>
    <w:qFormat/>
    <w:pPr>
      <w:spacing w:line="276" w:lineRule="auto"/>
      <w:outlineLvl w:val="9"/>
    </w:pPr>
  </w:style>
  <w:style w:type="character" w:customStyle="1" w:styleId="20">
    <w:name w:val="Заголовок 2 Знак"/>
    <w:basedOn w:val="a0"/>
    <w:link w:val="2"/>
    <w:uiPriority w:val="9"/>
    <w:rPr>
      <w:rFonts w:asciiTheme="majorHAnsi" w:eastAsiaTheme="majorEastAsia" w:hAnsiTheme="majorHAnsi" w:cstheme="majorBidi"/>
      <w:b/>
      <w:bCs/>
      <w:color w:val="4472C4"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www.oncology.ru/association/clinical-guidelines/2018/melanoma_kozhi_pr2018.pdf" TargetMode="Externa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6.jpeg"/><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5.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oncology.ru/association/clinical-guidelines/2018/rak_pochki_pr2018.pdf" TargetMode="External"/><Relationship Id="rId8" Type="http://schemas.openxmlformats.org/officeDocument/2006/relationships/footnotes" Target="footnotes.xml"/><Relationship Id="rId3" Type="http://schemas.openxmlformats.org/officeDocument/2006/relationships/numbering" Target="numbering.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D580D6F-3C46-4768-BDEC-B695738D2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4562</TotalTime>
  <Pages>60</Pages>
  <Words>8911</Words>
  <Characters>50798</Characters>
  <Application>Microsoft Office Word</Application>
  <DocSecurity>0</DocSecurity>
  <Lines>423</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59590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yuliaaa.zaynullina@gmail.com</dc:creator>
  <cp:lastModifiedBy>User</cp:lastModifiedBy>
  <cp:revision>28</cp:revision>
  <dcterms:created xsi:type="dcterms:W3CDTF">2022-02-13T09:04:00Z</dcterms:created>
  <dcterms:modified xsi:type="dcterms:W3CDTF">2022-02-18T08:20:00Z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939003D1B66D4CD698F300EB46FCC806</vt:lpwstr>
  </property>
</Properties>
</file>