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ВІДОКРЕМЛЕНИЙ СТРУКТУРНИЙ ПІДРОЗДІЛ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«ФАХОВИЙ КОЛЕДЖ НАФТОГАЗОВИХ ТЕХНОЛОГІЙ, 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ІНЖЕНЕРІЇ ТА ІНФРАСТРУКТУРИ СЕРВІСУ 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ОДЕСЬКОГО НАЦІОНАЛЬНОГО ТЕХНОЛОГІЧНОГО УНІВЕРСИТЕТУ»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ind w:right="1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ind w:right="1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ВІДДІЛЕННЯ ПЗСО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Спеціальність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172 «Електронні комунікації та радіотехніка», 174 «Автоматизація, комп’ютерно-інтегровані  технології та робототехніка»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Освітня програма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«Телекомунікації та радіотехніка», «Автоматизація та комп'ютерно-інтегровані технології»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Курс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Група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23-3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Навчальний рік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2023-2024 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tabs>
          <w:tab w:val="left" w:pos="4086"/>
        </w:tabs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ВІДОМІСТЬ ОБЛІКУ УСПІШНОСТІ №______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 дисципліни: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Хімія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0F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F20FBA">
        <w:rPr>
          <w:rFonts w:ascii="Times New Roman" w:eastAsia="Times New Roman" w:hAnsi="Times New Roman" w:cs="Times New Roman"/>
          <w:color w:val="000000"/>
          <w:sz w:val="24"/>
          <w:szCs w:val="24"/>
        </w:rPr>
        <w:t>Річна</w:t>
      </w:r>
      <w:r w:rsidRPr="00F20FB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Загальна кількість годин _</w:t>
      </w:r>
      <w:r>
        <w:rPr>
          <w:rFonts w:ascii="Times New Roman" w:eastAsia="Times New Roman" w:hAnsi="Times New Roman" w:cs="Times New Roman"/>
          <w:sz w:val="24"/>
          <w:szCs w:val="24"/>
        </w:rPr>
        <w:t>46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Форма семестрового контролю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залік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Дата «_18_»_червня_2024 р.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360"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360" w:right="-339" w:firstLine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Викладач  </w:t>
      </w:r>
      <w:r>
        <w:rPr>
          <w:rFonts w:ascii="Times New Roman" w:eastAsia="Times New Roman" w:hAnsi="Times New Roman" w:cs="Times New Roman"/>
          <w:sz w:val="24"/>
          <w:szCs w:val="24"/>
        </w:rPr>
        <w:t>Леонова Д. 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( ім’я та прізвище викладача, який виставляє підсумкову оцінку)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7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"/>
        <w:gridCol w:w="4470"/>
        <w:gridCol w:w="1488"/>
        <w:gridCol w:w="1914"/>
        <w:gridCol w:w="1276"/>
        <w:gridCol w:w="1134"/>
      </w:tblGrid>
      <w:tr w:rsidR="00F20FBA" w:rsidTr="00244DEB">
        <w:trPr>
          <w:trHeight w:val="1666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№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ПІБ студента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індивідуаль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-ного навчального плану (залікової книжки)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Оцінка за 12-бальною шкалою</w:t>
            </w:r>
          </w:p>
        </w:tc>
        <w:tc>
          <w:tcPr>
            <w:tcW w:w="1276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Підпис викладача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Примітка</w:t>
            </w:r>
          </w:p>
        </w:tc>
      </w:tr>
      <w:tr w:rsidR="00F20FBA" w:rsidTr="00244DEB">
        <w:trPr>
          <w:trHeight w:val="143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Алачев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Денис Васильович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057/23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  <w:vAlign w:val="center"/>
          </w:tcPr>
          <w:p w:rsidR="00F20FBA" w:rsidRPr="006276F7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276F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trHeight w:val="148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Бакуменко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Максим Миколайович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058/23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trHeight w:val="138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Богач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Володимир Миколайович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059/23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Борис Максим Миколайович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Бородін Максим Сергійович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060/23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trHeight w:val="122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Булат Володимир Віталійович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062/23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5(п’ять)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Водяний Артем Андрійович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068/23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шість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trHeight w:val="181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Воротнік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Маргарита Денисівна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064/23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Галган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Сергій Сергійович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065/23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шість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Голубєв Данило Васильович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066/23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вісім)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Горова Діана Максимівна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067/23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Горяінов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Микита Володимирович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068/23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Івчук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Надія Вікторівна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069/23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10(десять)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Калинюк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Артур Ігорович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070/23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Калниболончук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Марина Олегівна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071/23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Катречко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Олексій Костянтинович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072/23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Кирилюк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Даніїл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Васильович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073/23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 (сім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Лисичкін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Єгор Андрійович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074/23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trHeight w:val="255"/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Лобзов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Микола Олексійович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075/23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9(дев’ять)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Логвиненко Максим Костянтинович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076/23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Макарський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Артем Олексійович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077/23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5(п’ять)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Мельник Кирило Олександрович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078/23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5(п’ять)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Подойніцин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Даніїл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Романович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079/23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Поляков Анатолій Олексійович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080/23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 (вісім)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Пуленко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Владислав Олегович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081/23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Рубан Володимир Олегович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082/23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Савченко Сергій Ігорович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083/23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10(десять)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28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Самуйлик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Ярослав Олександрович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084/23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Семенов Володимир Ігорович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085/23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Серий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Євгеній Костянтинович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086/23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 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Смізюк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Павло Ігоревич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087/23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(де</w:t>
            </w:r>
            <w:r>
              <w:rPr>
                <w:rFonts w:ascii="Times New Roman" w:eastAsia="Times New Roman" w:hAnsi="Times New Roman" w:cs="Times New Roman"/>
              </w:rPr>
              <w:t>в’ять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Тараненко Ярослав Романович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088/23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 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Улецький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Іван Сергійович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089/23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Філюк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Степан Олегович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Шевчук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Ілья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Сергійович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091/23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7(сім)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20FBA" w:rsidTr="00244DEB">
        <w:trPr>
          <w:jc w:val="center"/>
        </w:trPr>
        <w:tc>
          <w:tcPr>
            <w:tcW w:w="422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4470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Ястремський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Дамір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Володимирович</w:t>
            </w:r>
          </w:p>
        </w:tc>
        <w:tc>
          <w:tcPr>
            <w:tcW w:w="1488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092/23</w:t>
            </w:r>
          </w:p>
        </w:tc>
        <w:tc>
          <w:tcPr>
            <w:tcW w:w="191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5(п’ять)</w:t>
            </w:r>
          </w:p>
        </w:tc>
        <w:tc>
          <w:tcPr>
            <w:tcW w:w="1276" w:type="dxa"/>
          </w:tcPr>
          <w:p w:rsidR="00F20FBA" w:rsidRDefault="00F20FBA" w:rsidP="00244DEB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Підсумки успішності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9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87"/>
        <w:gridCol w:w="2491"/>
        <w:gridCol w:w="475"/>
        <w:gridCol w:w="2157"/>
        <w:gridCol w:w="1731"/>
        <w:gridCol w:w="1747"/>
      </w:tblGrid>
      <w:tr w:rsidR="00F20FBA" w:rsidTr="00244DEB">
        <w:trPr>
          <w:cantSplit/>
          <w:trHeight w:val="271"/>
          <w:jc w:val="center"/>
        </w:trPr>
        <w:tc>
          <w:tcPr>
            <w:tcW w:w="7510" w:type="dxa"/>
            <w:gridSpan w:val="4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ОЦІНКА</w:t>
            </w:r>
          </w:p>
        </w:tc>
        <w:tc>
          <w:tcPr>
            <w:tcW w:w="1731" w:type="dxa"/>
            <w:vMerge w:val="restart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ВСЬОГО</w:t>
            </w:r>
          </w:p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ОЦІНОК</w:t>
            </w:r>
          </w:p>
        </w:tc>
        <w:tc>
          <w:tcPr>
            <w:tcW w:w="1747" w:type="dxa"/>
            <w:vMerge w:val="restart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Державний норматив ***</w:t>
            </w:r>
          </w:p>
        </w:tc>
      </w:tr>
      <w:tr w:rsidR="00F20FBA" w:rsidTr="00244DEB">
        <w:trPr>
          <w:cantSplit/>
          <w:trHeight w:val="350"/>
          <w:jc w:val="center"/>
        </w:trPr>
        <w:tc>
          <w:tcPr>
            <w:tcW w:w="238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12-бальною шкалою</w:t>
            </w:r>
          </w:p>
        </w:tc>
        <w:tc>
          <w:tcPr>
            <w:tcW w:w="249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національною шкалою</w:t>
            </w:r>
          </w:p>
        </w:tc>
        <w:tc>
          <w:tcPr>
            <w:tcW w:w="2632" w:type="dxa"/>
            <w:gridSpan w:val="2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шкалою ОНТУ</w:t>
            </w:r>
          </w:p>
        </w:tc>
        <w:tc>
          <w:tcPr>
            <w:tcW w:w="1731" w:type="dxa"/>
            <w:vMerge/>
            <w:vAlign w:val="center"/>
          </w:tcPr>
          <w:p w:rsidR="00F20FBA" w:rsidRDefault="00F20FBA" w:rsidP="0024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7" w:type="dxa"/>
            <w:vMerge/>
            <w:vAlign w:val="center"/>
          </w:tcPr>
          <w:p w:rsidR="00F20FBA" w:rsidRDefault="00F20FBA" w:rsidP="0024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cantSplit/>
          <w:trHeight w:val="170"/>
          <w:jc w:val="center"/>
        </w:trPr>
        <w:tc>
          <w:tcPr>
            <w:tcW w:w="238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10-12</w:t>
            </w:r>
          </w:p>
        </w:tc>
        <w:tc>
          <w:tcPr>
            <w:tcW w:w="249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відмінно</w:t>
            </w:r>
          </w:p>
        </w:tc>
        <w:tc>
          <w:tcPr>
            <w:tcW w:w="2632" w:type="dxa"/>
            <w:gridSpan w:val="2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88-100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47" w:type="dxa"/>
            <w:vMerge w:val="restart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менше 50%</w:t>
            </w:r>
          </w:p>
        </w:tc>
      </w:tr>
      <w:tr w:rsidR="00F20FBA" w:rsidTr="00244DEB">
        <w:trPr>
          <w:cantSplit/>
          <w:trHeight w:val="170"/>
          <w:jc w:val="center"/>
        </w:trPr>
        <w:tc>
          <w:tcPr>
            <w:tcW w:w="238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7-9</w:t>
            </w:r>
          </w:p>
        </w:tc>
        <w:tc>
          <w:tcPr>
            <w:tcW w:w="249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добре</w:t>
            </w:r>
          </w:p>
        </w:tc>
        <w:tc>
          <w:tcPr>
            <w:tcW w:w="2632" w:type="dxa"/>
            <w:gridSpan w:val="2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74-87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747" w:type="dxa"/>
            <w:vMerge/>
            <w:vAlign w:val="center"/>
          </w:tcPr>
          <w:p w:rsidR="00F20FBA" w:rsidRDefault="00F20FBA" w:rsidP="0024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trHeight w:val="170"/>
          <w:jc w:val="center"/>
        </w:trPr>
        <w:tc>
          <w:tcPr>
            <w:tcW w:w="238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4-6</w:t>
            </w:r>
          </w:p>
        </w:tc>
        <w:tc>
          <w:tcPr>
            <w:tcW w:w="249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задовільно</w:t>
            </w:r>
          </w:p>
        </w:tc>
        <w:tc>
          <w:tcPr>
            <w:tcW w:w="2632" w:type="dxa"/>
            <w:gridSpan w:val="2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60-73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74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cantSplit/>
          <w:trHeight w:val="170"/>
          <w:jc w:val="center"/>
        </w:trPr>
        <w:tc>
          <w:tcPr>
            <w:tcW w:w="2387" w:type="dxa"/>
            <w:vMerge w:val="restart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1-3</w:t>
            </w:r>
          </w:p>
        </w:tc>
        <w:tc>
          <w:tcPr>
            <w:tcW w:w="2491" w:type="dxa"/>
            <w:vMerge w:val="restart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незадовільно</w:t>
            </w:r>
          </w:p>
        </w:tc>
        <w:tc>
          <w:tcPr>
            <w:tcW w:w="2632" w:type="dxa"/>
            <w:gridSpan w:val="2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40-59*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більше 10%</w:t>
            </w:r>
          </w:p>
        </w:tc>
      </w:tr>
      <w:tr w:rsidR="00F20FBA" w:rsidTr="00244DEB">
        <w:trPr>
          <w:cantSplit/>
          <w:trHeight w:val="170"/>
          <w:jc w:val="center"/>
        </w:trPr>
        <w:tc>
          <w:tcPr>
            <w:tcW w:w="2387" w:type="dxa"/>
            <w:vMerge/>
            <w:vAlign w:val="center"/>
          </w:tcPr>
          <w:p w:rsidR="00F20FBA" w:rsidRDefault="00F20FBA" w:rsidP="0024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1" w:type="dxa"/>
            <w:vMerge/>
            <w:vAlign w:val="center"/>
          </w:tcPr>
          <w:p w:rsidR="00F20FBA" w:rsidRDefault="00F20FBA" w:rsidP="0024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32" w:type="dxa"/>
            <w:gridSpan w:val="2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0-39**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  <w:vMerge/>
            <w:vAlign w:val="center"/>
          </w:tcPr>
          <w:p w:rsidR="00F20FBA" w:rsidRDefault="00F20FBA" w:rsidP="0024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trHeight w:val="170"/>
          <w:jc w:val="center"/>
        </w:trPr>
        <w:tc>
          <w:tcPr>
            <w:tcW w:w="7510" w:type="dxa"/>
            <w:gridSpan w:val="4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атестовано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trHeight w:val="170"/>
          <w:jc w:val="center"/>
        </w:trPr>
        <w:tc>
          <w:tcPr>
            <w:tcW w:w="7510" w:type="dxa"/>
            <w:gridSpan w:val="4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допущено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trHeight w:val="170"/>
          <w:jc w:val="center"/>
        </w:trPr>
        <w:tc>
          <w:tcPr>
            <w:tcW w:w="7510" w:type="dxa"/>
            <w:gridSpan w:val="4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 з’явився </w:t>
            </w:r>
          </w:p>
        </w:tc>
        <w:tc>
          <w:tcPr>
            <w:tcW w:w="1731" w:type="dxa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0FBA" w:rsidTr="00244DEB">
        <w:trPr>
          <w:trHeight w:val="170"/>
          <w:jc w:val="center"/>
        </w:trPr>
        <w:tc>
          <w:tcPr>
            <w:tcW w:w="5353" w:type="dxa"/>
            <w:gridSpan w:val="3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Абсолютна успішність -    100  %</w:t>
            </w:r>
          </w:p>
        </w:tc>
        <w:tc>
          <w:tcPr>
            <w:tcW w:w="5635" w:type="dxa"/>
            <w:gridSpan w:val="3"/>
            <w:vAlign w:val="center"/>
          </w:tcPr>
          <w:p w:rsidR="00F20FBA" w:rsidRDefault="00F20FBA" w:rsidP="0024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Якісна успішність -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%</w:t>
            </w:r>
          </w:p>
        </w:tc>
      </w:tr>
    </w:tbl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Викладач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Дарья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ЛЕОНОВА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(підпис)                                             (ім’я та прізвище)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Завідувачка відділення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Маргарита БРІТІКОВА  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(підпис)                                               (ім’я та прізвище)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«__» ___червня 2024 р.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* - з можливістю перескладання;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** - з необхідністю повторного вивчення дисциплін;</w:t>
      </w:r>
    </w:p>
    <w:p w:rsidR="00F20FBA" w:rsidRDefault="00F20FBA" w:rsidP="00F20F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***  - згідно Державних вимог до акредитації напряму підготовки, спеціальності та вищого навчального закладу, затверджених наказом МОН молодь спорту від 13.06.2012 року №689.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</w:p>
    <w:p w:rsidR="00980412" w:rsidRDefault="00980412"/>
    <w:sectPr w:rsidR="00980412"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FBA"/>
    <w:rsid w:val="00866BE0"/>
    <w:rsid w:val="00980412"/>
    <w:rsid w:val="00F2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20FBA"/>
    <w:rPr>
      <w:rFonts w:ascii="Calibri" w:eastAsia="Calibri" w:hAnsi="Calibri" w:cs="Calibri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20FBA"/>
    <w:rPr>
      <w:rFonts w:ascii="Calibri" w:eastAsia="Calibri" w:hAnsi="Calibri" w:cs="Calibri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SURKOV</dc:creator>
  <cp:lastModifiedBy>SURKOV</cp:lastModifiedBy>
  <cp:revision>2</cp:revision>
  <cp:lastPrinted>2024-06-20T10:39:00Z</cp:lastPrinted>
  <dcterms:created xsi:type="dcterms:W3CDTF">2024-06-20T10:26:00Z</dcterms:created>
  <dcterms:modified xsi:type="dcterms:W3CDTF">2024-06-20T10:41:00Z</dcterms:modified>
</cp:coreProperties>
</file>